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docs/RTpred/modules/Registration.md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세 모듈 모두 Annotation / Metabolite_Annotation(신규)입니다. 머무름 시간 예측은 LC-MS 피크에 붙일 화합물 후보를 거르는 대사체 annotation 단계의 도구이며(Retip 논문 제목 "for Compound Annotation"), 대사체 분야에서 가장 흔한 표현을 썼습니다. 다른 대사체 동정·annotation 도구도 담을 수 있는 일반 이름입니다. 서울대가 제안한 화학정보학, 머신러닝은 태그에 넣었습니다.</w:t>
      </w:r>
    </w:p>
    <w:p>
      <w:pPr>
        <w:pStyle w:val="ListParagraph"/>
        <w:numPr>
          <w:ilvl w:val="0"/>
          <w:numId w:val="2"/>
        </w:numPr>
        <w:spacing w:after="80"/>
      </w:pPr>
      <w:r>
        <w:t xml:space="preserve">분석 개념 이미지는 지금 동작(모드별 학습·예측·비교)에 맞춰 직접 그린 그림(</w:t>
      </w:r>
      <w:r>
        <w:t xml:space="preserve">docs/RTpred/modules/figures/module_concepts/</w:t>
      </w:r>
      <w:r>
        <w:t xml:space="preserve">, 생성 스크립트 포함)이고, 주요 결과 이미지는 서울대가 만든 그림(</w:t>
      </w:r>
      <w:r>
        <w:t xml:space="preserve">docs/RTpred/images/</w:t>
      </w:r>
      <w:r>
        <w:t xml:space="preserve">)입니다. 서울대 개념도(</w:t>
      </w:r>
      <w:r>
        <w:t xml:space="preserve">docs/RTpred/images/module*_concept.png</w:t>
      </w:r>
      <w:r>
        <w:t xml:space="preserve">)는 받은 자료로 그대로 둡니다.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rtpred_predict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metabolomics, metabolite annotation, RP, HILIC, SMILES, RDKit, AutoGluon,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rtpred_train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rtpred_train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예측할 화합물 목록</w:t>
            </w:r>
          </w:p>
        </w:tc>
        <w:tc>
          <w:tcPr>
            <w:tcW w:type="dxa" w:w="3853"/>
            <w:tcMar>
              <w:top w:type="dxa" w:w="60"/>
              <w:left w:type="dxa" w:w="90"/>
              <w:bottom w:type="dxa" w:w="60"/>
              <w:right w:type="dxa" w:w="90"/>
            </w:tcMar>
          </w:tcPr>
          <w:p>
            <w:r>
              <w:rPr>
                <w:sz w:val="18"/>
                <w:szCs w:val="18"/>
              </w:rPr>
              <w:t xml:space="preserve">Compound list for prediction</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하나를 적은 CSV 또는 XLSX 표입니다. 첫 행은 열 이름입니다. SMILES(필수): 분자 구조 문자열(smiles, structure도 가능). model_type(필수): 행마다 RP 또는 HILIC이며, 한 표에 섞어도 됩니다. 이 값으로 행마다 쓸 모델을 정합니다. RT(선택): 측정 머무름 시간(분, experimental_rt, retention_time도 가능)이며, 있으면 측정과 예측의 차이(ΔRT)를 계산합니다. compound_id, Name, InChIKey(선택): 추적용 정보로 결과에 그대로 남습니다.</w:t>
            </w:r>
          </w:p>
        </w:tc>
        <w:tc>
          <w:tcPr>
            <w:tcW w:type="dxa" w:w="3853"/>
            <w:tcMar>
              <w:top w:type="dxa" w:w="60"/>
              <w:left w:type="dxa" w:w="90"/>
              <w:bottom w:type="dxa" w:w="60"/>
              <w:right w:type="dxa" w:w="90"/>
            </w:tcMar>
          </w:tcPr>
          <w:p>
            <w:r>
              <w:rPr>
                <w:sz w:val="18"/>
                <w:szCs w:val="18"/>
              </w:rPr>
              <w:t xml:space="preserve">A CSV or XLSX table with one compound per row and column names in the first row. SMILES (required): structure string (smiles or structure also accepted). model_type (required): RP or HILIC per row; both may be mixed in one table, and the value selects the model for each row. RT (optional): measured retention time in minutes (experimental_rt or retention_time also accepted); when given, the difference between measured and predicted RT (ΔRT) is computed. compound_id, Name, InChIKey (optional): identifiers kept unchanged in the results.</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compounds.csv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예측 모델은 model_dir로 정합니다. 비워 두면(default) 이미지에 들어 있는 사전 학습 RP·HILIC 모델로 예측하고, rtpred_train 결과 폴더를 주면 그 사용자 모델로 예측합니다.</w:t>
            </w:r>
          </w:p>
        </w:tc>
        <w:tc>
          <w:tcPr>
            <w:tcW w:type="dxa" w:w="4753"/>
            <w:tcMar>
              <w:top w:type="dxa" w:w="60"/>
              <w:left w:type="dxa" w:w="90"/>
              <w:bottom w:type="dxa" w:w="60"/>
              <w:right w:type="dxa" w:w="90"/>
            </w:tcMar>
          </w:tcPr>
          <w:p>
            <w:r>
              <w:rPr>
                <w:sz w:val="18"/>
                <w:szCs w:val="18"/>
              </w:rPr>
              <w:t xml:space="preserve">The prediction model is chosen with model_dir: empty (default) uses the pre-trained RP and HILIC models in the image, and a rtpred_train output folder uses that user model.</w:t>
            </w:r>
          </w:p>
        </w:tc>
      </w:tr>
      <w:tr>
        <w:tc>
          <w:tcPr>
            <w:tcW w:type="dxa" w:w="4753"/>
            <w:tcMar>
              <w:top w:type="dxa" w:w="60"/>
              <w:left w:type="dxa" w:w="90"/>
              <w:bottom w:type="dxa" w:w="60"/>
              <w:right w:type="dxa" w:w="90"/>
            </w:tcMar>
          </w:tcPr>
          <w:p>
            <w:r>
              <w:rPr>
                <w:sz w:val="18"/>
                <w:szCs w:val="18"/>
              </w:rPr>
              <w:t xml:space="preserve">사전 학습 모델의 RT 단위는 분(min)입니다. 학습 LC 조건(컬럼, 이동상, gradient)은 공개되지 않았으므로, 실측 RT와 비교할 때는 조건 차이를 감안해 주세요. 내 LC 조건에 맞는 예측이 필요하면 rtpred_train으로 사용자 모델을 만들어 주세요.</w:t>
            </w:r>
          </w:p>
        </w:tc>
        <w:tc>
          <w:tcPr>
            <w:tcW w:type="dxa" w:w="4753"/>
            <w:tcMar>
              <w:top w:type="dxa" w:w="60"/>
              <w:left w:type="dxa" w:w="90"/>
              <w:bottom w:type="dxa" w:w="60"/>
              <w:right w:type="dxa" w:w="90"/>
            </w:tcMar>
          </w:tcPr>
          <w:p>
            <w:r>
              <w:rPr>
                <w:sz w:val="18"/>
                <w:szCs w:val="18"/>
              </w:rPr>
              <w:t xml:space="preserve">The pre-trained models give RT in minutes. Their LC conditions (column, mobile phase, gradient) are not published, so allow for condition differences when comparing with measured RT; for predictions matching your LC conditions, build a user model with rtpred_train.</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이미지(bx_rtpred_train 1.0)로 학습한 것만 쓸 수 있습니다. 패키지 버전이 다르면 RTpred가 멈춥니다.</w:t>
            </w:r>
          </w:p>
        </w:tc>
        <w:tc>
          <w:tcPr>
            <w:tcW w:type="dxa" w:w="4753"/>
            <w:tcMar>
              <w:top w:type="dxa" w:w="60"/>
              <w:left w:type="dxa" w:w="90"/>
              <w:bottom w:type="dxa" w:w="60"/>
              <w:right w:type="dxa" w:w="90"/>
            </w:tcMar>
          </w:tcPr>
          <w:p>
            <w:r>
              <w:rPr>
                <w:sz w:val="18"/>
                <w:szCs w:val="18"/>
              </w:rPr>
              <w:t xml:space="preserve">Only models trained with the matching image (bx_rtpred_train 1.0) can be used; RTpred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docs/RTpred/modules/figures/module_concepts/rtpred_predict_concept.png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행마다 맞는 모델로 머무름 시간 예측.</w:t>
      </w:r>
      <w:r>
        <w:t xml:space="preserve"> (A) 예측할 화합물 목록은 한 행에 화합물 하나와 그 분리 모드(model_type: RP 또는 HILIC)를 적으며, 두 모드를 섞을 수 있습니다. 측정 RT가 있으면 ΔRT(측정 - 예측)도 계산합니다. (B) model_dir을 비우면 이미지에 들어 있는 사전 학습 RP·HILIC 모델로, rtpred_train 결과 폴더를 주면 그 사용자 모델로 예측하며, 행마다 자기 모드의 모델을 씁니다. 사용자 모델에서 학습하지 않은 모드(점선)의 행은 예측하지 않습니다. (C) 결과 표에는 행마다 예측 RT와 상태가 적히며, 학습하지 않은 모드의 행은 no_trained_model로 남습니다. 예측 RT는 같은 m/z 후보 가운데 측정 RT 근처(초록 범위)에 있는 것을 고르는 데 씁니다. 값과 구조는 모식적인 값입니다.</w:t>
      </w:r>
    </w:p>
    <w:p>
      <w:pPr>
        <w:pStyle w:val="ListParagraph"/>
        <w:numPr>
          <w:ilvl w:val="0"/>
          <w:numId w:val="2"/>
        </w:numPr>
        <w:spacing w:after="80"/>
      </w:pPr>
      <w:r>
        <w:t xml:space="preserve">레전드(영문): </w:t>
      </w:r>
      <w:r>
        <w:rPr>
          <w:b/>
          <w:bCs/>
        </w:rPr>
        <w:t xml:space="preserve">Figure. Retention time prediction with the model of each row.</w:t>
      </w:r>
      <w:r>
        <w:t xml:space="preserve"> (A) The compound list gives one compound per row with its separation mode (model_type: RP or HILIC); modes may be mixed, and a measured RT adds ΔRT (measured - predicted). (B) With model_dir empty, the pre-trained RP and HILIC models in the image predict; with a rtpred_train output folder, its user models predict. Each row uses the model of its own mode, and rows of a mode the user did not train (dashed) are not predicted. (C) The result table gives the predicted RT and status of every row; rows of an untrained mode are kept as no_trained_model. The predicted RT helps keep, among candidates of one m/z, those near the measured RT (green range). Values and structures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output_dir=/data/rtpred_predict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예제 데이터(</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rtpred_train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rtpred_train</w:t>
            </w:r>
          </w:p>
        </w:tc>
        <w:tc>
          <w:tcPr>
            <w:tcW w:type="dxa" w:w="3853"/>
            <w:tcMar>
              <w:top w:type="dxa" w:w="60"/>
              <w:left w:type="dxa" w:w="90"/>
              <w:bottom w:type="dxa" w:w="60"/>
              <w:right w:type="dxa" w:w="90"/>
            </w:tcMar>
          </w:tcPr>
          <w:p>
            <w:r>
              <w:rPr>
                <w:sz w:val="18"/>
                <w:szCs w:val="18"/>
              </w:rPr>
              <w:t xml:space="preserve">rtpred_train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metabolomics, metabolite annotation, AutoGluon, pyRetip, RDKit,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학습용 측정 RT 표</w:t>
            </w:r>
          </w:p>
        </w:tc>
        <w:tc>
          <w:tcPr>
            <w:tcW w:type="dxa" w:w="3853"/>
            <w:tcMar>
              <w:top w:type="dxa" w:w="60"/>
              <w:left w:type="dxa" w:w="90"/>
              <w:bottom w:type="dxa" w:w="60"/>
              <w:right w:type="dxa" w:w="90"/>
            </w:tcMar>
          </w:tcPr>
          <w:p>
            <w:r>
              <w:rPr>
                <w:sz w:val="18"/>
                <w:szCs w:val="18"/>
              </w:rPr>
              <w:t xml:space="preserve">Measured RT table for training</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하나와 측정 머무름 시간을 적은 CSV 또는 XLSX 표입니다. 첫 행은 열 이름입니다. SMILES(필수): 분자 구조 문자열. RT(필수): 측정 머무름 시간(experimental_rt, retention_time도 가능). 모든 행에 0 이상 숫자가 있어야 하며 단위는 rt_unit(기본 분)과 같아야 합니다. model_type(필수): 행마다 RP 또는 HILIC이며, 한 표에 섞으면 모드마다 따로 학습합니다. 모드마다 정제 후 25행, 서로 다른 구조 15개 이상이 필요합니다. compound_id, Name(선택): 추적용 정보입니다. 한 모드의 자료는 같은 컬럼, 이동상, gradient로 측정한 것이어야 합니다.</w:t>
            </w:r>
          </w:p>
        </w:tc>
        <w:tc>
          <w:tcPr>
            <w:tcW w:type="dxa" w:w="3853"/>
            <w:tcMar>
              <w:top w:type="dxa" w:w="60"/>
              <w:left w:type="dxa" w:w="90"/>
              <w:bottom w:type="dxa" w:w="60"/>
              <w:right w:type="dxa" w:w="90"/>
            </w:tcMar>
          </w:tcPr>
          <w:p>
            <w:r>
              <w:rPr>
                <w:sz w:val="18"/>
                <w:szCs w:val="18"/>
              </w:rPr>
              <w:t xml:space="preserve">A CSV or XLSX table with one compound and its measured retention time per row, column names in the first row. SMILES (required): structure string. RT (required): measured retention time (experimental_rt or retention_time also accepted), a number of 0 or more on every row, in the unit of rt_unit (minutes by default). model_type (required): RP or HILIC per row; when both are present, each mode is trained separately. Each mode needs at least 25 rows and 15 distinct structures after cleaning. compound_id, Name (optional): identifiers. The data of one mode must come from one column, mobile phase and gradient.</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rt_library.csv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docs/RTpred/modules/figures/module_concepts/rtpred_train_concept.png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분리 모드마다 사용자 머무름 시간 모델 학습.</w:t>
      </w:r>
      <w:r>
        <w:t xml:space="preserve"> (A) 측정 RT 표를 model_type에 따라 RP 행과 HILIC 행으로 나눕니다. 모드마다 정제 후 25행, 서로 다른 구조 15개 이상이 필요하며, 한 모드의 자료는 같은 컬럼, 이동상, gradient로 측정한 것이어야 합니다. (B) 모드마다 같은 구조가 두 분할에 들어가지 않도록 구조 단위로 train, validation, 예약 test로 나누고, AutoGluon 후보 모델을 학습해 validation RMSE가 가장 낮은 모델을 best로 고릅니다. (C) 모드마다 result/RP/, result/HILIC/에 모델, 예약 test, leaderboard가 저장되고, train_summary.tsv에 모드별 상태가 남습니다. 이 결과 폴더는 rtpred_predict와 rtpred_compare의 입력입니다. 값은 모식적인 값입니다.</w:t>
      </w:r>
    </w:p>
    <w:p>
      <w:pPr>
        <w:pStyle w:val="ListParagraph"/>
        <w:numPr>
          <w:ilvl w:val="0"/>
          <w:numId w:val="2"/>
        </w:numPr>
        <w:spacing w:after="80"/>
      </w:pPr>
      <w:r>
        <w:t xml:space="preserve">레전드(영문): </w:t>
      </w:r>
      <w:r>
        <w:rPr>
          <w:b/>
          <w:bCs/>
        </w:rPr>
        <w:t xml:space="preserve">Figure. Training a user retention time model per separation mode.</w:t>
      </w:r>
      <w:r>
        <w:t xml:space="preserve"> (A) The measured RT table is split by model_type into RP and HILIC rows. Each mode needs at least 25 rows and 15 distinct structures after cleaning, measured with one column, mobile phase and gradient. (B) For each mode the rows are split by structure into train, validation and a reserved test so that no structure falls in two splits, AutoGluon candidate models are trained, and the one with the lowest validation RMSE is kept as best. (C) Each mode is saved in result/RP/ or result/HILIC/ with its models, reserved test and leaderboard, and train_summary.tsv lists the status per mode; the output folder is the input of rtpred_predict and rtpred_compare. Values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docs/RTpred/modules/figures/module_concepts/rtpred_train_representation_concept.png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2. 머무름 시간 예측에 쓰는 분자 표현.</w:t>
      </w:r>
      <w:r>
        <w:t xml:space="preserve"> SMILES 같은 구조 문자열은 분자 descriptor(물리화학적 값과 그래프 연산 값), 분자 fingerprint(MACCS keys, ECFP 등), 분자 그래프(그래프 신경망용) 가운데 하나로 바뀌어 모델의 입력이 됩니다. RTpred는 Retip처럼 SMILES를 RDKit descriptor(217개)로 바꾸고, 그 값으로 AutoGluon 모델을 학습합니다(파란 경로). Liu 외, J Cheminform 2024, Fig. 4를 수정(CC BY 4.0). 원 그림의 모델 연표는 뺐습니다.</w:t>
      </w:r>
    </w:p>
    <w:p>
      <w:pPr>
        <w:pStyle w:val="ListParagraph"/>
        <w:numPr>
          <w:ilvl w:val="0"/>
          <w:numId w:val="2"/>
        </w:numPr>
        <w:spacing w:after="80"/>
      </w:pPr>
      <w:r>
        <w:t xml:space="preserve">레전드(영문): </w:t>
      </w:r>
      <w:r>
        <w:rPr>
          <w:b/>
          <w:bCs/>
        </w:rPr>
        <w:t xml:space="preserve">Figure 2. Molecular representations for retention time prediction.</w:t>
      </w:r>
      <w:r>
        <w:t xml:space="preserve"> A structure string such as SMILES is turned into molecular descriptors (physicochemical values and graph operators), molecular fingerprints (MACCS keys, ECFP and so on) or molecular graphs (for graph neural networks) as model input. Like Retip, RTpred converts SMILES to RDKit descriptors (217) and trains AutoGluon models on them (blue path). Adapted from Liu et al., J Cheminform 2024, Fig. 4 (CC BY 4.0); the model timeline of the original is left out.</w:t>
      </w:r>
    </w:p>
    <w:p>
      <w:pPr>
        <w:pStyle w:val="ListParagraph"/>
        <w:numPr>
          <w:ilvl w:val="0"/>
          <w:numId w:val="2"/>
        </w:numPr>
        <w:spacing w:after="80"/>
      </w:pPr>
      <w:r>
        <w:t xml:space="preserve">출처: Liu Y, Yoshizawa AC, Ling Y, Okuda S. Insights into predicting small molecule retention times in liquid chromatography using deep learning. </w:t>
      </w:r>
      <w:r>
        <w:rPr>
          <w:i/>
          <w:iCs/>
        </w:rPr>
        <w:t xml:space="preserve">J Cheminform</w:t>
      </w:r>
      <w:r>
        <w:t xml:space="preserve"> 16, 113 (2024). https://doi.org/10.1186/s13321-024-00905-1, Fig. 4를 수정.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docs/RTpred/modules/figures/module_concepts/rtpred_train_conditions_concept.png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3. 크로마토그래피 조건마다 모델 하나.</w:t>
      </w:r>
      <w:r>
        <w:t xml:space="preserve"> 같은 구조라도 분리 조건에 따라 머무름 순서가 다릅니다. 역상(RP)에서는 소수성이 큰 화합물이, HILIC에서는 극성이 큰 화합물이 늦게 나옵니다. 그래서 측정 RT와 descriptor로 조건마다 모델을 따로 학습하고, 각 모델은 자기가 학습한 조건의 RT만 예측합니다. rtpred_train이 model_type마다 모델을 하나씩 만드는 이유입니다. 모식도입니다. Xie 외, J Pharm Anal 2025, Fig. 7A를 수정(CC BY 4.0). 원 그림의 모델 기반 방법(Fig. 7B)은 뺐습니다.</w:t>
      </w:r>
    </w:p>
    <w:p>
      <w:pPr>
        <w:pStyle w:val="ListParagraph"/>
        <w:numPr>
          <w:ilvl w:val="0"/>
          <w:numId w:val="2"/>
        </w:numPr>
        <w:spacing w:after="80"/>
      </w:pPr>
      <w:r>
        <w:t xml:space="preserve">레전드(영문): </w:t>
      </w:r>
      <w:r>
        <w:rPr>
          <w:b/>
          <w:bCs/>
        </w:rPr>
        <w:t xml:space="preserve">Figure 3. One model per chromatographic condition.</w:t>
      </w:r>
      <w:r>
        <w:t xml:space="preserve"> The same structures elute in a different order under different separation conditions: in reversed phase (RP) more hydrophobic compounds elute later, in HILIC more polar ones. A model is therefore trained per condition from measured RTs and descriptors and predicts only the condition it was trained on; this is why rtpred_train builds one model per model_type. Schematic. Adapted from Xie et al., J Pharm Anal 2025, Fig. 7A (CC BY 4.0); the model-based part of the original (Fig. 7B) is left out.</w:t>
      </w:r>
    </w:p>
    <w:p>
      <w:pPr>
        <w:pStyle w:val="ListParagraph"/>
        <w:numPr>
          <w:ilvl w:val="0"/>
          <w:numId w:val="2"/>
        </w:numPr>
        <w:spacing w:after="80"/>
      </w:pPr>
      <w:r>
        <w:t xml:space="preserve">출처: Xie J, Chen S, Zhao L, Dong X. Application of artificial intelligence to quantitative structure-retention relationship calculations in chromatography. </w:t>
      </w:r>
      <w:r>
        <w:rPr>
          <w:i/>
          <w:iCs/>
        </w:rPr>
        <w:t xml:space="preserve">J Pharm Anal</w:t>
      </w:r>
      <w:r>
        <w:t xml:space="preserve"> 15, 101155 (2025). https://doi.org/10.1016/j.jpha.2024.101155, Fig. 7A를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output_dir=/data/rtpred_train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예제 데이터(</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docs/RTpred/images/module2_result.png</w:t>
      </w:r>
    </w:p>
    <w:p>
      <w:pPr>
        <w:spacing w:after="120" w:before="120"/>
        <w:jc w:val="center"/>
      </w:pPr>
      <w:r>
        <w:drawing>
          <wp:inline distT="0" distB="0" distL="0" distR="0">
            <wp:extent cx="5715000" cy="19431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rtpred_compare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rtpred_compare</w:t>
            </w:r>
          </w:p>
        </w:tc>
        <w:tc>
          <w:tcPr>
            <w:tcW w:type="dxa" w:w="3853"/>
            <w:tcMar>
              <w:top w:type="dxa" w:w="60"/>
              <w:left w:type="dxa" w:w="90"/>
              <w:bottom w:type="dxa" w:w="60"/>
              <w:right w:type="dxa" w:w="90"/>
            </w:tcMar>
          </w:tcPr>
          <w:p>
            <w:r>
              <w:rPr>
                <w:sz w:val="18"/>
                <w:szCs w:val="18"/>
              </w:rPr>
              <w:t xml:space="preserve">rtpred_compare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기본·사용자 머무름 시간 모델 성능 비교</w:t>
            </w:r>
          </w:p>
        </w:tc>
        <w:tc>
          <w:tcPr>
            <w:tcW w:type="dxa" w:w="3853"/>
            <w:tcMar>
              <w:top w:type="dxa" w:w="60"/>
              <w:left w:type="dxa" w:w="90"/>
              <w:bottom w:type="dxa" w:w="60"/>
              <w:right w:type="dxa" w:w="90"/>
            </w:tcMar>
          </w:tcPr>
          <w:p>
            <w:r>
              <w:rPr>
                <w:sz w:val="18"/>
                <w:szCs w:val="18"/>
              </w:rPr>
              <w:t xml:space="preserve">Default and user RT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metabolomics, metabolite annotation, RMSE, MAE, R-squared, AutoGluon,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rtpred_train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rtpred_train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평가용 측정 RT 표(선택)</w:t>
            </w:r>
          </w:p>
        </w:tc>
        <w:tc>
          <w:tcPr>
            <w:tcW w:type="dxa" w:w="3853"/>
            <w:tcMar>
              <w:top w:type="dxa" w:w="60"/>
              <w:left w:type="dxa" w:w="90"/>
              <w:bottom w:type="dxa" w:w="60"/>
              <w:right w:type="dxa" w:w="90"/>
            </w:tcMar>
          </w:tcPr>
          <w:p>
            <w:r>
              <w:rPr>
                <w:sz w:val="18"/>
                <w:szCs w:val="18"/>
              </w:rPr>
              <w:t xml:space="preserve">Measured RT table for evaluation (optional)</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eval_file을 줄 때의 형식입니다. 비워 두면 학습 때 떼어 둔 reserved_test.csv를 쓰므로 따로 만들 필요가 없습니다. 한 행에 화합물 하나와 측정 머무름 시간을 적은 CSV 또는 XLSX 표이며, 첫 행은 열 이름입니다. SMILES(필수): 분자 구조 문자열. RT(필수): 측정 머무름 시간(학습 때와 같은 단위). model_type(필수): 행마다 RP 또는 HILIC이며, 같은 모드의 기본 모델과 사용자 모델을 비교하는 데 씁니다. 학습이나 validation에 쓴 구조가 들어 있으면 멈춥니다.</w:t>
            </w:r>
          </w:p>
        </w:tc>
        <w:tc>
          <w:tcPr>
            <w:tcW w:type="dxa" w:w="3853"/>
            <w:tcMar>
              <w:top w:type="dxa" w:w="60"/>
              <w:left w:type="dxa" w:w="90"/>
              <w:bottom w:type="dxa" w:w="60"/>
              <w:right w:type="dxa" w:w="90"/>
            </w:tcMar>
          </w:tcPr>
          <w:p>
            <w:r>
              <w:rPr>
                <w:sz w:val="18"/>
                <w:szCs w:val="18"/>
              </w:rPr>
              <w:t xml:space="preserve">Format of eval_file. When it is empty, the reserved_test.csv held out in training is used, so no table is needed. A CSV or XLSX table with one compound and its measured retention time per row, column names in the first row. SMILES (required): structure string. RT (required): measured retention time (same unit as in training). model_type (required): RP or HILIC per row, used to compare the default and user models of the same mode. The run stops if it holds structures used for training or validation.</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evaluation.csv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E001,CC(=O)O,1.90,RP</w:t>
      </w:r>
    </w:p>
    <w:p>
      <w:pPr>
        <w:shd w:fill="F3F4F6" w:color="auto" w:val="clear"/>
        <w:spacing w:after="0"/>
      </w:pPr>
      <w:r>
        <w:rPr>
          <w:color w:val="3A3A3A"/>
          <w:sz w:val="19"/>
          <w:szCs w:val="19"/>
        </w:rPr>
        <w:t xml:space="preserve">E002,OCC(O)CO,3.10,HILIC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docs/RTpred/modules/figures/module_concepts/rtpred_compare_concept.png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같은 모드의 사전 학습 모델과 사용자 모델 비교.</w:t>
      </w:r>
      <w:r>
        <w:t xml:space="preserve"> (A) 모드마다 같은 평가 행으로 사전 학습 모델과 사용자 모델을 비교합니다. 평가 행은 모드마다 학습 때 떼어 둔 reserved_test.csv가 기본이며, model_type 열이 있는 별도 평가 표를 줄 수도 있습니다. RP와 HILIC는 서로 비교하지 않고, 학습이나 validation에 쓴 구조가 들어 있으면 멈춥니다. (B) 후보마다 RMSE, MAE, R²와 순위, 측정-예측 RT 그림을 만들고, 모드 열이 붙은 comparison.csv로 모읍니다. 사전 학습 모델은 바뀌지 않습니다. 막대 값은 모식적인 값입니다.</w:t>
      </w:r>
    </w:p>
    <w:p>
      <w:pPr>
        <w:pStyle w:val="ListParagraph"/>
        <w:numPr>
          <w:ilvl w:val="0"/>
          <w:numId w:val="2"/>
        </w:numPr>
        <w:spacing w:after="80"/>
      </w:pPr>
      <w:r>
        <w:t xml:space="preserve">레전드(영문): </w:t>
      </w:r>
      <w:r>
        <w:rPr>
          <w:b/>
          <w:bCs/>
        </w:rPr>
        <w:t xml:space="preserve">Figure. Comparing the pre-trained and user models of the same mode.</w:t>
      </w:r>
      <w:r>
        <w:t xml:space="preserve"> (A) For each mode the pre-trained and user models are compared on the same evaluation rows: by default the reserved_test.csv held out per mode in training, or a separate evaluation table with a model_type column. RP and HILIC are never compared with each other, and structures used for training or validation stop the run. (B) RMSE, MAE, R², a rank and a measured-versus-predicted RT plot are produced per candidate and joined in comparison.csv with a mode column; the pre-trained models stay unchanged. Bar values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rtpred_compare.1.0.py \</w:t>
      </w:r>
    </w:p>
    <w:p>
      <w:pPr>
        <w:shd w:fill="F3F4F6" w:color="auto" w:val="clear"/>
        <w:spacing w:after="0"/>
      </w:pPr>
      <w:r>
        <w:rPr>
          <w:color w:val="3A3A3A"/>
          <w:sz w:val="19"/>
          <w:szCs w:val="19"/>
        </w:rPr>
        <w:t xml:space="preserve">  input_dir=/data/rtpred_train \</w:t>
      </w:r>
    </w:p>
    <w:p>
      <w:pPr>
        <w:shd w:fill="F3F4F6" w:color="auto" w:val="clear"/>
        <w:spacing w:after="0"/>
      </w:pPr>
      <w:r>
        <w:rPr>
          <w:color w:val="3A3A3A"/>
          <w:sz w:val="19"/>
          <w:szCs w:val="19"/>
        </w:rPr>
        <w:t xml:space="preserve">  output_dir=/data/rtpred_compare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예제 데이터(RP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docs/RTpred/images/module3_result.png</w:t>
      </w:r>
    </w:p>
    <w:p>
      <w:pPr>
        <w:spacing w:after="120" w:before="120"/>
        <w:jc w:val="center"/>
      </w:pPr>
      <w:r>
        <w:drawing>
          <wp:inline distT="0" distB="0" distL="0" distR="0">
            <wp:extent cx="5715000" cy="2228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03a712010f4dfcaa381e0d2d290958f1f72f822.png"/><Relationship Id="rId8" Type="http://schemas.openxmlformats.org/officeDocument/2006/relationships/image" Target="media/3dc4fb310eeb63585a6010daaadc9e5ca10221ff.png"/><Relationship Id="rId9" Type="http://schemas.openxmlformats.org/officeDocument/2006/relationships/image" Target="media/81bfcce0da187df5b462c35bf0fc099267f1bb37.png"/><Relationship Id="rId10" Type="http://schemas.openxmlformats.org/officeDocument/2006/relationships/image" Target="media/4eb4bda139fa48d002d2706fbb7f1f9ada509fb0.png"/><Relationship Id="rId11" Type="http://schemas.openxmlformats.org/officeDocument/2006/relationships/image" Target="media/57dff5acafb620990c52f2da9fe90ff9b8518663.png"/><Relationship Id="rId12" Type="http://schemas.openxmlformats.org/officeDocument/2006/relationships/image" Target="media/8b94244267c6c2b36c23a3457dc643b087b54449.png"/><Relationship Id="rId13" Type="http://schemas.openxmlformats.org/officeDocument/2006/relationships/image" Target="media/a04074ab494818ed0a61fcab8cf91b378bdf81a0.png"/><Relationship Id="rId14" Type="http://schemas.openxmlformats.org/officeDocument/2006/relationships/image" Target="media/7f61801f54b620630c47a7cf0fefcde7ff63874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2026-10-23T09:04:14.513Z</dcterms:created>
  <dcterms:modified xsi:type="dcterms:W3CDTF">2026-10-23T09:04:14.734Z</dcterms:modified>
</cp:coreProperties>
</file>

<file path=docProps/custom.xml><?xml version="1.0" encoding="utf-8"?>
<Properties xmlns="http://schemas.openxmlformats.org/officeDocument/2006/custom-properties" xmlns:vt="http://schemas.openxmlformats.org/officeDocument/2006/docPropsVTypes"/>
</file>