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p값을 내는 검정인 spatial_svf·spatial_hd_svf(Moran's I)와 spatial_condition_de(DESeq2)는 Statistics_and_Visualization 아래 Spatial_Statistics(신규)와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Spatial_Statistics (신규)</w:t>
            </w:r>
          </w:p>
        </w:tc>
        <w:tc>
          <w:tcPr>
            <w:tcW w:type="dxa" w:w="3853"/>
            <w:tcMar>
              <w:top w:type="dxa" w:w="60"/>
              <w:left w:type="dxa" w:w="90"/>
              <w:bottom w:type="dxa" w:w="60"/>
              <w:right w:type="dxa" w:w="90"/>
            </w:tcMar>
          </w:tcPr>
          <w:p>
            <w:r>
              <w:rPr>
                <w:sz w:val="18"/>
                <w:szCs w:val="18"/>
              </w:rPr>
              <w:t xml:space="preserve">Spatial_Statistics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3fe42f747c152985abb230a6b2e26feb604ff0e6.png"/><Relationship Id="rId25" Type="http://schemas.openxmlformats.org/officeDocument/2006/relationships/image" Target="media/2b49ef5bf3292b47a18ed7646f2a538997914d7e.png"/><Relationship Id="rId26" Type="http://schemas.openxmlformats.org/officeDocument/2006/relationships/image" Target="media/665a20b8aba77b43df8596df8cf02ed2c76a8e0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2026-10-27T12:45:56.229Z</dcterms:created>
  <dcterms:modified xsi:type="dcterms:W3CDTF">2026-10-27T12:45:56.229Z</dcterms:modified>
</cp:coreProperties>
</file>

<file path=docProps/custom.xml><?xml version="1.0" encoding="utf-8"?>
<Properties xmlns="http://schemas.openxmlformats.org/officeDocument/2006/custom-properties" xmlns:vt="http://schemas.openxmlformats.org/officeDocument/2006/docPropsVTypes"/>
</file>