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공간 전사체 파이프라인 상세 페이지에 들어갈 국문/영문 원고입니다. CLOSHA에는 두 파이프라인으로 등록하며, 포탈에서 페이지가 따로이므로 파이프라인마다 등록 항목부터 주요 사항까지 완결되게 적었습니다(파트 A: Visium, 파트 B: Visium HD). spatial_condition_de는 두 파이프라인이 같이 쓰는 모듈입니다. 모듈별 입력·옵션·결과는 </w:t>
      </w:r>
      <w:r>
        <w:rPr>
          <w:color w:val="8A8F99"/>
          <w:sz w:val="18"/>
          <w:szCs w:val="18"/>
        </w:rPr>
        <w:t xml:space="preserve">docs/Spatial_Transcriptomics_Analysis_Pipeline/modules/Registration.md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spacing w:after="240"/>
      </w:pPr>
      <w:r>
        <w:rPr>
          <w:rFonts w:ascii="GmarketSans" w:cs="GmarketSans" w:eastAsia="GmarketSans" w:hAnsi="GmarketSans"/>
          <w:b/>
          <w:bCs/>
          <w:color w:val="32549C"/>
          <w:sz w:val="36"/>
          <w:szCs w:val="36"/>
        </w:rPr>
        <w:t xml:space="preserve">파트 A. Spatial_Transcriptomics_Visium_Pipeline</w:t>
      </w:r>
    </w:p>
    <w:p>
      <w:pPr>
        <w:pBdr>
          <w:bottom w:val="single" w:color="32549C" w:sz="8" w:space="4"/>
        </w:pBdr>
        <w:spacing w:after="160" w:before="360"/>
      </w:pPr>
      <w:r>
        <w:rPr>
          <w:rFonts w:ascii="GmarketSans" w:cs="GmarketSans" w:eastAsia="GmarketSans" w:hAnsi="GmarketSans"/>
          <w:b/>
          <w:bCs/>
          <w:color w:val="32549C"/>
          <w:sz w:val="30"/>
          <w:szCs w:val="30"/>
        </w:rPr>
        <w:t xml:space="preserve">A0.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A1.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w:t>
      </w:r>
    </w:p>
    <w:p>
      <w:pPr>
        <w:pBdr>
          <w:bottom w:val="single" w:color="32549C" w:sz="8" w:space="4"/>
        </w:pBdr>
        <w:spacing w:after="160" w:before="360"/>
      </w:pPr>
      <w:r>
        <w:rPr>
          <w:rFonts w:ascii="GmarketSans" w:cs="GmarketSans" w:eastAsia="GmarketSans" w:hAnsi="GmarketSans"/>
          <w:b/>
          <w:bCs/>
          <w:color w:val="32549C"/>
          <w:sz w:val="30"/>
          <w:szCs w:val="30"/>
        </w:rPr>
        <w:t xml:space="preserve">A2.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네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피질 층이나 해마처럼 해부학적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00" w:before="200"/>
      </w:pPr>
      <w:r>
        <w:rPr>
          <w:b/>
          <w:bCs/>
          <w:color w:val="3A3A3A"/>
          <w:sz w:val="24"/>
          <w:szCs w:val="24"/>
        </w:rPr>
        <w:t xml:space="preserve">English</w:t>
      </w:r>
    </w:p>
    <w:p>
      <w:pPr>
        <w:spacing w:after="140"/>
      </w:pPr>
      <w:r>
        <w:rPr>
          <w:b/>
          <w:bCs/>
        </w:rPr>
        <w:t xml:space="preserve">Four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anatomical regions such as cortical layers and the hippocampus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pBdr>
          <w:bottom w:val="single" w:color="32549C" w:sz="8" w:space="4"/>
        </w:pBdr>
        <w:spacing w:after="160" w:before="360"/>
      </w:pPr>
      <w:r>
        <w:rPr>
          <w:rFonts w:ascii="GmarketSans" w:cs="GmarketSans" w:eastAsia="GmarketSans" w:hAnsi="GmarketSans"/>
          <w:b/>
          <w:bCs/>
          <w:color w:val="32549C"/>
          <w:sz w:val="30"/>
          <w:szCs w:val="30"/>
        </w:rPr>
        <w:t xml:space="preserve">A3.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A4.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790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9082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spot을 분석합니다. (B) 발현이 비슷한 spot을 군집으로 묶어 조직 위에 칠하면 층 구조나 핵 같은 조직 영역이 드러나고, UMAP에서는 군집이 서로 떨어진 점 무리로 보입니다. (C)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spots. (B) Spots with similar expression are grouped into clusters; painted on the tissue they reveal regions such as layers and nuclei, and in the UMAP they form separate groups of points. (C)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슬라이스별 pseudobulk count를 DESeq2로 비교하는 과정을 보여 줌.</w:t>
      </w:r>
    </w:p>
    <w:p>
      <w:pPr>
        <w:pStyle w:val="ListParagraph"/>
        <w:numPr>
          <w:ilvl w:val="0"/>
          <w:numId w:val="2"/>
        </w:numPr>
        <w:spacing w:after="80"/>
      </w:pPr>
      <w:r>
        <w:t xml:space="preserve">English: Concept of spatial transcriptomics: Visium spots and Visium HD bins on a tissue, clusters as tissue regions with a UMAP, and slice-level pseudobulk counts compared with DESeq2.</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A5.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슬라이스 4장은 32GB, 8장 이상은 64GB를 권장합니다.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32 GB is recommended for 4 slices and 64 GB for 8 or more.</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p>
      <w:pPr>
        <w:spacing w:after="240"/>
      </w:pPr>
      <w:r>
        <w:rPr>
          <w:rFonts w:ascii="GmarketSans" w:cs="GmarketSans" w:eastAsia="GmarketSans" w:hAnsi="GmarketSans"/>
          <w:b/>
          <w:bCs/>
          <w:color w:val="32549C"/>
          <w:sz w:val="36"/>
          <w:szCs w:val="36"/>
        </w:rPr>
        <w:t xml:space="preserve">파트 B. Spatial_Transcriptomics_Visium_HD_Pipeline</w:t>
      </w:r>
    </w:p>
    <w:p>
      <w:pPr>
        <w:pBdr>
          <w:bottom w:val="single" w:color="32549C" w:sz="8" w:space="4"/>
        </w:pBdr>
        <w:spacing w:after="160" w:before="360"/>
      </w:pPr>
      <w:r>
        <w:rPr>
          <w:rFonts w:ascii="GmarketSans" w:cs="GmarketSans" w:eastAsia="GmarketSans" w:hAnsi="GmarketSans"/>
          <w:b/>
          <w:bCs/>
          <w:color w:val="32549C"/>
          <w:sz w:val="30"/>
          <w:szCs w:val="30"/>
        </w:rPr>
        <w:t xml:space="preserve">B0.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spatial_hd_cluster 조직 위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B1.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B2.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네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피질 층이나 해마처럼 해부학적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00" w:before="200"/>
      </w:pPr>
      <w:r>
        <w:rPr>
          <w:b/>
          <w:bCs/>
          <w:color w:val="3A3A3A"/>
          <w:sz w:val="24"/>
          <w:szCs w:val="24"/>
        </w:rPr>
        <w:t xml:space="preserve">English</w:t>
      </w:r>
    </w:p>
    <w:p>
      <w:pPr>
        <w:spacing w:after="140"/>
      </w:pPr>
      <w:r>
        <w:rPr>
          <w:b/>
          <w:bCs/>
        </w:rPr>
        <w:t xml:space="preserve">Four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anatomical regions such as cortical layers and the hippocampus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pBdr>
          <w:bottom w:val="single" w:color="32549C" w:sz="8" w:space="4"/>
        </w:pBdr>
        <w:spacing w:after="160" w:before="360"/>
      </w:pPr>
      <w:r>
        <w:rPr>
          <w:rFonts w:ascii="GmarketSans" w:cs="GmarketSans" w:eastAsia="GmarketSans" w:hAnsi="GmarketSans"/>
          <w:b/>
          <w:bCs/>
          <w:color w:val="32549C"/>
          <w:sz w:val="30"/>
          <w:szCs w:val="30"/>
        </w:rPr>
        <w:t xml:space="preserve">B3.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B4.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9082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HD bin을 분석합니다. (B) 발현이 비슷한 bin을 군집으로 묶어 조직 위에 칠하면 층 구조나 핵 같은 조직 영역이 드러나고, UMAP에서는 군집이 서로 떨어진 점 무리로 보입니다. (C)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HD bins. (B) Bins with similar expression are grouped into clusters; painted on the tissue they reveal regions such as layers and nuclei, and in the UMAP they form separate groups of points. (C) Conditions are compared within one cluster (one region). For each slide the counts of that cluster's bins are summed into a pseudobulk sample, and DESeq2 tests the condition with slides as replicates. With one slide per condition only a bin-level test is possible, which is exploratory.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슬라이드별 pseudobulk count를 DESeq2로 비교하는 과정을 보여 줌.</w:t>
      </w:r>
    </w:p>
    <w:p>
      <w:pPr>
        <w:pStyle w:val="ListParagraph"/>
        <w:numPr>
          <w:ilvl w:val="0"/>
          <w:numId w:val="2"/>
        </w:numPr>
        <w:spacing w:after="80"/>
      </w:pPr>
      <w:r>
        <w:t xml:space="preserve">English: Concept of spatial transcriptomics: Visium spots and Visium HD bins on a tissue, clusters as tissue regions with a UMAP, and slide-level pseudobulk counts compared with DESeq2.</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B5. 주요 사항 (파이프라인) / Key notes (pipeline)</w:t>
      </w:r>
    </w:p>
    <w:p>
      <w:pPr>
        <w:spacing w:after="100" w:before="200"/>
      </w:pPr>
      <w:r>
        <w:rPr>
          <w:b/>
          <w:bCs/>
          <w:color w:val="3A3A3A"/>
          <w:sz w:val="24"/>
          <w:szCs w:val="24"/>
        </w:rPr>
        <w:t xml:space="preserve">국문</w:t>
      </w:r>
    </w:p>
    <w:p>
      <w:pPr>
        <w:pStyle w:val="ListParagraph"/>
        <w:numPr>
          <w:ilvl w:val="0"/>
          <w:numId w:val="5"/>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5"/>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5"/>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5"/>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5"/>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5"/>
        </w:numPr>
        <w:spacing w:after="100"/>
      </w:pPr>
      <w:r>
        <w:rPr>
          <w:b/>
          <w:bCs/>
        </w:rPr>
        <w:t xml:space="preserve">메모리를 많이 씁니다.</w:t>
      </w:r>
      <w:r>
        <w:t xml:space="preserve"> 8µm는 슬라이드당 32~64GB, 여러 장의 통합 군집은 64~128GB를 권장합니다. 메모리가 부족하면 bin 크기 16µm를 쓰거나 </w:t>
      </w:r>
      <w:r>
        <w:t xml:space="preserve">min_counts</w:t>
      </w:r>
      <w:r>
        <w:t xml:space="preserve">를 올려 주세요.</w:t>
      </w:r>
    </w:p>
    <w:p>
      <w:pPr>
        <w:pStyle w:val="ListParagraph"/>
        <w:numPr>
          <w:ilvl w:val="0"/>
          <w:numId w:val="5"/>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5"/>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6"/>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6"/>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6"/>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6"/>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6"/>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6"/>
        </w:numPr>
        <w:spacing w:after="100"/>
      </w:pPr>
      <w:r>
        <w:rPr>
          <w:b/>
          <w:bCs/>
        </w:rPr>
        <w:t xml:space="preserve">Memory use is high.</w:t>
      </w:r>
      <w:r>
        <w:t xml:space="preserve"> 32-64 GB per slide is recommended for 8 um, and 64-128 GB for joint clustering of several slides. When memory runs out, use 16 um bins or a higher </w:t>
      </w:r>
      <w:r>
        <w:t xml:space="preserve">min_counts</w:t>
      </w:r>
      <w:r>
        <w:t xml:space="preserve">.</w:t>
      </w:r>
    </w:p>
    <w:p>
      <w:pPr>
        <w:pStyle w:val="ListParagraph"/>
        <w:numPr>
          <w:ilvl w:val="0"/>
          <w:numId w:val="6"/>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6"/>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0384f47c4742c7e17d6995d9485f33d9ba075b6f.png"/><Relationship Id="rId9" Type="http://schemas.openxmlformats.org/officeDocument/2006/relationships/image" Target="media/5422e569438b086335cf498dadbee5f300d7116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2026-10-27T06:05:20.639Z</dcterms:created>
  <dcterms:modified xsi:type="dcterms:W3CDTF">2026-10-27T06:05:20.640Z</dcterms:modified>
</cp:coreProperties>
</file>

<file path=docProps/custom.xml><?xml version="1.0" encoding="utf-8"?>
<Properties xmlns="http://schemas.openxmlformats.org/officeDocument/2006/custom-properties" xmlns:vt="http://schemas.openxmlformats.org/officeDocument/2006/docPropsVTypes"/>
</file>