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E781" w14:textId="77777777" w:rsidR="002B1A07" w:rsidRPr="009040A5" w:rsidRDefault="00221464" w:rsidP="009040A5">
      <w:pPr>
        <w:widowControl/>
        <w:shd w:val="clear" w:color="auto" w:fill="FFFFFF"/>
        <w:jc w:val="center"/>
        <w:rPr>
          <w:rFonts w:ascii="方正小标宋简体" w:eastAsia="方正小标宋简体" w:hAnsi="Microsoft YaHei UI" w:cs="宋体"/>
          <w:spacing w:val="8"/>
          <w:kern w:val="36"/>
          <w:sz w:val="32"/>
          <w:szCs w:val="32"/>
        </w:rPr>
      </w:pPr>
      <w:r w:rsidRPr="009040A5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学士</w:t>
      </w:r>
      <w:r w:rsidRPr="00221464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学位论文扉页上</w:t>
      </w:r>
    </w:p>
    <w:p w14:paraId="61EA9F15" w14:textId="1202AA10" w:rsidR="00221464" w:rsidRPr="00221464" w:rsidRDefault="00221464" w:rsidP="009040A5">
      <w:pPr>
        <w:widowControl/>
        <w:shd w:val="clear" w:color="auto" w:fill="FFFFFF"/>
        <w:jc w:val="center"/>
        <w:rPr>
          <w:rFonts w:ascii="方正小标宋简体" w:eastAsia="方正小标宋简体" w:hAnsi="Microsoft YaHei UI" w:cs="宋体"/>
          <w:spacing w:val="8"/>
          <w:kern w:val="36"/>
          <w:sz w:val="32"/>
          <w:szCs w:val="32"/>
        </w:rPr>
      </w:pPr>
      <w:r w:rsidRPr="00221464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中图</w:t>
      </w:r>
      <w:r w:rsidR="002B1A07" w:rsidRPr="009040A5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分类号</w:t>
      </w:r>
      <w:r w:rsidRPr="00221464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、UDC</w:t>
      </w:r>
      <w:r w:rsidR="002B1A07" w:rsidRPr="009040A5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分类</w:t>
      </w:r>
      <w:r w:rsidRPr="00221464">
        <w:rPr>
          <w:rFonts w:ascii="方正小标宋简体" w:eastAsia="方正小标宋简体" w:hAnsi="Microsoft YaHei UI" w:cs="宋体" w:hint="eastAsia"/>
          <w:spacing w:val="8"/>
          <w:kern w:val="36"/>
          <w:sz w:val="32"/>
          <w:szCs w:val="32"/>
        </w:rPr>
        <w:t>号查询方法</w:t>
      </w:r>
    </w:p>
    <w:p w14:paraId="1DCE07BF" w14:textId="7BE22868" w:rsidR="00BD3F5E" w:rsidRDefault="004A37F0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4A37F0">
        <w:rPr>
          <w:rFonts w:ascii="宋体" w:eastAsia="宋体" w:hAnsi="宋体" w:hint="eastAsia"/>
          <w:sz w:val="28"/>
          <w:szCs w:val="28"/>
        </w:rPr>
        <w:t>论文扉页上要求填写中图分类号与</w:t>
      </w:r>
      <w:r w:rsidRPr="004A37F0">
        <w:rPr>
          <w:rFonts w:ascii="宋体" w:eastAsia="宋体" w:hAnsi="宋体"/>
          <w:sz w:val="28"/>
          <w:szCs w:val="28"/>
        </w:rPr>
        <w:t>UDC</w:t>
      </w:r>
      <w:r w:rsidR="00FF61C4">
        <w:rPr>
          <w:rFonts w:ascii="宋体" w:eastAsia="宋体" w:hAnsi="宋体" w:hint="eastAsia"/>
          <w:sz w:val="28"/>
          <w:szCs w:val="28"/>
        </w:rPr>
        <w:t>分类号</w:t>
      </w:r>
      <w:r w:rsidRPr="004A37F0">
        <w:rPr>
          <w:rFonts w:ascii="宋体" w:eastAsia="宋体" w:hAnsi="宋体"/>
          <w:sz w:val="28"/>
          <w:szCs w:val="28"/>
        </w:rPr>
        <w:t>，中图分类号是什么？UDC</w:t>
      </w:r>
      <w:r w:rsidR="00FF61C4">
        <w:rPr>
          <w:rFonts w:ascii="宋体" w:eastAsia="宋体" w:hAnsi="宋体" w:hint="eastAsia"/>
          <w:sz w:val="28"/>
          <w:szCs w:val="28"/>
        </w:rPr>
        <w:t>分类</w:t>
      </w:r>
      <w:proofErr w:type="gramStart"/>
      <w:r w:rsidR="00FF61C4">
        <w:rPr>
          <w:rFonts w:ascii="宋体" w:eastAsia="宋体" w:hAnsi="宋体" w:hint="eastAsia"/>
          <w:sz w:val="28"/>
          <w:szCs w:val="28"/>
        </w:rPr>
        <w:t>号</w:t>
      </w:r>
      <w:r w:rsidRPr="004A37F0">
        <w:rPr>
          <w:rFonts w:ascii="宋体" w:eastAsia="宋体" w:hAnsi="宋体"/>
          <w:sz w:val="28"/>
          <w:szCs w:val="28"/>
        </w:rPr>
        <w:t>又是</w:t>
      </w:r>
      <w:proofErr w:type="gramEnd"/>
      <w:r w:rsidRPr="004A37F0">
        <w:rPr>
          <w:rFonts w:ascii="宋体" w:eastAsia="宋体" w:hAnsi="宋体"/>
          <w:sz w:val="28"/>
          <w:szCs w:val="28"/>
        </w:rPr>
        <w:t>什么？怎么查询？</w:t>
      </w:r>
    </w:p>
    <w:p w14:paraId="2E35196A" w14:textId="0C477889" w:rsidR="0062327C" w:rsidRDefault="0062327C" w:rsidP="0062327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2CE7E887" wp14:editId="68DA0543">
            <wp:extent cx="5274310" cy="37071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C1C5" w14:textId="0F08C8BD" w:rsidR="00130B65" w:rsidRDefault="00130B65" w:rsidP="00130B65">
      <w:pPr>
        <w:rPr>
          <w:rFonts w:ascii="宋体" w:eastAsia="宋体" w:hAnsi="宋体"/>
          <w:sz w:val="28"/>
          <w:szCs w:val="28"/>
        </w:rPr>
      </w:pPr>
    </w:p>
    <w:p w14:paraId="69B2AF77" w14:textId="5F82BC5F" w:rsidR="00FF61C4" w:rsidRPr="00D76437" w:rsidRDefault="00FF61C4" w:rsidP="00D76437">
      <w:pPr>
        <w:spacing w:line="560" w:lineRule="exact"/>
        <w:ind w:firstLineChars="200" w:firstLine="560"/>
        <w:rPr>
          <w:rFonts w:ascii="黑体" w:eastAsia="黑体" w:hAnsi="黑体"/>
          <w:sz w:val="28"/>
          <w:szCs w:val="28"/>
        </w:rPr>
      </w:pPr>
      <w:r w:rsidRPr="00D76437">
        <w:rPr>
          <w:rFonts w:ascii="黑体" w:eastAsia="黑体" w:hAnsi="黑体" w:hint="eastAsia"/>
          <w:sz w:val="28"/>
          <w:szCs w:val="28"/>
        </w:rPr>
        <w:t>一、什么是分类号？</w:t>
      </w:r>
    </w:p>
    <w:p w14:paraId="3581680C" w14:textId="63B97FD4" w:rsidR="00D76437" w:rsidRDefault="00D76437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D76437">
        <w:rPr>
          <w:rFonts w:ascii="宋体" w:eastAsia="宋体" w:hAnsi="宋体" w:hint="eastAsia"/>
          <w:sz w:val="28"/>
          <w:szCs w:val="28"/>
        </w:rPr>
        <w:t>分类号就是根据学科门类将图书进行归纳区分形成的一组号码，每一个分类号对应一个学科知识门类。国内通用的分类法为《中国图书馆分类法》（简称《中图法》），国际上通用的分类法为《国际十进分类法》（简称</w:t>
      </w:r>
      <w:r w:rsidRPr="00D76437">
        <w:rPr>
          <w:rFonts w:ascii="宋体" w:eastAsia="宋体" w:hAnsi="宋体"/>
          <w:sz w:val="28"/>
          <w:szCs w:val="28"/>
        </w:rPr>
        <w:t>UDC）。</w:t>
      </w:r>
    </w:p>
    <w:p w14:paraId="5E69DB1B" w14:textId="2BF74494" w:rsidR="004A45F4" w:rsidRDefault="004A45F4" w:rsidP="004A45F4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F9CA7F0" wp14:editId="7456408D">
            <wp:extent cx="4572000" cy="62198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1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9C5D8" w14:textId="4D489B5D" w:rsidR="004A45F4" w:rsidRDefault="004A45F4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4A45F4">
        <w:rPr>
          <w:rFonts w:ascii="宋体" w:eastAsia="宋体" w:hAnsi="宋体" w:hint="eastAsia"/>
          <w:sz w:val="28"/>
          <w:szCs w:val="28"/>
        </w:rPr>
        <w:t>《中图法》将知识门类分为</w:t>
      </w:r>
      <w:r w:rsidRPr="004A45F4">
        <w:rPr>
          <w:rFonts w:ascii="宋体" w:eastAsia="宋体" w:hAnsi="宋体"/>
          <w:sz w:val="28"/>
          <w:szCs w:val="28"/>
        </w:rPr>
        <w:t>5大部类、22个大类，采用字母与数字相结合的组合号码，其中一个字母代表一个大类，大类下细分的学科门类用阿拉伯数字表示逐级细分。如：F表示“经济”，F0表示“经济学”，F01表示“经济学基本问题”。</w:t>
      </w:r>
    </w:p>
    <w:p w14:paraId="757D0B82" w14:textId="2F7F9587" w:rsidR="00C6144A" w:rsidRPr="00C6144A" w:rsidRDefault="00C6144A" w:rsidP="00C6144A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查询网址：</w:t>
      </w:r>
      <w:hyperlink r:id="rId8" w:history="1">
        <w:r w:rsidRPr="00784C99">
          <w:rPr>
            <w:rStyle w:val="a7"/>
            <w:sz w:val="24"/>
          </w:rPr>
          <w:t>https://www.clcindex.com/</w:t>
        </w:r>
      </w:hyperlink>
    </w:p>
    <w:p w14:paraId="267610DF" w14:textId="2A05D281" w:rsidR="004A45F4" w:rsidRDefault="004A45F4" w:rsidP="004A45F4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15FCEFE" wp14:editId="77802D37">
            <wp:extent cx="5162550" cy="58959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89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5FACC" w14:textId="78F35386" w:rsidR="00D76437" w:rsidRDefault="00D76437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</w:p>
    <w:p w14:paraId="29D83FB4" w14:textId="19ECA5CF" w:rsidR="00D76437" w:rsidRDefault="004A45F4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4A45F4">
        <w:rPr>
          <w:rFonts w:ascii="宋体" w:eastAsia="宋体" w:hAnsi="宋体" w:hint="eastAsia"/>
          <w:sz w:val="28"/>
          <w:szCs w:val="28"/>
        </w:rPr>
        <w:t>《国际十进分类法》（</w:t>
      </w:r>
      <w:r w:rsidRPr="004A45F4">
        <w:rPr>
          <w:rFonts w:ascii="宋体" w:eastAsia="宋体" w:hAnsi="宋体"/>
          <w:sz w:val="28"/>
          <w:szCs w:val="28"/>
        </w:rPr>
        <w:t>Universal Decimal Classification），简称UDC，是世界上规模最大、用户最多、影响最广泛的一部文献资料分类法。格式为纯数字形式。如：332（区域经济）。</w:t>
      </w:r>
    </w:p>
    <w:p w14:paraId="26A1AF85" w14:textId="3B33EA79" w:rsidR="005A3F30" w:rsidRDefault="005A3F30" w:rsidP="00D76437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查询网址：</w:t>
      </w:r>
      <w:hyperlink r:id="rId10" w:history="1">
        <w:r w:rsidRPr="009F61CB">
          <w:rPr>
            <w:rStyle w:val="a7"/>
            <w:sz w:val="24"/>
          </w:rPr>
          <w:t>http://www.udcsummary.info/php/index.php?lang=chi&amp;pr=Y</w:t>
        </w:r>
      </w:hyperlink>
    </w:p>
    <w:p w14:paraId="5021771D" w14:textId="7E46A04F" w:rsidR="00272999" w:rsidRDefault="00272999" w:rsidP="00272999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A9CA08C" wp14:editId="7A3B0C96">
            <wp:extent cx="5038725" cy="54673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46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309C9" w14:textId="75A41818" w:rsidR="00F34519" w:rsidRDefault="00F34519" w:rsidP="00F34519">
      <w:pPr>
        <w:spacing w:line="560" w:lineRule="exact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Pr="00D76437">
        <w:rPr>
          <w:rFonts w:ascii="黑体" w:eastAsia="黑体" w:hAnsi="黑体" w:hint="eastAsia"/>
          <w:sz w:val="28"/>
          <w:szCs w:val="28"/>
        </w:rPr>
        <w:t>、</w:t>
      </w:r>
      <w:r w:rsidRPr="00F34519">
        <w:rPr>
          <w:rFonts w:ascii="黑体" w:eastAsia="黑体" w:hAnsi="黑体" w:hint="eastAsia"/>
          <w:sz w:val="28"/>
          <w:szCs w:val="28"/>
        </w:rPr>
        <w:t>查询方法和途径</w:t>
      </w:r>
    </w:p>
    <w:p w14:paraId="7B4317C8" w14:textId="3BADF5CC" w:rsidR="00F34519" w:rsidRPr="00F34519" w:rsidRDefault="00AE48E1" w:rsidP="00F34519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AE48E1">
        <w:rPr>
          <w:rFonts w:ascii="宋体" w:eastAsia="宋体" w:hAnsi="宋体" w:hint="eastAsia"/>
          <w:sz w:val="28"/>
          <w:szCs w:val="28"/>
        </w:rPr>
        <w:t>示例：题目为“</w:t>
      </w:r>
      <w:r w:rsidR="00CC1C77" w:rsidRPr="00CC1C77">
        <w:rPr>
          <w:rFonts w:ascii="宋体" w:eastAsia="宋体" w:hAnsi="宋体" w:hint="eastAsia"/>
          <w:sz w:val="28"/>
          <w:szCs w:val="28"/>
        </w:rPr>
        <w:t>基于二维纳米材料的水伏能量收集器件设计</w:t>
      </w:r>
      <w:r w:rsidRPr="00AE48E1">
        <w:rPr>
          <w:rFonts w:ascii="宋体" w:eastAsia="宋体" w:hAnsi="宋体" w:hint="eastAsia"/>
          <w:sz w:val="28"/>
          <w:szCs w:val="28"/>
        </w:rPr>
        <w:t>”</w:t>
      </w:r>
    </w:p>
    <w:p w14:paraId="7A6628D2" w14:textId="0BD6FA97" w:rsidR="00E520D3" w:rsidRPr="008E69DC" w:rsidRDefault="005F5CD1" w:rsidP="005F5CD1">
      <w:pPr>
        <w:spacing w:line="560" w:lineRule="exact"/>
        <w:ind w:firstLineChars="200" w:firstLine="562"/>
        <w:rPr>
          <w:rFonts w:ascii="宋体" w:eastAsia="宋体" w:hAnsi="宋体"/>
          <w:b/>
          <w:bCs/>
          <w:sz w:val="28"/>
          <w:szCs w:val="28"/>
        </w:rPr>
      </w:pPr>
      <w:r w:rsidRPr="008E69DC">
        <w:rPr>
          <w:rFonts w:ascii="宋体" w:eastAsia="宋体" w:hAnsi="宋体" w:hint="eastAsia"/>
          <w:b/>
          <w:bCs/>
          <w:sz w:val="28"/>
          <w:szCs w:val="28"/>
        </w:rPr>
        <w:t>1</w:t>
      </w:r>
      <w:r w:rsidRPr="008E69DC">
        <w:rPr>
          <w:rFonts w:ascii="宋体" w:eastAsia="宋体" w:hAnsi="宋体"/>
          <w:b/>
          <w:bCs/>
          <w:sz w:val="28"/>
          <w:szCs w:val="28"/>
        </w:rPr>
        <w:t>.</w:t>
      </w:r>
      <w:r w:rsidR="00E520D3" w:rsidRPr="008E69DC">
        <w:rPr>
          <w:rFonts w:ascii="宋体" w:eastAsia="宋体" w:hAnsi="宋体" w:hint="eastAsia"/>
          <w:b/>
          <w:bCs/>
          <w:sz w:val="28"/>
          <w:szCs w:val="28"/>
        </w:rPr>
        <w:t>查询中图分类号</w:t>
      </w:r>
    </w:p>
    <w:p w14:paraId="546FC303" w14:textId="659E0657" w:rsidR="00F34519" w:rsidRDefault="005F5CD1" w:rsidP="005F5CD1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5F5CD1">
        <w:rPr>
          <w:rFonts w:ascii="宋体" w:eastAsia="宋体" w:hAnsi="宋体" w:hint="eastAsia"/>
          <w:sz w:val="28"/>
          <w:szCs w:val="28"/>
        </w:rPr>
        <w:t>打开中图法分类表查询网站：</w:t>
      </w:r>
      <w:r w:rsidRPr="005F5CD1">
        <w:rPr>
          <w:rFonts w:ascii="宋体" w:eastAsia="宋体" w:hAnsi="宋体"/>
          <w:sz w:val="28"/>
          <w:szCs w:val="28"/>
        </w:rPr>
        <w:t>https://www.clcindex.com/</w:t>
      </w:r>
      <w:r w:rsidRPr="005F5CD1">
        <w:rPr>
          <w:rFonts w:ascii="宋体" w:eastAsia="宋体" w:hAnsi="宋体" w:hint="eastAsia"/>
          <w:sz w:val="28"/>
          <w:szCs w:val="28"/>
        </w:rPr>
        <w:t>“纳米材料”属于</w:t>
      </w:r>
      <w:r w:rsidRPr="005F5CD1">
        <w:rPr>
          <w:rFonts w:ascii="宋体" w:eastAsia="宋体" w:hAnsi="宋体"/>
          <w:sz w:val="28"/>
          <w:szCs w:val="28"/>
        </w:rPr>
        <w:t>22个大类中的T类（工业技术类），</w:t>
      </w:r>
      <w:r w:rsidRPr="005F5CD1">
        <w:rPr>
          <w:rFonts w:ascii="宋体" w:eastAsia="宋体" w:hAnsi="宋体" w:hint="eastAsia"/>
          <w:sz w:val="28"/>
          <w:szCs w:val="28"/>
        </w:rPr>
        <w:t>浏览细分学科，可划分至</w:t>
      </w:r>
      <w:r w:rsidRPr="005F5CD1">
        <w:rPr>
          <w:rFonts w:ascii="宋体" w:eastAsia="宋体" w:hAnsi="宋体"/>
          <w:sz w:val="28"/>
          <w:szCs w:val="28"/>
        </w:rPr>
        <w:t>TB（一般工业技术类）</w:t>
      </w:r>
      <w:r w:rsidRPr="005F5CD1">
        <w:rPr>
          <w:rFonts w:ascii="宋体" w:eastAsia="宋体" w:hAnsi="宋体" w:hint="eastAsia"/>
          <w:sz w:val="28"/>
          <w:szCs w:val="28"/>
        </w:rPr>
        <w:t>—</w:t>
      </w:r>
      <w:r w:rsidRPr="005F5CD1">
        <w:rPr>
          <w:rFonts w:ascii="宋体" w:eastAsia="宋体" w:hAnsi="宋体"/>
          <w:sz w:val="28"/>
          <w:szCs w:val="28"/>
        </w:rPr>
        <w:t>TB3（工程材料学）。</w:t>
      </w:r>
      <w:r w:rsidRPr="005F5CD1">
        <w:rPr>
          <w:rFonts w:ascii="宋体" w:eastAsia="宋体" w:hAnsi="宋体" w:hint="eastAsia"/>
          <w:sz w:val="28"/>
          <w:szCs w:val="28"/>
        </w:rPr>
        <w:t>进一步细分，可以再点开“工程材料学”类目浏览，找到对应的分类号，“纳米材料”属于特种结构材料，因此可分到</w:t>
      </w:r>
      <w:r w:rsidRPr="005F5CD1">
        <w:rPr>
          <w:rFonts w:ascii="宋体" w:eastAsia="宋体" w:hAnsi="宋体"/>
          <w:sz w:val="28"/>
          <w:szCs w:val="28"/>
        </w:rPr>
        <w:t>TB383。</w:t>
      </w:r>
    </w:p>
    <w:p w14:paraId="33FB64CC" w14:textId="1B11BD1C" w:rsidR="00044958" w:rsidRPr="00044958" w:rsidRDefault="00044958" w:rsidP="00044958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908FED" wp14:editId="00769916">
            <wp:extent cx="5274310" cy="39287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7431" w14:textId="6F9227FF" w:rsidR="001840E8" w:rsidRPr="008E69DC" w:rsidRDefault="00B34BF2" w:rsidP="001840E8">
      <w:pPr>
        <w:spacing w:line="560" w:lineRule="exact"/>
        <w:ind w:firstLineChars="200" w:firstLine="562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</w:rPr>
        <w:t>2</w:t>
      </w:r>
      <w:r w:rsidR="001840E8" w:rsidRPr="008E69DC">
        <w:rPr>
          <w:rFonts w:ascii="宋体" w:eastAsia="宋体" w:hAnsi="宋体"/>
          <w:b/>
          <w:bCs/>
          <w:sz w:val="28"/>
          <w:szCs w:val="28"/>
        </w:rPr>
        <w:t>.</w:t>
      </w:r>
      <w:r w:rsidR="001840E8" w:rsidRPr="008E69DC">
        <w:rPr>
          <w:rFonts w:ascii="宋体" w:eastAsia="宋体" w:hAnsi="宋体" w:hint="eastAsia"/>
          <w:b/>
          <w:bCs/>
          <w:sz w:val="28"/>
          <w:szCs w:val="28"/>
        </w:rPr>
        <w:t>查询</w:t>
      </w:r>
      <w:r w:rsidR="001840E8">
        <w:rPr>
          <w:rFonts w:ascii="宋体" w:eastAsia="宋体" w:hAnsi="宋体" w:hint="eastAsia"/>
          <w:b/>
          <w:bCs/>
          <w:sz w:val="28"/>
          <w:szCs w:val="28"/>
        </w:rPr>
        <w:t>U</w:t>
      </w:r>
      <w:r w:rsidR="001840E8">
        <w:rPr>
          <w:rFonts w:ascii="宋体" w:eastAsia="宋体" w:hAnsi="宋体"/>
          <w:b/>
          <w:bCs/>
          <w:sz w:val="28"/>
          <w:szCs w:val="28"/>
        </w:rPr>
        <w:t>DC</w:t>
      </w:r>
      <w:r w:rsidR="001840E8" w:rsidRPr="008E69DC">
        <w:rPr>
          <w:rFonts w:ascii="宋体" w:eastAsia="宋体" w:hAnsi="宋体" w:hint="eastAsia"/>
          <w:b/>
          <w:bCs/>
          <w:sz w:val="28"/>
          <w:szCs w:val="28"/>
        </w:rPr>
        <w:t>分类号</w:t>
      </w:r>
    </w:p>
    <w:p w14:paraId="6FC093BF" w14:textId="39441033" w:rsidR="00B34BF2" w:rsidRPr="00B34BF2" w:rsidRDefault="00B34BF2" w:rsidP="00CF0223">
      <w:pPr>
        <w:spacing w:line="560" w:lineRule="exact"/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B34BF2">
        <w:rPr>
          <w:rFonts w:ascii="宋体" w:eastAsia="宋体" w:hAnsi="宋体" w:hint="eastAsia"/>
          <w:sz w:val="28"/>
          <w:szCs w:val="28"/>
        </w:rPr>
        <w:t>打开</w:t>
      </w:r>
      <w:r w:rsidRPr="00B34BF2">
        <w:rPr>
          <w:rFonts w:ascii="宋体" w:eastAsia="宋体" w:hAnsi="宋体"/>
          <w:sz w:val="28"/>
          <w:szCs w:val="28"/>
        </w:rPr>
        <w:t>UDC分类号查询</w:t>
      </w:r>
      <w:r w:rsidR="00CF0223">
        <w:rPr>
          <w:rFonts w:ascii="宋体" w:eastAsia="宋体" w:hAnsi="宋体" w:hint="eastAsia"/>
          <w:sz w:val="28"/>
          <w:szCs w:val="28"/>
        </w:rPr>
        <w:t>网址</w:t>
      </w:r>
      <w:r w:rsidRPr="00B34BF2">
        <w:rPr>
          <w:rFonts w:ascii="宋体" w:eastAsia="宋体" w:hAnsi="宋体"/>
          <w:sz w:val="28"/>
          <w:szCs w:val="28"/>
        </w:rPr>
        <w:t>：</w:t>
      </w:r>
      <w:r w:rsidR="00CF0223" w:rsidRPr="00CF0223">
        <w:rPr>
          <w:rFonts w:ascii="宋体" w:eastAsia="宋体" w:hAnsi="宋体"/>
          <w:sz w:val="28"/>
          <w:szCs w:val="28"/>
        </w:rPr>
        <w:t>http://www.udcsummary.info/php/index.php?lang=chi&amp;pr=Y</w:t>
      </w:r>
    </w:p>
    <w:p w14:paraId="5946A413" w14:textId="68189035" w:rsidR="00B34BF2" w:rsidRDefault="00B34BF2" w:rsidP="00B34BF2">
      <w:pPr>
        <w:spacing w:line="560" w:lineRule="exact"/>
        <w:ind w:firstLineChars="200" w:firstLine="560"/>
        <w:rPr>
          <w:rFonts w:ascii="宋体" w:eastAsia="宋体" w:hAnsi="宋体"/>
          <w:sz w:val="28"/>
          <w:szCs w:val="28"/>
        </w:rPr>
      </w:pPr>
      <w:r w:rsidRPr="00B34BF2">
        <w:rPr>
          <w:rFonts w:ascii="宋体" w:eastAsia="宋体" w:hAnsi="宋体"/>
          <w:sz w:val="28"/>
          <w:szCs w:val="28"/>
        </w:rPr>
        <w:t>UDC分类表有“通用复分表”和“主表”，</w:t>
      </w:r>
      <w:r w:rsidRPr="00B34BF2">
        <w:rPr>
          <w:rFonts w:ascii="宋体" w:eastAsia="宋体" w:hAnsi="宋体" w:hint="eastAsia"/>
          <w:sz w:val="28"/>
          <w:szCs w:val="28"/>
        </w:rPr>
        <w:t>前者是给专业的编目员使用的，用来深度描述资源；后者是</w:t>
      </w:r>
      <w:r w:rsidRPr="00B34BF2">
        <w:rPr>
          <w:rFonts w:ascii="宋体" w:eastAsia="宋体" w:hAnsi="宋体"/>
          <w:sz w:val="28"/>
          <w:szCs w:val="28"/>
        </w:rPr>
        <w:t>UDC的主体，</w:t>
      </w:r>
      <w:r w:rsidR="00CF0223">
        <w:rPr>
          <w:rFonts w:ascii="宋体" w:eastAsia="宋体" w:hAnsi="宋体" w:hint="eastAsia"/>
          <w:sz w:val="28"/>
          <w:szCs w:val="28"/>
        </w:rPr>
        <w:t>这里</w:t>
      </w:r>
      <w:r w:rsidRPr="00B34BF2">
        <w:rPr>
          <w:rFonts w:ascii="宋体" w:eastAsia="宋体" w:hAnsi="宋体" w:hint="eastAsia"/>
          <w:sz w:val="28"/>
          <w:szCs w:val="28"/>
        </w:rPr>
        <w:t>仅需查找主表即可。在主表中，纳米材料属于“应用科学”大类，选择</w:t>
      </w:r>
      <w:r w:rsidRPr="00B34BF2">
        <w:rPr>
          <w:rFonts w:ascii="宋体" w:eastAsia="宋体" w:hAnsi="宋体"/>
          <w:sz w:val="28"/>
          <w:szCs w:val="28"/>
        </w:rPr>
        <w:t>6开头的分类号，</w:t>
      </w:r>
      <w:r w:rsidRPr="00B34BF2">
        <w:rPr>
          <w:rFonts w:ascii="宋体" w:eastAsia="宋体" w:hAnsi="宋体" w:hint="eastAsia"/>
          <w:sz w:val="28"/>
          <w:szCs w:val="28"/>
        </w:rPr>
        <w:t>再对二级类目进行查询。在</w:t>
      </w:r>
      <w:r w:rsidRPr="00B34BF2">
        <w:rPr>
          <w:rFonts w:ascii="宋体" w:eastAsia="宋体" w:hAnsi="宋体"/>
          <w:sz w:val="28"/>
          <w:szCs w:val="28"/>
        </w:rPr>
        <w:t>6开头的二级类目中，62“工程学、科技总论”</w:t>
      </w:r>
      <w:r w:rsidRPr="00B34BF2">
        <w:rPr>
          <w:rFonts w:ascii="宋体" w:eastAsia="宋体" w:hAnsi="宋体" w:hint="eastAsia"/>
          <w:sz w:val="28"/>
          <w:szCs w:val="28"/>
        </w:rPr>
        <w:t>是与文章内容最为贴近的类别，进一步可看到在</w:t>
      </w:r>
      <w:r w:rsidRPr="00B34BF2">
        <w:rPr>
          <w:rFonts w:ascii="宋体" w:eastAsia="宋体" w:hAnsi="宋体"/>
          <w:sz w:val="28"/>
          <w:szCs w:val="28"/>
        </w:rPr>
        <w:t>620类目下</w:t>
      </w:r>
      <w:r w:rsidRPr="00B34BF2">
        <w:rPr>
          <w:rFonts w:ascii="宋体" w:eastAsia="宋体" w:hAnsi="宋体" w:hint="eastAsia"/>
          <w:sz w:val="28"/>
          <w:szCs w:val="28"/>
        </w:rPr>
        <w:t>有关于“纳米技术”的分类</w:t>
      </w:r>
      <w:r w:rsidRPr="00B34BF2">
        <w:rPr>
          <w:rFonts w:ascii="宋体" w:eastAsia="宋体" w:hAnsi="宋体"/>
          <w:sz w:val="28"/>
          <w:szCs w:val="28"/>
        </w:rPr>
        <w:t>620.3，</w:t>
      </w:r>
      <w:r w:rsidRPr="00B34BF2">
        <w:rPr>
          <w:rFonts w:ascii="宋体" w:eastAsia="宋体" w:hAnsi="宋体" w:hint="eastAsia"/>
          <w:sz w:val="28"/>
          <w:szCs w:val="28"/>
        </w:rPr>
        <w:t>因此，该文章的</w:t>
      </w:r>
      <w:r w:rsidRPr="00B34BF2">
        <w:rPr>
          <w:rFonts w:ascii="宋体" w:eastAsia="宋体" w:hAnsi="宋体"/>
          <w:sz w:val="28"/>
          <w:szCs w:val="28"/>
        </w:rPr>
        <w:t>UDC分类号选到620，</w:t>
      </w:r>
      <w:r w:rsidRPr="00B34BF2">
        <w:rPr>
          <w:rFonts w:ascii="宋体" w:eastAsia="宋体" w:hAnsi="宋体" w:hint="eastAsia"/>
          <w:sz w:val="28"/>
          <w:szCs w:val="28"/>
        </w:rPr>
        <w:t>或</w:t>
      </w:r>
      <w:r w:rsidRPr="00B34BF2">
        <w:rPr>
          <w:rFonts w:ascii="宋体" w:eastAsia="宋体" w:hAnsi="宋体"/>
          <w:sz w:val="28"/>
          <w:szCs w:val="28"/>
        </w:rPr>
        <w:t>620.3均可。</w:t>
      </w:r>
    </w:p>
    <w:p w14:paraId="11612729" w14:textId="70BD93F7" w:rsidR="00BB317E" w:rsidRPr="00B34BF2" w:rsidRDefault="00BB317E" w:rsidP="00BB317E">
      <w:pPr>
        <w:ind w:firstLineChars="200" w:firstLine="420"/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E267F0" wp14:editId="316E3013">
            <wp:extent cx="5274310" cy="25787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17E" w:rsidRPr="00B34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A170A" w14:textId="77777777" w:rsidR="00862620" w:rsidRDefault="00862620" w:rsidP="00221464">
      <w:r>
        <w:separator/>
      </w:r>
    </w:p>
  </w:endnote>
  <w:endnote w:type="continuationSeparator" w:id="0">
    <w:p w14:paraId="5DC5CA95" w14:textId="77777777" w:rsidR="00862620" w:rsidRDefault="00862620" w:rsidP="00221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A0502" w14:textId="77777777" w:rsidR="00862620" w:rsidRDefault="00862620" w:rsidP="00221464">
      <w:r>
        <w:separator/>
      </w:r>
    </w:p>
  </w:footnote>
  <w:footnote w:type="continuationSeparator" w:id="0">
    <w:p w14:paraId="39BFF477" w14:textId="77777777" w:rsidR="00862620" w:rsidRDefault="00862620" w:rsidP="00221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E0"/>
    <w:rsid w:val="00044958"/>
    <w:rsid w:val="000971C3"/>
    <w:rsid w:val="000B56E0"/>
    <w:rsid w:val="00130B65"/>
    <w:rsid w:val="001840E8"/>
    <w:rsid w:val="00221464"/>
    <w:rsid w:val="00272999"/>
    <w:rsid w:val="002B1A07"/>
    <w:rsid w:val="003627E2"/>
    <w:rsid w:val="004A37F0"/>
    <w:rsid w:val="004A45F4"/>
    <w:rsid w:val="005A3F30"/>
    <w:rsid w:val="005F5CD1"/>
    <w:rsid w:val="0062327C"/>
    <w:rsid w:val="00862620"/>
    <w:rsid w:val="008E69DC"/>
    <w:rsid w:val="009040A5"/>
    <w:rsid w:val="0098355E"/>
    <w:rsid w:val="00AE48E1"/>
    <w:rsid w:val="00B34BF2"/>
    <w:rsid w:val="00BB317E"/>
    <w:rsid w:val="00BD3F5E"/>
    <w:rsid w:val="00C6144A"/>
    <w:rsid w:val="00CC1C77"/>
    <w:rsid w:val="00CF0223"/>
    <w:rsid w:val="00D76437"/>
    <w:rsid w:val="00DD464C"/>
    <w:rsid w:val="00E0154C"/>
    <w:rsid w:val="00E520D3"/>
    <w:rsid w:val="00F34519"/>
    <w:rsid w:val="00FF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DB1ACD"/>
  <w15:chartTrackingRefBased/>
  <w15:docId w15:val="{32632C5C-2064-4E64-8E5B-1EDE047A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464C"/>
    <w:pPr>
      <w:keepNext/>
      <w:keepLines/>
      <w:spacing w:line="560" w:lineRule="exact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64C"/>
    <w:rPr>
      <w:rFonts w:eastAsia="黑体"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221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14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1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1464"/>
    <w:rPr>
      <w:sz w:val="18"/>
      <w:szCs w:val="18"/>
    </w:rPr>
  </w:style>
  <w:style w:type="character" w:styleId="a7">
    <w:name w:val="Hyperlink"/>
    <w:uiPriority w:val="99"/>
    <w:rsid w:val="004A45F4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4A45F4"/>
    <w:rPr>
      <w:color w:val="954F72" w:themeColor="followedHyperlink"/>
      <w:u w:val="single"/>
    </w:rPr>
  </w:style>
  <w:style w:type="character" w:styleId="a9">
    <w:name w:val="Strong"/>
    <w:basedOn w:val="a0"/>
    <w:uiPriority w:val="22"/>
    <w:qFormat/>
    <w:rsid w:val="00F34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cindex.com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udcsummary.info/php/index.php?lang=chi&amp;pr=Y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张秀芳</dc:creator>
  <cp:keywords/>
  <dc:description/>
  <cp:lastModifiedBy>张秀芳</cp:lastModifiedBy>
  <cp:revision>27</cp:revision>
  <dcterms:created xsi:type="dcterms:W3CDTF">2025-10-17T01:09:00Z</dcterms:created>
  <dcterms:modified xsi:type="dcterms:W3CDTF">2025-10-17T02:18:00Z</dcterms:modified>
</cp:coreProperties>
</file>