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2A3BA7">
      <w:pPr>
        <w:shd w:val="clear" w:color="auto" w:fill="FCFCFC"/>
        <w:spacing w:after="150" w:line="480" w:lineRule="atLeast"/>
        <w:outlineLvl w:val="0"/>
        <w:rPr>
          <w:rFonts w:ascii="Arial Unicode MS" w:hAnsi="Arial Unicode MS" w:eastAsia="Arial Unicode MS" w:cs="Arial Unicode MS"/>
          <w:b/>
          <w:bCs/>
          <w:kern w:val="36"/>
          <w:sz w:val="42"/>
          <w:szCs w:val="42"/>
          <w:lang w:eastAsia="ru-RU"/>
        </w:rPr>
      </w:pPr>
      <w:r>
        <w:rPr>
          <w:rFonts w:hint="eastAsia" w:ascii="Arial Unicode MS" w:hAnsi="Arial Unicode MS" w:eastAsia="Arial Unicode MS" w:cs="Arial Unicode MS"/>
          <w:b/>
          <w:bCs/>
          <w:kern w:val="36"/>
          <w:sz w:val="42"/>
          <w:szCs w:val="42"/>
          <w:lang w:eastAsia="ru-RU"/>
        </w:rPr>
        <w:t>Проект “Интерактивный календарь событий и пользовательских праздников”</w:t>
      </w:r>
    </w:p>
    <w:p w14:paraId="423F64DD">
      <w:pPr>
        <w:shd w:val="clear" w:color="auto" w:fill="FCFCFC"/>
        <w:spacing w:after="150" w:line="570" w:lineRule="atLeast"/>
        <w:outlineLvl w:val="1"/>
        <w:rPr>
          <w:rFonts w:hint="eastAsia" w:ascii="Arial Unicode MS" w:hAnsi="Arial Unicode MS" w:eastAsia="Arial Unicode MS" w:cs="Arial Unicode MS"/>
          <w:b/>
          <w:bCs/>
          <w:sz w:val="36"/>
          <w:szCs w:val="36"/>
          <w:lang w:eastAsia="ru-RU"/>
        </w:rPr>
      </w:pPr>
      <w:r>
        <w:rPr>
          <w:rFonts w:hint="eastAsia" w:ascii="Arial Unicode MS" w:hAnsi="Arial Unicode MS" w:eastAsia="Arial Unicode MS" w:cs="Arial Unicode MS"/>
          <w:b/>
          <w:bCs/>
          <w:sz w:val="36"/>
          <w:szCs w:val="36"/>
          <w:lang w:eastAsia="ru-RU"/>
        </w:rPr>
        <w:t>Основная идея</w:t>
      </w:r>
    </w:p>
    <w:p w14:paraId="150D3B0B">
      <w:pPr>
        <w:shd w:val="clear" w:color="auto" w:fill="FCFCFC"/>
        <w:spacing w:after="240" w:line="390" w:lineRule="atLeast"/>
        <w:rPr>
          <w:rFonts w:hint="eastAsia" w:ascii="Arial Unicode MS" w:hAnsi="Arial Unicode MS" w:eastAsia="Arial Unicode MS" w:cs="Arial Unicode MS"/>
          <w:sz w:val="27"/>
          <w:szCs w:val="27"/>
          <w:lang w:eastAsia="ru-RU"/>
        </w:rPr>
      </w:pPr>
      <w:r>
        <w:rPr>
          <w:rFonts w:hint="eastAsia" w:ascii="Arial Unicode MS" w:hAnsi="Arial Unicode MS" w:eastAsia="Arial Unicode MS" w:cs="Arial Unicode MS"/>
          <w:sz w:val="27"/>
          <w:szCs w:val="27"/>
          <w:lang w:eastAsia="ru-RU"/>
        </w:rPr>
        <w:t>Создание многофункционального онлайн-календаря, который совмещает в себе функции традиционного календаря событий с возможностью добавления и управления личными/корпоративными праздниками.</w:t>
      </w:r>
    </w:p>
    <w:p w14:paraId="379ED6C9">
      <w:pPr>
        <w:shd w:val="clear" w:color="auto" w:fill="FCFCFC"/>
        <w:spacing w:after="150" w:line="570" w:lineRule="atLeast"/>
        <w:outlineLvl w:val="1"/>
        <w:rPr>
          <w:rFonts w:hint="eastAsia" w:ascii="Arial Unicode MS" w:hAnsi="Arial Unicode MS" w:eastAsia="Arial Unicode MS" w:cs="Arial Unicode MS"/>
          <w:b/>
          <w:bCs/>
          <w:sz w:val="36"/>
          <w:szCs w:val="36"/>
          <w:lang w:eastAsia="ru-RU"/>
        </w:rPr>
      </w:pPr>
      <w:r>
        <w:rPr>
          <w:rFonts w:hint="eastAsia" w:ascii="Arial Unicode MS" w:hAnsi="Arial Unicode MS" w:eastAsia="Arial Unicode MS" w:cs="Arial Unicode MS"/>
          <w:b/>
          <w:bCs/>
          <w:sz w:val="36"/>
          <w:szCs w:val="36"/>
          <w:lang w:eastAsia="ru-RU"/>
        </w:rPr>
        <w:t>Цель проекта</w:t>
      </w:r>
    </w:p>
    <w:p w14:paraId="63A2A2ED">
      <w:pPr>
        <w:shd w:val="clear" w:color="auto" w:fill="FCFCFC"/>
        <w:spacing w:after="240" w:line="390" w:lineRule="atLeast"/>
        <w:rPr>
          <w:rFonts w:hint="eastAsia" w:ascii="Arial Unicode MS" w:hAnsi="Arial Unicode MS" w:eastAsia="Arial Unicode MS" w:cs="Arial Unicode MS"/>
          <w:sz w:val="27"/>
          <w:szCs w:val="27"/>
          <w:lang w:eastAsia="ru-RU"/>
        </w:rPr>
      </w:pPr>
      <w:r>
        <w:rPr>
          <w:rFonts w:hint="eastAsia" w:ascii="Arial Unicode MS" w:hAnsi="Arial Unicode MS" w:eastAsia="Arial Unicode MS" w:cs="Arial Unicode MS"/>
          <w:sz w:val="27"/>
          <w:szCs w:val="27"/>
          <w:lang w:eastAsia="ru-RU"/>
        </w:rPr>
        <w:t>Разработка удобного инструмента для планирования и отслеживания как стандартных, так и пользовательских праздничных дат.</w:t>
      </w:r>
    </w:p>
    <w:p w14:paraId="715149FE">
      <w:pPr>
        <w:shd w:val="clear" w:color="auto" w:fill="FCFCFC"/>
        <w:spacing w:after="150" w:line="570" w:lineRule="atLeast"/>
        <w:outlineLvl w:val="1"/>
        <w:rPr>
          <w:rFonts w:hint="eastAsia" w:ascii="Arial Unicode MS" w:hAnsi="Arial Unicode MS" w:eastAsia="Arial Unicode MS" w:cs="Arial Unicode MS"/>
          <w:b/>
          <w:bCs/>
          <w:sz w:val="36"/>
          <w:szCs w:val="36"/>
          <w:lang w:eastAsia="ru-RU"/>
        </w:rPr>
      </w:pPr>
      <w:r>
        <w:rPr>
          <w:rFonts w:hint="eastAsia" w:ascii="Arial Unicode MS" w:hAnsi="Arial Unicode MS" w:eastAsia="Arial Unicode MS" w:cs="Arial Unicode MS"/>
          <w:b/>
          <w:bCs/>
          <w:sz w:val="36"/>
          <w:szCs w:val="36"/>
          <w:lang w:eastAsia="ru-RU"/>
        </w:rPr>
        <w:t>Ключевые особенности:</w:t>
      </w:r>
    </w:p>
    <w:p w14:paraId="569084B1">
      <w:pPr>
        <w:numPr>
          <w:ilvl w:val="0"/>
          <w:numId w:val="1"/>
        </w:numPr>
        <w:shd w:val="clear" w:color="auto" w:fill="FCFCFC"/>
        <w:spacing w:after="240" w:line="390" w:lineRule="atLeast"/>
        <w:ind w:left="1080" w:right="1080"/>
        <w:rPr>
          <w:rFonts w:hint="eastAsia" w:ascii="Arial Unicode MS" w:hAnsi="Arial Unicode MS" w:eastAsia="Arial Unicode MS" w:cs="Arial Unicode MS"/>
          <w:sz w:val="27"/>
          <w:szCs w:val="27"/>
          <w:lang w:eastAsia="ru-RU"/>
        </w:rPr>
      </w:pPr>
      <w:r>
        <w:rPr>
          <w:rFonts w:hint="eastAsia" w:ascii="Arial Unicode MS" w:hAnsi="Arial Unicode MS" w:eastAsia="Arial Unicode MS" w:cs="Arial Unicode MS"/>
          <w:b/>
          <w:bCs/>
          <w:sz w:val="27"/>
          <w:szCs w:val="27"/>
          <w:lang w:eastAsia="ru-RU"/>
        </w:rPr>
        <w:t>Базовый функционал календаря:</w:t>
      </w:r>
    </w:p>
    <w:p w14:paraId="013F580A">
      <w:pPr>
        <w:numPr>
          <w:ilvl w:val="1"/>
          <w:numId w:val="1"/>
        </w:numPr>
        <w:shd w:val="clear" w:color="auto" w:fill="FCFCFC"/>
        <w:spacing w:after="0" w:line="390" w:lineRule="atLeast"/>
        <w:ind w:left="2040" w:right="1320"/>
        <w:rPr>
          <w:rFonts w:hint="eastAsia" w:ascii="Arial Unicode MS" w:hAnsi="Arial Unicode MS" w:eastAsia="Arial Unicode MS" w:cs="Arial Unicode MS"/>
          <w:sz w:val="27"/>
          <w:szCs w:val="27"/>
          <w:lang w:eastAsia="ru-RU"/>
        </w:rPr>
      </w:pPr>
      <w:r>
        <w:rPr>
          <w:rFonts w:hint="eastAsia" w:ascii="Arial Unicode MS" w:hAnsi="Arial Unicode MS" w:eastAsia="Arial Unicode MS" w:cs="Arial Unicode MS"/>
          <w:sz w:val="27"/>
          <w:szCs w:val="27"/>
          <w:lang w:eastAsia="ru-RU"/>
        </w:rPr>
        <w:t>Отображение государственных и общеизвестных праздников</w:t>
      </w:r>
    </w:p>
    <w:p w14:paraId="76213406">
      <w:pPr>
        <w:numPr>
          <w:ilvl w:val="1"/>
          <w:numId w:val="1"/>
        </w:numPr>
        <w:shd w:val="clear" w:color="auto" w:fill="FCFCFC"/>
        <w:spacing w:after="0" w:line="390" w:lineRule="atLeast"/>
        <w:ind w:left="2040" w:right="1320"/>
        <w:rPr>
          <w:rFonts w:hint="eastAsia" w:ascii="Arial Unicode MS" w:hAnsi="Arial Unicode MS" w:eastAsia="Arial Unicode MS" w:cs="Arial Unicode MS"/>
          <w:sz w:val="27"/>
          <w:szCs w:val="27"/>
          <w:lang w:eastAsia="ru-RU"/>
        </w:rPr>
      </w:pPr>
      <w:r>
        <w:rPr>
          <w:rFonts w:hint="eastAsia" w:ascii="Arial Unicode MS" w:hAnsi="Arial Unicode MS" w:eastAsia="Arial Unicode MS" w:cs="Arial Unicode MS"/>
          <w:sz w:val="27"/>
          <w:szCs w:val="27"/>
          <w:lang w:eastAsia="ru-RU"/>
        </w:rPr>
        <w:t>Возможность просмотра календаря по дням/неделям/месяцам</w:t>
      </w:r>
    </w:p>
    <w:p w14:paraId="72D5B374">
      <w:pPr>
        <w:numPr>
          <w:ilvl w:val="1"/>
          <w:numId w:val="1"/>
        </w:numPr>
        <w:shd w:val="clear" w:color="auto" w:fill="FCFCFC"/>
        <w:spacing w:after="0" w:line="390" w:lineRule="atLeast"/>
        <w:ind w:left="2040" w:right="1320"/>
        <w:rPr>
          <w:rFonts w:hint="eastAsia" w:ascii="Arial Unicode MS" w:hAnsi="Arial Unicode MS" w:eastAsia="Arial Unicode MS" w:cs="Arial Unicode MS"/>
          <w:sz w:val="27"/>
          <w:szCs w:val="27"/>
          <w:lang w:eastAsia="ru-RU"/>
        </w:rPr>
      </w:pPr>
      <w:r>
        <w:rPr>
          <w:rFonts w:hint="eastAsia" w:ascii="Arial Unicode MS" w:hAnsi="Arial Unicode MS" w:eastAsia="Arial Unicode MS" w:cs="Arial Unicode MS"/>
          <w:sz w:val="27"/>
          <w:szCs w:val="27"/>
          <w:lang w:eastAsia="ru-RU"/>
        </w:rPr>
        <w:t>Push-уведомления о предстоящих событиях</w:t>
      </w:r>
    </w:p>
    <w:p w14:paraId="0B525677">
      <w:pPr>
        <w:numPr>
          <w:ilvl w:val="0"/>
          <w:numId w:val="1"/>
        </w:numPr>
        <w:shd w:val="clear" w:color="auto" w:fill="FCFCFC"/>
        <w:spacing w:after="240" w:line="390" w:lineRule="atLeast"/>
        <w:ind w:left="1080" w:right="1080"/>
        <w:rPr>
          <w:rFonts w:hint="eastAsia" w:ascii="Arial Unicode MS" w:hAnsi="Arial Unicode MS" w:eastAsia="Arial Unicode MS" w:cs="Arial Unicode MS"/>
          <w:sz w:val="27"/>
          <w:szCs w:val="27"/>
          <w:lang w:eastAsia="ru-RU"/>
        </w:rPr>
      </w:pPr>
      <w:r>
        <w:rPr>
          <w:rFonts w:hint="eastAsia" w:ascii="Arial Unicode MS" w:hAnsi="Arial Unicode MS" w:eastAsia="Arial Unicode MS" w:cs="Arial Unicode MS"/>
          <w:b/>
          <w:bCs/>
          <w:sz w:val="27"/>
          <w:szCs w:val="27"/>
          <w:lang w:eastAsia="ru-RU"/>
        </w:rPr>
        <w:t>Пользовательские возможности:</w:t>
      </w:r>
    </w:p>
    <w:p w14:paraId="70CBC74E">
      <w:pPr>
        <w:numPr>
          <w:ilvl w:val="1"/>
          <w:numId w:val="1"/>
        </w:numPr>
        <w:shd w:val="clear" w:color="auto" w:fill="FCFCFC"/>
        <w:spacing w:after="0" w:line="390" w:lineRule="atLeast"/>
        <w:ind w:left="2040" w:right="1320"/>
        <w:rPr>
          <w:rFonts w:hint="eastAsia" w:ascii="Arial Unicode MS" w:hAnsi="Arial Unicode MS" w:eastAsia="Arial Unicode MS" w:cs="Arial Unicode MS"/>
          <w:sz w:val="27"/>
          <w:szCs w:val="27"/>
          <w:lang w:eastAsia="ru-RU"/>
        </w:rPr>
      </w:pPr>
      <w:r>
        <w:rPr>
          <w:rFonts w:hint="eastAsia" w:ascii="Arial Unicode MS" w:hAnsi="Arial Unicode MS" w:eastAsia="Arial Unicode MS" w:cs="Arial Unicode MS"/>
          <w:sz w:val="27"/>
          <w:szCs w:val="27"/>
          <w:lang w:eastAsia="ru-RU"/>
        </w:rPr>
        <w:t>Добавление личных праздников и памятных дат</w:t>
      </w:r>
    </w:p>
    <w:p w14:paraId="54A9DE64">
      <w:pPr>
        <w:numPr>
          <w:ilvl w:val="1"/>
          <w:numId w:val="1"/>
        </w:numPr>
        <w:shd w:val="clear" w:color="auto" w:fill="FCFCFC"/>
        <w:spacing w:after="0" w:line="390" w:lineRule="atLeast"/>
        <w:ind w:left="2040" w:right="1320"/>
        <w:rPr>
          <w:rFonts w:hint="eastAsia" w:ascii="Arial Unicode MS" w:hAnsi="Arial Unicode MS" w:eastAsia="Arial Unicode MS" w:cs="Arial Unicode MS"/>
          <w:sz w:val="27"/>
          <w:szCs w:val="27"/>
          <w:lang w:eastAsia="ru-RU"/>
        </w:rPr>
      </w:pPr>
      <w:r>
        <w:rPr>
          <w:rFonts w:hint="eastAsia" w:ascii="Arial Unicode MS" w:hAnsi="Arial Unicode MS" w:eastAsia="Arial Unicode MS" w:cs="Arial Unicode MS"/>
          <w:sz w:val="27"/>
          <w:szCs w:val="27"/>
          <w:lang w:eastAsia="ru-RU"/>
        </w:rPr>
        <w:t>Создание групповых календарей для семей/организаций</w:t>
      </w:r>
    </w:p>
    <w:p w14:paraId="13C58144">
      <w:pPr>
        <w:numPr>
          <w:ilvl w:val="1"/>
          <w:numId w:val="1"/>
        </w:numPr>
        <w:shd w:val="clear" w:color="auto" w:fill="FCFCFC"/>
        <w:spacing w:after="0" w:line="390" w:lineRule="atLeast"/>
        <w:ind w:left="2040" w:right="1320"/>
        <w:rPr>
          <w:rFonts w:hint="eastAsia" w:ascii="Arial Unicode MS" w:hAnsi="Arial Unicode MS" w:eastAsia="Arial Unicode MS" w:cs="Arial Unicode MS"/>
          <w:sz w:val="27"/>
          <w:szCs w:val="27"/>
          <w:lang w:eastAsia="ru-RU"/>
        </w:rPr>
      </w:pPr>
      <w:r>
        <w:rPr>
          <w:rFonts w:hint="eastAsia" w:ascii="Arial Unicode MS" w:hAnsi="Arial Unicode MS" w:eastAsia="Arial Unicode MS" w:cs="Arial Unicode MS"/>
          <w:sz w:val="27"/>
          <w:szCs w:val="27"/>
          <w:lang w:eastAsia="ru-RU"/>
        </w:rPr>
        <w:t>Настройка приватности событий</w:t>
      </w:r>
    </w:p>
    <w:p w14:paraId="1AFCC680">
      <w:pPr>
        <w:numPr>
          <w:ilvl w:val="1"/>
          <w:numId w:val="1"/>
        </w:numPr>
        <w:shd w:val="clear" w:color="auto" w:fill="FCFCFC"/>
        <w:spacing w:after="0" w:line="390" w:lineRule="atLeast"/>
        <w:ind w:left="2040" w:right="1320"/>
        <w:rPr>
          <w:rFonts w:hint="eastAsia" w:ascii="Arial Unicode MS" w:hAnsi="Arial Unicode MS" w:eastAsia="Arial Unicode MS" w:cs="Arial Unicode MS"/>
          <w:sz w:val="27"/>
          <w:szCs w:val="27"/>
          <w:lang w:eastAsia="ru-RU"/>
        </w:rPr>
      </w:pPr>
      <w:r>
        <w:rPr>
          <w:rFonts w:hint="eastAsia" w:ascii="Arial Unicode MS" w:hAnsi="Arial Unicode MS" w:eastAsia="Arial Unicode MS" w:cs="Arial Unicode MS"/>
          <w:sz w:val="27"/>
          <w:szCs w:val="27"/>
          <w:lang w:eastAsia="ru-RU"/>
        </w:rPr>
        <w:t>Возможность делиться праздниками с другими пользователями</w:t>
      </w:r>
    </w:p>
    <w:p w14:paraId="6E57EA33">
      <w:pPr>
        <w:numPr>
          <w:ilvl w:val="0"/>
          <w:numId w:val="1"/>
        </w:numPr>
        <w:shd w:val="clear" w:color="auto" w:fill="FCFCFC"/>
        <w:spacing w:after="240" w:line="390" w:lineRule="atLeast"/>
        <w:ind w:left="1080" w:right="1080"/>
        <w:rPr>
          <w:rFonts w:hint="eastAsia" w:ascii="Arial Unicode MS" w:hAnsi="Arial Unicode MS" w:eastAsia="Arial Unicode MS" w:cs="Arial Unicode MS"/>
          <w:sz w:val="27"/>
          <w:szCs w:val="27"/>
          <w:lang w:eastAsia="ru-RU"/>
        </w:rPr>
      </w:pPr>
      <w:r>
        <w:rPr>
          <w:rFonts w:hint="eastAsia" w:ascii="Arial Unicode MS" w:hAnsi="Arial Unicode MS" w:eastAsia="Arial Unicode MS" w:cs="Arial Unicode MS"/>
          <w:b/>
          <w:bCs/>
          <w:sz w:val="27"/>
          <w:szCs w:val="27"/>
          <w:lang w:eastAsia="ru-RU"/>
        </w:rPr>
        <w:t>Интерактивные элементы:</w:t>
      </w:r>
    </w:p>
    <w:p w14:paraId="3DC08E3B">
      <w:pPr>
        <w:numPr>
          <w:ilvl w:val="1"/>
          <w:numId w:val="1"/>
        </w:numPr>
        <w:shd w:val="clear" w:color="auto" w:fill="FCFCFC"/>
        <w:spacing w:after="0" w:line="390" w:lineRule="atLeast"/>
        <w:ind w:left="2040" w:right="1320"/>
        <w:rPr>
          <w:rFonts w:hint="eastAsia" w:ascii="Arial Unicode MS" w:hAnsi="Arial Unicode MS" w:eastAsia="Arial Unicode MS" w:cs="Arial Unicode MS"/>
          <w:sz w:val="27"/>
          <w:szCs w:val="27"/>
          <w:lang w:eastAsia="ru-RU"/>
        </w:rPr>
      </w:pPr>
      <w:r>
        <w:rPr>
          <w:rFonts w:hint="eastAsia" w:ascii="Arial Unicode MS" w:hAnsi="Arial Unicode MS" w:eastAsia="Arial Unicode MS" w:cs="Arial Unicode MS"/>
          <w:sz w:val="27"/>
          <w:szCs w:val="27"/>
          <w:lang w:eastAsia="ru-RU"/>
        </w:rPr>
        <w:t>Календарь-счетчик до важных дат</w:t>
      </w:r>
    </w:p>
    <w:p w14:paraId="1F1D2FE6">
      <w:pPr>
        <w:numPr>
          <w:ilvl w:val="1"/>
          <w:numId w:val="1"/>
        </w:numPr>
        <w:shd w:val="clear" w:color="auto" w:fill="FCFCFC"/>
        <w:spacing w:after="0" w:line="390" w:lineRule="atLeast"/>
        <w:ind w:left="2040" w:right="1320"/>
        <w:rPr>
          <w:rFonts w:hint="eastAsia" w:ascii="Arial Unicode MS" w:hAnsi="Arial Unicode MS" w:eastAsia="Arial Unicode MS" w:cs="Arial Unicode MS"/>
          <w:sz w:val="27"/>
          <w:szCs w:val="27"/>
          <w:lang w:eastAsia="ru-RU"/>
        </w:rPr>
      </w:pPr>
      <w:r>
        <w:rPr>
          <w:rFonts w:hint="eastAsia" w:ascii="Arial Unicode MS" w:hAnsi="Arial Unicode MS" w:eastAsia="Arial Unicode MS" w:cs="Arial Unicode MS"/>
          <w:sz w:val="27"/>
          <w:szCs w:val="27"/>
          <w:lang w:eastAsia="ru-RU"/>
        </w:rPr>
        <w:t>Система напоминаний о подготовке к праздникам</w:t>
      </w:r>
    </w:p>
    <w:p w14:paraId="3DC34274">
      <w:pPr>
        <w:numPr>
          <w:ilvl w:val="1"/>
          <w:numId w:val="1"/>
        </w:numPr>
        <w:shd w:val="clear" w:color="auto" w:fill="FCFCFC"/>
        <w:spacing w:after="0" w:line="390" w:lineRule="atLeast"/>
        <w:ind w:left="2040" w:right="1320"/>
        <w:rPr>
          <w:rFonts w:hint="eastAsia" w:ascii="Arial Unicode MS" w:hAnsi="Arial Unicode MS" w:eastAsia="Arial Unicode MS" w:cs="Arial Unicode MS"/>
          <w:sz w:val="27"/>
          <w:szCs w:val="27"/>
          <w:lang w:eastAsia="ru-RU"/>
        </w:rPr>
      </w:pPr>
      <w:r>
        <w:rPr>
          <w:rFonts w:hint="eastAsia" w:ascii="Arial Unicode MS" w:hAnsi="Arial Unicode MS" w:eastAsia="Arial Unicode MS" w:cs="Arial Unicode MS"/>
          <w:sz w:val="27"/>
          <w:szCs w:val="27"/>
          <w:lang w:eastAsia="ru-RU"/>
        </w:rPr>
        <w:t>Встроенный планировщик задач</w:t>
      </w:r>
    </w:p>
    <w:p w14:paraId="06D922F4">
      <w:pPr>
        <w:numPr>
          <w:ilvl w:val="1"/>
          <w:numId w:val="1"/>
        </w:numPr>
        <w:shd w:val="clear" w:color="auto" w:fill="FCFCFC"/>
        <w:spacing w:after="0" w:line="390" w:lineRule="atLeast"/>
        <w:ind w:left="2040" w:right="1320"/>
        <w:rPr>
          <w:rFonts w:hint="eastAsia" w:ascii="Arial Unicode MS" w:hAnsi="Arial Unicode MS" w:eastAsia="Arial Unicode MS" w:cs="Arial Unicode MS"/>
          <w:sz w:val="27"/>
          <w:szCs w:val="27"/>
          <w:lang w:eastAsia="ru-RU"/>
        </w:rPr>
      </w:pPr>
      <w:r>
        <w:rPr>
          <w:rFonts w:hint="eastAsia" w:ascii="Arial Unicode MS" w:hAnsi="Arial Unicode MS" w:eastAsia="Arial Unicode MS" w:cs="Arial Unicode MS"/>
          <w:sz w:val="27"/>
          <w:szCs w:val="27"/>
          <w:lang w:eastAsia="ru-RU"/>
        </w:rPr>
        <w:t>Возможность прикрепления заметок к датам</w:t>
      </w:r>
    </w:p>
    <w:p w14:paraId="531E90B4">
      <w:pPr>
        <w:shd w:val="clear" w:color="auto" w:fill="FCFCFC"/>
        <w:spacing w:after="150" w:line="570" w:lineRule="atLeast"/>
        <w:outlineLvl w:val="1"/>
        <w:rPr>
          <w:rFonts w:hint="eastAsia" w:ascii="Arial Unicode MS" w:hAnsi="Arial Unicode MS" w:eastAsia="Arial Unicode MS" w:cs="Arial Unicode MS"/>
          <w:b/>
          <w:bCs/>
          <w:sz w:val="36"/>
          <w:szCs w:val="36"/>
          <w:lang w:eastAsia="ru-RU"/>
        </w:rPr>
      </w:pPr>
      <w:r>
        <w:rPr>
          <w:rFonts w:hint="eastAsia" w:ascii="Arial Unicode MS" w:hAnsi="Arial Unicode MS" w:eastAsia="Arial Unicode MS" w:cs="Arial Unicode MS"/>
          <w:b/>
          <w:bCs/>
          <w:sz w:val="36"/>
          <w:szCs w:val="36"/>
          <w:lang w:eastAsia="ru-RU"/>
        </w:rPr>
        <w:t>Целевая аудитория:</w:t>
      </w:r>
    </w:p>
    <w:p w14:paraId="56A22DB8">
      <w:pPr>
        <w:numPr>
          <w:ilvl w:val="0"/>
          <w:numId w:val="2"/>
        </w:numPr>
        <w:shd w:val="clear" w:color="auto" w:fill="FCFCFC"/>
        <w:spacing w:after="0" w:line="390" w:lineRule="atLeast"/>
        <w:ind w:left="1080" w:right="1080"/>
        <w:rPr>
          <w:rFonts w:hint="eastAsia" w:ascii="Arial Unicode MS" w:hAnsi="Arial Unicode MS" w:eastAsia="Arial Unicode MS" w:cs="Arial Unicode MS"/>
          <w:sz w:val="27"/>
          <w:szCs w:val="27"/>
          <w:lang w:eastAsia="ru-RU"/>
        </w:rPr>
      </w:pPr>
      <w:r>
        <w:rPr>
          <w:rFonts w:hint="eastAsia" w:ascii="Arial Unicode MS" w:hAnsi="Arial Unicode MS" w:eastAsia="Arial Unicode MS" w:cs="Arial Unicode MS"/>
          <w:sz w:val="27"/>
          <w:szCs w:val="27"/>
          <w:lang w:eastAsia="ru-RU"/>
        </w:rPr>
        <w:t>Частные пользователи</w:t>
      </w:r>
    </w:p>
    <w:p w14:paraId="26C0CE00">
      <w:pPr>
        <w:numPr>
          <w:ilvl w:val="0"/>
          <w:numId w:val="2"/>
        </w:numPr>
        <w:shd w:val="clear" w:color="auto" w:fill="FCFCFC"/>
        <w:spacing w:after="0" w:line="390" w:lineRule="atLeast"/>
        <w:ind w:left="1080" w:right="1080"/>
        <w:rPr>
          <w:rFonts w:hint="eastAsia" w:ascii="Arial Unicode MS" w:hAnsi="Arial Unicode MS" w:eastAsia="Arial Unicode MS" w:cs="Arial Unicode MS"/>
          <w:sz w:val="27"/>
          <w:szCs w:val="27"/>
          <w:lang w:eastAsia="ru-RU"/>
        </w:rPr>
      </w:pPr>
      <w:r>
        <w:rPr>
          <w:rFonts w:hint="eastAsia" w:ascii="Arial Unicode MS" w:hAnsi="Arial Unicode MS" w:eastAsia="Arial Unicode MS" w:cs="Arial Unicode MS"/>
          <w:sz w:val="27"/>
          <w:szCs w:val="27"/>
          <w:lang w:eastAsia="ru-RU"/>
        </w:rPr>
        <w:t>Семьи</w:t>
      </w:r>
    </w:p>
    <w:p w14:paraId="4DABADE4">
      <w:pPr>
        <w:numPr>
          <w:ilvl w:val="0"/>
          <w:numId w:val="2"/>
        </w:numPr>
        <w:shd w:val="clear" w:color="auto" w:fill="FCFCFC"/>
        <w:spacing w:after="0" w:line="390" w:lineRule="atLeast"/>
        <w:ind w:left="1080" w:right="1080"/>
        <w:rPr>
          <w:rFonts w:hint="eastAsia" w:ascii="Arial Unicode MS" w:hAnsi="Arial Unicode MS" w:eastAsia="Arial Unicode MS" w:cs="Arial Unicode MS"/>
          <w:sz w:val="27"/>
          <w:szCs w:val="27"/>
          <w:lang w:eastAsia="ru-RU"/>
        </w:rPr>
      </w:pPr>
      <w:r>
        <w:rPr>
          <w:rFonts w:hint="eastAsia" w:ascii="Arial Unicode MS" w:hAnsi="Arial Unicode MS" w:eastAsia="Arial Unicode MS" w:cs="Arial Unicode MS"/>
          <w:sz w:val="27"/>
          <w:szCs w:val="27"/>
          <w:lang w:eastAsia="ru-RU"/>
        </w:rPr>
        <w:t>Компании и организации</w:t>
      </w:r>
    </w:p>
    <w:p w14:paraId="4E3AE024">
      <w:pPr>
        <w:numPr>
          <w:ilvl w:val="0"/>
          <w:numId w:val="2"/>
        </w:numPr>
        <w:shd w:val="clear" w:color="auto" w:fill="FCFCFC"/>
        <w:spacing w:after="0" w:line="390" w:lineRule="atLeast"/>
        <w:ind w:left="1080" w:right="1080"/>
        <w:rPr>
          <w:rFonts w:hint="eastAsia" w:ascii="Arial Unicode MS" w:hAnsi="Arial Unicode MS" w:eastAsia="Arial Unicode MS" w:cs="Arial Unicode MS"/>
          <w:sz w:val="27"/>
          <w:szCs w:val="27"/>
          <w:lang w:eastAsia="ru-RU"/>
        </w:rPr>
      </w:pPr>
      <w:r>
        <w:rPr>
          <w:rFonts w:hint="eastAsia" w:ascii="Arial Unicode MS" w:hAnsi="Arial Unicode MS" w:eastAsia="Arial Unicode MS" w:cs="Arial Unicode MS"/>
          <w:sz w:val="27"/>
          <w:szCs w:val="27"/>
          <w:lang w:eastAsia="ru-RU"/>
        </w:rPr>
        <w:t>Образовательные учреждения</w:t>
      </w:r>
    </w:p>
    <w:p w14:paraId="43B59686">
      <w:pPr>
        <w:numPr>
          <w:ilvl w:val="0"/>
          <w:numId w:val="2"/>
        </w:numPr>
        <w:shd w:val="clear" w:color="auto" w:fill="FCFCFC"/>
        <w:spacing w:after="0" w:line="390" w:lineRule="atLeast"/>
        <w:ind w:left="1080" w:right="1080"/>
        <w:rPr>
          <w:rFonts w:hint="eastAsia" w:ascii="Arial Unicode MS" w:hAnsi="Arial Unicode MS" w:eastAsia="Arial Unicode MS" w:cs="Arial Unicode MS"/>
          <w:sz w:val="27"/>
          <w:szCs w:val="27"/>
          <w:lang w:eastAsia="ru-RU"/>
        </w:rPr>
      </w:pPr>
      <w:r>
        <w:rPr>
          <w:rFonts w:hint="eastAsia" w:ascii="Arial Unicode MS" w:hAnsi="Arial Unicode MS" w:eastAsia="Arial Unicode MS" w:cs="Arial Unicode MS"/>
          <w:sz w:val="27"/>
          <w:szCs w:val="27"/>
          <w:lang w:eastAsia="ru-RU"/>
        </w:rPr>
        <w:t>Тематические сообщества</w:t>
      </w:r>
    </w:p>
    <w:p w14:paraId="285C7D87">
      <w:pPr>
        <w:shd w:val="clear" w:color="auto" w:fill="FCFCFC"/>
        <w:spacing w:after="150" w:line="570" w:lineRule="atLeast"/>
        <w:outlineLvl w:val="1"/>
        <w:rPr>
          <w:rFonts w:hint="eastAsia" w:ascii="Arial Unicode MS" w:hAnsi="Arial Unicode MS" w:eastAsia="Arial Unicode MS" w:cs="Arial Unicode MS"/>
          <w:b/>
          <w:bCs/>
          <w:sz w:val="36"/>
          <w:szCs w:val="36"/>
          <w:lang w:eastAsia="ru-RU"/>
        </w:rPr>
      </w:pPr>
      <w:r>
        <w:rPr>
          <w:rFonts w:hint="eastAsia" w:ascii="Arial Unicode MS" w:hAnsi="Arial Unicode MS" w:eastAsia="Arial Unicode MS" w:cs="Arial Unicode MS"/>
          <w:b/>
          <w:bCs/>
          <w:sz w:val="36"/>
          <w:szCs w:val="36"/>
          <w:lang w:eastAsia="ru-RU"/>
        </w:rPr>
        <w:t>Технические требования:</w:t>
      </w:r>
    </w:p>
    <w:p w14:paraId="7F487EA1">
      <w:pPr>
        <w:numPr>
          <w:ilvl w:val="0"/>
          <w:numId w:val="3"/>
        </w:numPr>
        <w:shd w:val="clear" w:color="auto" w:fill="FCFCFC"/>
        <w:spacing w:after="240" w:line="390" w:lineRule="atLeast"/>
        <w:ind w:left="1080" w:right="1080"/>
        <w:rPr>
          <w:rFonts w:hint="eastAsia" w:ascii="Arial Unicode MS" w:hAnsi="Arial Unicode MS" w:eastAsia="Arial Unicode MS" w:cs="Arial Unicode MS"/>
          <w:sz w:val="27"/>
          <w:szCs w:val="27"/>
          <w:lang w:eastAsia="ru-RU"/>
        </w:rPr>
      </w:pPr>
      <w:r>
        <w:rPr>
          <w:rFonts w:hint="eastAsia" w:ascii="Arial Unicode MS" w:hAnsi="Arial Unicode MS" w:eastAsia="Arial Unicode MS" w:cs="Arial Unicode MS"/>
          <w:b/>
          <w:bCs/>
          <w:sz w:val="27"/>
          <w:szCs w:val="27"/>
          <w:lang w:eastAsia="ru-RU"/>
        </w:rPr>
        <w:t>Веб-версия:</w:t>
      </w:r>
    </w:p>
    <w:p w14:paraId="1B2ED77C">
      <w:pPr>
        <w:numPr>
          <w:ilvl w:val="1"/>
          <w:numId w:val="3"/>
        </w:numPr>
        <w:shd w:val="clear" w:color="auto" w:fill="FCFCFC"/>
        <w:spacing w:after="0" w:line="390" w:lineRule="atLeast"/>
        <w:ind w:left="2040" w:right="1320"/>
        <w:rPr>
          <w:rFonts w:hint="eastAsia" w:ascii="Arial Unicode MS" w:hAnsi="Arial Unicode MS" w:eastAsia="Arial Unicode MS" w:cs="Arial Unicode MS"/>
          <w:sz w:val="27"/>
          <w:szCs w:val="27"/>
          <w:lang w:eastAsia="ru-RU"/>
        </w:rPr>
      </w:pPr>
      <w:r>
        <w:rPr>
          <w:rFonts w:hint="eastAsia" w:ascii="Arial Unicode MS" w:hAnsi="Arial Unicode MS" w:eastAsia="Arial Unicode MS" w:cs="Arial Unicode MS"/>
          <w:sz w:val="27"/>
          <w:szCs w:val="27"/>
          <w:lang w:eastAsia="ru-RU"/>
        </w:rPr>
        <w:t>Адаптивный дизайн</w:t>
      </w:r>
    </w:p>
    <w:p w14:paraId="6F0D6039">
      <w:pPr>
        <w:numPr>
          <w:ilvl w:val="1"/>
          <w:numId w:val="3"/>
        </w:numPr>
        <w:shd w:val="clear" w:color="auto" w:fill="FCFCFC"/>
        <w:spacing w:after="0" w:line="390" w:lineRule="atLeast"/>
        <w:ind w:left="2040" w:right="1320"/>
        <w:rPr>
          <w:rFonts w:hint="eastAsia" w:ascii="Arial Unicode MS" w:hAnsi="Arial Unicode MS" w:eastAsia="Arial Unicode MS" w:cs="Arial Unicode MS"/>
          <w:sz w:val="27"/>
          <w:szCs w:val="27"/>
          <w:lang w:eastAsia="ru-RU"/>
        </w:rPr>
      </w:pPr>
      <w:r>
        <w:rPr>
          <w:rFonts w:hint="eastAsia" w:ascii="Arial Unicode MS" w:hAnsi="Arial Unicode MS" w:eastAsia="Arial Unicode MS" w:cs="Arial Unicode MS"/>
          <w:sz w:val="27"/>
          <w:szCs w:val="27"/>
          <w:lang w:eastAsia="ru-RU"/>
        </w:rPr>
        <w:t>Быстрый отклик системы</w:t>
      </w:r>
    </w:p>
    <w:p w14:paraId="6F31630A">
      <w:pPr>
        <w:numPr>
          <w:ilvl w:val="1"/>
          <w:numId w:val="3"/>
        </w:numPr>
        <w:shd w:val="clear" w:color="auto" w:fill="FCFCFC"/>
        <w:spacing w:after="0" w:line="390" w:lineRule="atLeast"/>
        <w:ind w:left="2040" w:right="1320"/>
        <w:rPr>
          <w:rFonts w:hint="eastAsia" w:ascii="Arial Unicode MS" w:hAnsi="Arial Unicode MS" w:eastAsia="Arial Unicode MS" w:cs="Arial Unicode MS"/>
          <w:sz w:val="27"/>
          <w:szCs w:val="27"/>
          <w:lang w:eastAsia="ru-RU"/>
        </w:rPr>
      </w:pPr>
      <w:r>
        <w:rPr>
          <w:rFonts w:hint="eastAsia" w:ascii="Arial Unicode MS" w:hAnsi="Arial Unicode MS" w:eastAsia="Arial Unicode MS" w:cs="Arial Unicode MS"/>
          <w:sz w:val="27"/>
          <w:szCs w:val="27"/>
          <w:lang w:eastAsia="ru-RU"/>
        </w:rPr>
        <w:t>Безопасное хранение данных</w:t>
      </w:r>
    </w:p>
    <w:p w14:paraId="54B16C0B">
      <w:pPr>
        <w:numPr>
          <w:ilvl w:val="0"/>
          <w:numId w:val="3"/>
        </w:numPr>
        <w:shd w:val="clear" w:color="auto" w:fill="FCFCFC"/>
        <w:spacing w:after="240" w:line="390" w:lineRule="atLeast"/>
        <w:ind w:left="1080" w:right="1080"/>
        <w:rPr>
          <w:rFonts w:hint="eastAsia" w:ascii="Arial Unicode MS" w:hAnsi="Arial Unicode MS" w:eastAsia="Arial Unicode MS" w:cs="Arial Unicode MS"/>
          <w:sz w:val="27"/>
          <w:szCs w:val="27"/>
          <w:lang w:eastAsia="ru-RU"/>
        </w:rPr>
      </w:pPr>
      <w:r>
        <w:rPr>
          <w:rFonts w:hint="eastAsia" w:ascii="Arial Unicode MS" w:hAnsi="Arial Unicode MS" w:eastAsia="Arial Unicode MS" w:cs="Arial Unicode MS"/>
          <w:b/>
          <w:bCs/>
          <w:sz w:val="27"/>
          <w:szCs w:val="27"/>
          <w:lang w:eastAsia="ru-RU"/>
        </w:rPr>
        <w:t>Мобильная версия:</w:t>
      </w:r>
    </w:p>
    <w:p w14:paraId="358AD41D">
      <w:pPr>
        <w:numPr>
          <w:ilvl w:val="1"/>
          <w:numId w:val="3"/>
        </w:numPr>
        <w:shd w:val="clear" w:color="auto" w:fill="FCFCFC"/>
        <w:spacing w:after="0" w:line="390" w:lineRule="atLeast"/>
        <w:ind w:left="2040" w:right="1320"/>
        <w:rPr>
          <w:rFonts w:hint="eastAsia" w:ascii="Arial Unicode MS" w:hAnsi="Arial Unicode MS" w:eastAsia="Arial Unicode MS" w:cs="Arial Unicode MS"/>
          <w:sz w:val="27"/>
          <w:szCs w:val="27"/>
          <w:lang w:eastAsia="ru-RU"/>
        </w:rPr>
      </w:pPr>
      <w:r>
        <w:rPr>
          <w:rFonts w:hint="eastAsia" w:ascii="Arial Unicode MS" w:hAnsi="Arial Unicode MS" w:eastAsia="Arial Unicode MS" w:cs="Arial Unicode MS"/>
          <w:sz w:val="27"/>
          <w:szCs w:val="27"/>
          <w:lang w:eastAsia="ru-RU"/>
        </w:rPr>
        <w:t>Оптимизация под разные устройства</w:t>
      </w:r>
    </w:p>
    <w:p w14:paraId="29F82884">
      <w:pPr>
        <w:numPr>
          <w:ilvl w:val="1"/>
          <w:numId w:val="3"/>
        </w:numPr>
        <w:shd w:val="clear" w:color="auto" w:fill="FCFCFC"/>
        <w:spacing w:after="0" w:line="390" w:lineRule="atLeast"/>
        <w:ind w:left="2040" w:right="1320"/>
        <w:rPr>
          <w:rFonts w:hint="eastAsia" w:ascii="Arial Unicode MS" w:hAnsi="Arial Unicode MS" w:eastAsia="Arial Unicode MS" w:cs="Arial Unicode MS"/>
          <w:sz w:val="27"/>
          <w:szCs w:val="27"/>
          <w:lang w:eastAsia="ru-RU"/>
        </w:rPr>
      </w:pPr>
      <w:r>
        <w:rPr>
          <w:rFonts w:hint="eastAsia" w:ascii="Arial Unicode MS" w:hAnsi="Arial Unicode MS" w:eastAsia="Arial Unicode MS" w:cs="Arial Unicode MS"/>
          <w:sz w:val="27"/>
          <w:szCs w:val="27"/>
          <w:lang w:eastAsia="ru-RU"/>
        </w:rPr>
        <w:t>Синхронизация с веб-версией</w:t>
      </w:r>
    </w:p>
    <w:p w14:paraId="30370A79">
      <w:pPr>
        <w:numPr>
          <w:ilvl w:val="1"/>
          <w:numId w:val="3"/>
        </w:numPr>
        <w:shd w:val="clear" w:color="auto" w:fill="FCFCFC"/>
        <w:spacing w:after="0" w:line="390" w:lineRule="atLeast"/>
        <w:ind w:left="2040" w:right="1320"/>
        <w:rPr>
          <w:rFonts w:hint="eastAsia" w:ascii="Arial Unicode MS" w:hAnsi="Arial Unicode MS" w:eastAsia="Arial Unicode MS" w:cs="Arial Unicode MS"/>
          <w:sz w:val="27"/>
          <w:szCs w:val="27"/>
          <w:lang w:eastAsia="ru-RU"/>
        </w:rPr>
      </w:pPr>
      <w:r>
        <w:rPr>
          <w:rFonts w:hint="eastAsia" w:ascii="Arial Unicode MS" w:hAnsi="Arial Unicode MS" w:eastAsia="Arial Unicode MS" w:cs="Arial Unicode MS"/>
          <w:sz w:val="27"/>
          <w:szCs w:val="27"/>
          <w:lang w:eastAsia="ru-RU"/>
        </w:rPr>
        <w:t>Работа в офлайн-режиме</w:t>
      </w:r>
    </w:p>
    <w:p w14:paraId="4A99987A">
      <w:pPr>
        <w:shd w:val="clear" w:color="auto" w:fill="FCFCFC"/>
        <w:spacing w:after="150" w:line="570" w:lineRule="atLeast"/>
        <w:outlineLvl w:val="1"/>
        <w:rPr>
          <w:rFonts w:hint="eastAsia" w:ascii="Arial Unicode MS" w:hAnsi="Arial Unicode MS" w:eastAsia="Arial Unicode MS" w:cs="Arial Unicode MS"/>
          <w:b/>
          <w:bCs/>
          <w:sz w:val="36"/>
          <w:szCs w:val="36"/>
          <w:lang w:eastAsia="ru-RU"/>
        </w:rPr>
      </w:pPr>
      <w:r>
        <w:rPr>
          <w:rFonts w:hint="eastAsia" w:ascii="Arial Unicode MS" w:hAnsi="Arial Unicode MS" w:eastAsia="Arial Unicode MS" w:cs="Arial Unicode MS"/>
          <w:b/>
          <w:bCs/>
          <w:sz w:val="36"/>
          <w:szCs w:val="36"/>
          <w:lang w:eastAsia="ru-RU"/>
        </w:rPr>
        <w:t>Дополнительные функции:</w:t>
      </w:r>
    </w:p>
    <w:p w14:paraId="017B55F8">
      <w:pPr>
        <w:numPr>
          <w:ilvl w:val="0"/>
          <w:numId w:val="4"/>
        </w:numPr>
        <w:shd w:val="clear" w:color="auto" w:fill="FCFCFC"/>
        <w:spacing w:after="0" w:line="390" w:lineRule="atLeast"/>
        <w:ind w:left="1080" w:right="1080"/>
        <w:rPr>
          <w:rFonts w:hint="eastAsia" w:ascii="Arial Unicode MS" w:hAnsi="Arial Unicode MS" w:eastAsia="Arial Unicode MS" w:cs="Arial Unicode MS"/>
          <w:sz w:val="27"/>
          <w:szCs w:val="27"/>
          <w:lang w:eastAsia="ru-RU"/>
        </w:rPr>
      </w:pPr>
      <w:r>
        <w:rPr>
          <w:rFonts w:hint="eastAsia" w:ascii="Arial Unicode MS" w:hAnsi="Arial Unicode MS" w:eastAsia="Arial Unicode MS" w:cs="Arial Unicode MS"/>
          <w:sz w:val="27"/>
          <w:szCs w:val="27"/>
          <w:lang w:eastAsia="ru-RU"/>
        </w:rPr>
        <w:t>Календарь событий с возможностью фильтрации</w:t>
      </w:r>
    </w:p>
    <w:p w14:paraId="739DAFCE">
      <w:pPr>
        <w:numPr>
          <w:ilvl w:val="0"/>
          <w:numId w:val="4"/>
        </w:numPr>
        <w:shd w:val="clear" w:color="auto" w:fill="FCFCFC"/>
        <w:spacing w:after="0" w:line="390" w:lineRule="atLeast"/>
        <w:ind w:left="1080" w:right="1080"/>
        <w:rPr>
          <w:rFonts w:hint="eastAsia" w:ascii="Arial Unicode MS" w:hAnsi="Arial Unicode MS" w:eastAsia="Arial Unicode MS" w:cs="Arial Unicode MS"/>
          <w:sz w:val="27"/>
          <w:szCs w:val="27"/>
          <w:lang w:eastAsia="ru-RU"/>
        </w:rPr>
      </w:pPr>
      <w:r>
        <w:rPr>
          <w:rFonts w:hint="eastAsia" w:ascii="Arial Unicode MS" w:hAnsi="Arial Unicode MS" w:eastAsia="Arial Unicode MS" w:cs="Arial Unicode MS"/>
          <w:sz w:val="27"/>
          <w:szCs w:val="27"/>
          <w:lang w:eastAsia="ru-RU"/>
        </w:rPr>
        <w:t>Статистика использования</w:t>
      </w:r>
    </w:p>
    <w:p w14:paraId="036E7231">
      <w:pPr>
        <w:numPr>
          <w:ilvl w:val="0"/>
          <w:numId w:val="4"/>
        </w:numPr>
        <w:shd w:val="clear" w:color="auto" w:fill="FCFCFC"/>
        <w:spacing w:after="0" w:line="390" w:lineRule="atLeast"/>
        <w:ind w:left="1080" w:right="1080"/>
        <w:rPr>
          <w:rFonts w:hint="eastAsia" w:ascii="Arial Unicode MS" w:hAnsi="Arial Unicode MS" w:eastAsia="Arial Unicode MS" w:cs="Arial Unicode MS"/>
          <w:sz w:val="27"/>
          <w:szCs w:val="27"/>
          <w:lang w:eastAsia="ru-RU"/>
        </w:rPr>
      </w:pPr>
      <w:r>
        <w:rPr>
          <w:rFonts w:hint="eastAsia" w:ascii="Arial Unicode MS" w:hAnsi="Arial Unicode MS" w:eastAsia="Arial Unicode MS" w:cs="Arial Unicode MS"/>
          <w:sz w:val="27"/>
          <w:szCs w:val="27"/>
          <w:lang w:eastAsia="ru-RU"/>
        </w:rPr>
        <w:t>Интеграция с популярными сервисами</w:t>
      </w:r>
    </w:p>
    <w:p w14:paraId="3F1F86A9">
      <w:pPr>
        <w:numPr>
          <w:ilvl w:val="0"/>
          <w:numId w:val="4"/>
        </w:numPr>
        <w:shd w:val="clear" w:color="auto" w:fill="FCFCFC"/>
        <w:spacing w:after="0" w:line="390" w:lineRule="atLeast"/>
        <w:ind w:left="1080" w:right="1080"/>
        <w:rPr>
          <w:rFonts w:hint="eastAsia" w:ascii="Arial Unicode MS" w:hAnsi="Arial Unicode MS" w:eastAsia="Arial Unicode MS" w:cs="Arial Unicode MS"/>
          <w:sz w:val="27"/>
          <w:szCs w:val="27"/>
          <w:lang w:eastAsia="ru-RU"/>
        </w:rPr>
      </w:pPr>
      <w:r>
        <w:rPr>
          <w:rFonts w:hint="eastAsia" w:ascii="Arial Unicode MS" w:hAnsi="Arial Unicode MS" w:eastAsia="Arial Unicode MS" w:cs="Arial Unicode MS"/>
          <w:sz w:val="27"/>
          <w:szCs w:val="27"/>
          <w:lang w:eastAsia="ru-RU"/>
        </w:rPr>
        <w:t>Экспорт данных в различные форматы</w:t>
      </w:r>
    </w:p>
    <w:p w14:paraId="377DD876">
      <w:pPr>
        <w:shd w:val="clear" w:color="auto" w:fill="FCFCFC"/>
        <w:spacing w:after="150" w:line="570" w:lineRule="atLeast"/>
        <w:outlineLvl w:val="1"/>
        <w:rPr>
          <w:rFonts w:hint="eastAsia" w:ascii="Arial Unicode MS" w:hAnsi="Arial Unicode MS" w:eastAsia="Arial Unicode MS" w:cs="Arial Unicode MS"/>
          <w:b/>
          <w:bCs/>
          <w:sz w:val="36"/>
          <w:szCs w:val="36"/>
          <w:lang w:eastAsia="ru-RU"/>
        </w:rPr>
      </w:pPr>
      <w:r>
        <w:rPr>
          <w:rFonts w:hint="eastAsia" w:ascii="Arial Unicode MS" w:hAnsi="Arial Unicode MS" w:eastAsia="Arial Unicode MS" w:cs="Arial Unicode MS"/>
          <w:b/>
          <w:bCs/>
          <w:sz w:val="36"/>
          <w:szCs w:val="36"/>
          <w:lang w:eastAsia="ru-RU"/>
        </w:rPr>
        <w:t>Преимущества проекта:</w:t>
      </w:r>
    </w:p>
    <w:p w14:paraId="71E60340">
      <w:pPr>
        <w:numPr>
          <w:ilvl w:val="0"/>
          <w:numId w:val="5"/>
        </w:numPr>
        <w:shd w:val="clear" w:color="auto" w:fill="FCFCFC"/>
        <w:spacing w:after="0" w:line="390" w:lineRule="atLeast"/>
        <w:ind w:left="1080" w:right="1080"/>
        <w:rPr>
          <w:rFonts w:hint="eastAsia" w:ascii="Arial Unicode MS" w:hAnsi="Arial Unicode MS" w:eastAsia="Arial Unicode MS" w:cs="Arial Unicode MS"/>
          <w:sz w:val="27"/>
          <w:szCs w:val="27"/>
          <w:lang w:eastAsia="ru-RU"/>
        </w:rPr>
      </w:pPr>
      <w:r>
        <w:rPr>
          <w:rFonts w:hint="eastAsia" w:ascii="Arial Unicode MS" w:hAnsi="Arial Unicode MS" w:eastAsia="Arial Unicode MS" w:cs="Arial Unicode MS"/>
          <w:sz w:val="27"/>
          <w:szCs w:val="27"/>
          <w:lang w:eastAsia="ru-RU"/>
        </w:rPr>
        <w:t>Универсальность использования</w:t>
      </w:r>
    </w:p>
    <w:p w14:paraId="2017AD08">
      <w:pPr>
        <w:numPr>
          <w:ilvl w:val="0"/>
          <w:numId w:val="5"/>
        </w:numPr>
        <w:shd w:val="clear" w:color="auto" w:fill="FCFCFC"/>
        <w:spacing w:after="0" w:line="390" w:lineRule="atLeast"/>
        <w:ind w:left="1080" w:right="1080"/>
        <w:rPr>
          <w:rFonts w:hint="eastAsia" w:ascii="Arial Unicode MS" w:hAnsi="Arial Unicode MS" w:eastAsia="Arial Unicode MS" w:cs="Arial Unicode MS"/>
          <w:sz w:val="27"/>
          <w:szCs w:val="27"/>
          <w:lang w:eastAsia="ru-RU"/>
        </w:rPr>
      </w:pPr>
      <w:r>
        <w:rPr>
          <w:rFonts w:hint="eastAsia" w:ascii="Arial Unicode MS" w:hAnsi="Arial Unicode MS" w:eastAsia="Arial Unicode MS" w:cs="Arial Unicode MS"/>
          <w:sz w:val="27"/>
          <w:szCs w:val="27"/>
          <w:lang w:eastAsia="ru-RU"/>
        </w:rPr>
        <w:t>Персонализация контента</w:t>
      </w:r>
    </w:p>
    <w:p w14:paraId="4755CC45">
      <w:pPr>
        <w:numPr>
          <w:ilvl w:val="0"/>
          <w:numId w:val="5"/>
        </w:numPr>
        <w:shd w:val="clear" w:color="auto" w:fill="FCFCFC"/>
        <w:spacing w:after="0" w:line="390" w:lineRule="atLeast"/>
        <w:ind w:left="1080" w:right="1080"/>
        <w:rPr>
          <w:rFonts w:hint="eastAsia" w:ascii="Arial Unicode MS" w:hAnsi="Arial Unicode MS" w:eastAsia="Arial Unicode MS" w:cs="Arial Unicode MS"/>
          <w:sz w:val="27"/>
          <w:szCs w:val="27"/>
          <w:lang w:eastAsia="ru-RU"/>
        </w:rPr>
      </w:pPr>
      <w:r>
        <w:rPr>
          <w:rFonts w:hint="eastAsia" w:ascii="Arial Unicode MS" w:hAnsi="Arial Unicode MS" w:eastAsia="Arial Unicode MS" w:cs="Arial Unicode MS"/>
          <w:sz w:val="27"/>
          <w:szCs w:val="27"/>
          <w:lang w:eastAsia="ru-RU"/>
        </w:rPr>
        <w:t>Простота в освоении</w:t>
      </w:r>
    </w:p>
    <w:p w14:paraId="418A4E08">
      <w:pPr>
        <w:numPr>
          <w:ilvl w:val="0"/>
          <w:numId w:val="5"/>
        </w:numPr>
        <w:shd w:val="clear" w:color="auto" w:fill="FCFCFC"/>
        <w:spacing w:after="0" w:line="390" w:lineRule="atLeast"/>
        <w:ind w:left="1080" w:right="1080"/>
        <w:rPr>
          <w:rFonts w:hint="eastAsia" w:ascii="Arial Unicode MS" w:hAnsi="Arial Unicode MS" w:eastAsia="Arial Unicode MS" w:cs="Arial Unicode MS"/>
          <w:sz w:val="27"/>
          <w:szCs w:val="27"/>
          <w:lang w:eastAsia="ru-RU"/>
        </w:rPr>
      </w:pPr>
      <w:r>
        <w:rPr>
          <w:rFonts w:hint="eastAsia" w:ascii="Arial Unicode MS" w:hAnsi="Arial Unicode MS" w:eastAsia="Arial Unicode MS" w:cs="Arial Unicode MS"/>
          <w:sz w:val="27"/>
          <w:szCs w:val="27"/>
          <w:lang w:eastAsia="ru-RU"/>
        </w:rPr>
        <w:t>Регулярное обновление информации</w:t>
      </w:r>
    </w:p>
    <w:p w14:paraId="71E05003">
      <w:pPr>
        <w:numPr>
          <w:ilvl w:val="0"/>
          <w:numId w:val="5"/>
        </w:numPr>
        <w:shd w:val="clear" w:color="auto" w:fill="FCFCFC"/>
        <w:spacing w:after="0" w:line="390" w:lineRule="atLeast"/>
        <w:ind w:left="1080" w:right="1080"/>
        <w:rPr>
          <w:rFonts w:hint="eastAsia" w:ascii="Arial Unicode MS" w:hAnsi="Arial Unicode MS" w:eastAsia="Arial Unicode MS" w:cs="Arial Unicode MS"/>
          <w:sz w:val="27"/>
          <w:szCs w:val="27"/>
          <w:lang w:eastAsia="ru-RU"/>
        </w:rPr>
      </w:pPr>
      <w:r>
        <w:rPr>
          <w:rFonts w:hint="eastAsia" w:ascii="Arial Unicode MS" w:hAnsi="Arial Unicode MS" w:eastAsia="Arial Unicode MS" w:cs="Arial Unicode MS"/>
          <w:sz w:val="27"/>
          <w:szCs w:val="27"/>
          <w:lang w:eastAsia="ru-RU"/>
        </w:rPr>
        <w:t>Возможность создания тематических календарей</w:t>
      </w:r>
    </w:p>
    <w:p w14:paraId="456A6B64">
      <w:pPr>
        <w:shd w:val="clear" w:color="auto" w:fill="FCFCFC"/>
        <w:spacing w:after="150" w:line="570" w:lineRule="atLeast"/>
        <w:outlineLvl w:val="1"/>
        <w:rPr>
          <w:rFonts w:hint="eastAsia" w:ascii="Arial Unicode MS" w:hAnsi="Arial Unicode MS" w:eastAsia="Arial Unicode MS" w:cs="Arial Unicode MS"/>
          <w:b/>
          <w:bCs/>
          <w:sz w:val="36"/>
          <w:szCs w:val="36"/>
          <w:lang w:eastAsia="ru-RU"/>
        </w:rPr>
      </w:pPr>
      <w:r>
        <w:rPr>
          <w:rFonts w:hint="eastAsia" w:ascii="Arial Unicode MS" w:hAnsi="Arial Unicode MS" w:eastAsia="Arial Unicode MS" w:cs="Arial Unicode MS"/>
          <w:b/>
          <w:bCs/>
          <w:sz w:val="36"/>
          <w:szCs w:val="36"/>
          <w:lang w:eastAsia="ru-RU"/>
        </w:rPr>
        <w:t>Монетизация:</w:t>
      </w:r>
    </w:p>
    <w:p w14:paraId="1EA6AF2D">
      <w:pPr>
        <w:numPr>
          <w:ilvl w:val="0"/>
          <w:numId w:val="6"/>
        </w:numPr>
        <w:shd w:val="clear" w:color="auto" w:fill="FCFCFC"/>
        <w:spacing w:after="0" w:line="390" w:lineRule="atLeast"/>
        <w:ind w:left="1080" w:right="1080"/>
        <w:rPr>
          <w:rFonts w:hint="eastAsia" w:ascii="Arial Unicode MS" w:hAnsi="Arial Unicode MS" w:eastAsia="Arial Unicode MS" w:cs="Arial Unicode MS"/>
          <w:sz w:val="27"/>
          <w:szCs w:val="27"/>
          <w:lang w:eastAsia="ru-RU"/>
        </w:rPr>
      </w:pPr>
      <w:r>
        <w:rPr>
          <w:rFonts w:hint="eastAsia" w:ascii="Arial Unicode MS" w:hAnsi="Arial Unicode MS" w:eastAsia="Arial Unicode MS" w:cs="Arial Unicode MS"/>
          <w:sz w:val="27"/>
          <w:szCs w:val="27"/>
          <w:lang w:eastAsia="ru-RU"/>
        </w:rPr>
        <w:t>Бесплатная базовая версия</w:t>
      </w:r>
    </w:p>
    <w:p w14:paraId="7B9B0EA3">
      <w:pPr>
        <w:numPr>
          <w:ilvl w:val="0"/>
          <w:numId w:val="6"/>
        </w:numPr>
        <w:shd w:val="clear" w:color="auto" w:fill="FCFCFC"/>
        <w:spacing w:after="0" w:line="390" w:lineRule="atLeast"/>
        <w:ind w:left="1080" w:right="1080"/>
        <w:rPr>
          <w:rFonts w:hint="eastAsia" w:ascii="Arial Unicode MS" w:hAnsi="Arial Unicode MS" w:eastAsia="Arial Unicode MS" w:cs="Arial Unicode MS"/>
          <w:sz w:val="27"/>
          <w:szCs w:val="27"/>
          <w:lang w:eastAsia="ru-RU"/>
        </w:rPr>
      </w:pPr>
      <w:r>
        <w:rPr>
          <w:rFonts w:hint="eastAsia" w:ascii="Arial Unicode MS" w:hAnsi="Arial Unicode MS" w:eastAsia="Arial Unicode MS" w:cs="Arial Unicode MS"/>
          <w:sz w:val="27"/>
          <w:szCs w:val="27"/>
          <w:lang w:eastAsia="ru-RU"/>
        </w:rPr>
        <w:t>Премиум-подписка с расширенным функционалом</w:t>
      </w:r>
    </w:p>
    <w:p w14:paraId="068D7363">
      <w:pPr>
        <w:numPr>
          <w:ilvl w:val="0"/>
          <w:numId w:val="6"/>
        </w:numPr>
        <w:shd w:val="clear" w:color="auto" w:fill="FCFCFC"/>
        <w:spacing w:after="0" w:line="390" w:lineRule="atLeast"/>
        <w:ind w:left="1080" w:right="1080"/>
        <w:rPr>
          <w:rFonts w:hint="eastAsia" w:ascii="Arial Unicode MS" w:hAnsi="Arial Unicode MS" w:eastAsia="Arial Unicode MS" w:cs="Arial Unicode MS"/>
          <w:sz w:val="27"/>
          <w:szCs w:val="27"/>
          <w:lang w:eastAsia="ru-RU"/>
        </w:rPr>
      </w:pPr>
      <w:r>
        <w:rPr>
          <w:rFonts w:hint="eastAsia" w:ascii="Arial Unicode MS" w:hAnsi="Arial Unicode MS" w:eastAsia="Arial Unicode MS" w:cs="Arial Unicode MS"/>
          <w:sz w:val="27"/>
          <w:szCs w:val="27"/>
          <w:lang w:eastAsia="ru-RU"/>
        </w:rPr>
        <w:t>Корпоративные тарифы</w:t>
      </w:r>
    </w:p>
    <w:p w14:paraId="7B904D4A">
      <w:pPr>
        <w:numPr>
          <w:ilvl w:val="0"/>
          <w:numId w:val="6"/>
        </w:numPr>
        <w:shd w:val="clear" w:color="auto" w:fill="FCFCFC"/>
        <w:spacing w:after="0" w:line="390" w:lineRule="atLeast"/>
        <w:ind w:left="1080" w:right="1080"/>
        <w:rPr>
          <w:rFonts w:hint="eastAsia" w:ascii="Arial Unicode MS" w:hAnsi="Arial Unicode MS" w:eastAsia="Arial Unicode MS" w:cs="Arial Unicode MS"/>
          <w:sz w:val="27"/>
          <w:szCs w:val="27"/>
          <w:lang w:eastAsia="ru-RU"/>
        </w:rPr>
      </w:pPr>
      <w:r>
        <w:rPr>
          <w:rFonts w:hint="eastAsia" w:ascii="Arial Unicode MS" w:hAnsi="Arial Unicode MS" w:eastAsia="Arial Unicode MS" w:cs="Arial Unicode MS"/>
          <w:sz w:val="27"/>
          <w:szCs w:val="27"/>
          <w:lang w:eastAsia="ru-RU"/>
        </w:rPr>
        <w:t>Реклама тематических сервисов</w:t>
      </w:r>
    </w:p>
    <w:p w14:paraId="69F21627">
      <w:pPr>
        <w:shd w:val="clear" w:color="auto" w:fill="FCFCFC"/>
        <w:spacing w:after="0" w:line="390" w:lineRule="atLeast"/>
        <w:rPr>
          <w:rFonts w:hint="eastAsia" w:ascii="Arial Unicode MS" w:hAnsi="Arial Unicode MS" w:eastAsia="Arial Unicode MS" w:cs="Arial Unicode MS"/>
          <w:sz w:val="27"/>
          <w:szCs w:val="27"/>
          <w:lang w:eastAsia="ru-RU"/>
        </w:rPr>
      </w:pPr>
      <w:r>
        <w:rPr>
          <w:rFonts w:hint="eastAsia" w:ascii="Arial Unicode MS" w:hAnsi="Arial Unicode MS" w:eastAsia="Arial Unicode MS" w:cs="Arial Unicode MS"/>
          <w:sz w:val="27"/>
          <w:szCs w:val="27"/>
          <w:lang w:eastAsia="ru-RU"/>
        </w:rPr>
        <w:t>Данный проект позволит создать удобный инструмент для организации личного и рабочего времени, а также для сохранения и передачи культурных традиций через систему пользовательских праздников.</w:t>
      </w:r>
    </w:p>
    <w:p w14:paraId="3C4C8468">
      <w:pPr>
        <w:shd w:val="clear" w:color="auto" w:fill="FCFCFC"/>
        <w:spacing w:after="0" w:line="390" w:lineRule="atLeast"/>
        <w:rPr>
          <w:rFonts w:hint="default" w:ascii="Arial Unicode MS" w:hAnsi="Arial Unicode MS" w:eastAsia="Arial Unicode MS" w:cs="Arial Unicode MS"/>
          <w:sz w:val="27"/>
          <w:szCs w:val="27"/>
          <w:lang w:val="en-US" w:eastAsia="ru-RU"/>
        </w:rPr>
      </w:pPr>
      <w:r>
        <w:rPr>
          <w:rFonts w:hint="eastAsia" w:ascii="Arial Unicode MS" w:hAnsi="Arial Unicode MS" w:eastAsia="Arial Unicode MS" w:cs="Arial Unicode MS"/>
          <w:sz w:val="27"/>
          <w:szCs w:val="27"/>
          <w:lang w:eastAsia="ru-RU"/>
        </w:rPr>
        <w:t>тема проекта интерактивный календарь событий и расписания в котором можно ставить доп праздники сай</w:t>
      </w:r>
      <w:r>
        <w:rPr>
          <w:rFonts w:hint="default" w:ascii="Arial Unicode MS" w:hAnsi="Arial Unicode MS" w:eastAsia="Arial Unicode MS" w:cs="Arial Unicode MS"/>
          <w:sz w:val="27"/>
          <w:szCs w:val="27"/>
          <w:lang w:eastAsia="ru-RU"/>
        </w:rPr>
        <w:t>т</w:t>
      </w:r>
      <w:r>
        <w:rPr>
          <w:rFonts w:hint="default" w:ascii="Arial Unicode MS" w:hAnsi="Arial Unicode MS" w:eastAsia="Arial Unicode MS" w:cs="Arial Unicode MS"/>
          <w:sz w:val="27"/>
          <w:szCs w:val="27"/>
          <w:lang w:val="en-US" w:eastAsia="ru-RU"/>
        </w:rPr>
        <w:t>.</w:t>
      </w:r>
      <w:bookmarkStart w:id="0" w:name="_GoBack"/>
      <w:bookmarkEnd w:id="0"/>
    </w:p>
    <w:p w14:paraId="20B5ACC6"/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Arial Unicode MS">
    <w:panose1 w:val="020B0604020202020204"/>
    <w:charset w:val="80"/>
    <w:family w:val="swiss"/>
    <w:pitch w:val="default"/>
    <w:sig w:usb0="FFFFFFFF" w:usb1="E9FFFFFF" w:usb2="0000003F" w:usb3="00000000" w:csb0="603F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2943F1B"/>
    <w:multiLevelType w:val="multilevel"/>
    <w:tmpl w:val="22943F1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">
    <w:nsid w:val="25BD0E49"/>
    <w:multiLevelType w:val="multilevel"/>
    <w:tmpl w:val="25BD0E4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">
    <w:nsid w:val="29A567FC"/>
    <w:multiLevelType w:val="multilevel"/>
    <w:tmpl w:val="29A567F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64420CC7"/>
    <w:multiLevelType w:val="multilevel"/>
    <w:tmpl w:val="64420CC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">
    <w:nsid w:val="75114BF0"/>
    <w:multiLevelType w:val="multilevel"/>
    <w:tmpl w:val="75114B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">
    <w:nsid w:val="754E1147"/>
    <w:multiLevelType w:val="multilevel"/>
    <w:tmpl w:val="754E114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0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2E6D"/>
    <w:rsid w:val="00042E6D"/>
    <w:rsid w:val="004073A0"/>
    <w:rsid w:val="007800C0"/>
    <w:rsid w:val="0086030A"/>
    <w:rsid w:val="42146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link w:val="11"/>
    <w:qFormat/>
    <w:uiPriority w:val="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2"/>
    <w:basedOn w:val="1"/>
    <w:link w:val="12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ru-RU"/>
    </w:rPr>
  </w:style>
  <w:style w:type="paragraph" w:styleId="4">
    <w:name w:val="heading 3"/>
    <w:basedOn w:val="1"/>
    <w:link w:val="13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character" w:styleId="8">
    <w:name w:val="Strong"/>
    <w:basedOn w:val="5"/>
    <w:qFormat/>
    <w:uiPriority w:val="22"/>
    <w:rPr>
      <w:b/>
      <w:bCs/>
    </w:rPr>
  </w:style>
  <w:style w:type="paragraph" w:styleId="9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10">
    <w:name w:val="HTML Preformatted"/>
    <w:basedOn w:val="1"/>
    <w:link w:val="14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eastAsia="ru-RU"/>
    </w:rPr>
  </w:style>
  <w:style w:type="character" w:customStyle="1" w:styleId="11">
    <w:name w:val="Заголовок 1 Знак"/>
    <w:basedOn w:val="5"/>
    <w:link w:val="2"/>
    <w:uiPriority w:val="9"/>
    <w:rPr>
      <w:rFonts w:ascii="Times New Roman" w:hAnsi="Times New Roman" w:eastAsia="Times New Roman" w:cs="Times New Roman"/>
      <w:b/>
      <w:bCs/>
      <w:kern w:val="36"/>
      <w:sz w:val="48"/>
      <w:szCs w:val="48"/>
      <w:lang w:eastAsia="ru-RU"/>
    </w:rPr>
  </w:style>
  <w:style w:type="character" w:customStyle="1" w:styleId="12">
    <w:name w:val="Заголовок 2 Знак"/>
    <w:basedOn w:val="5"/>
    <w:link w:val="3"/>
    <w:uiPriority w:val="9"/>
    <w:rPr>
      <w:rFonts w:ascii="Times New Roman" w:hAnsi="Times New Roman" w:eastAsia="Times New Roman" w:cs="Times New Roman"/>
      <w:b/>
      <w:bCs/>
      <w:sz w:val="36"/>
      <w:szCs w:val="36"/>
      <w:lang w:eastAsia="ru-RU"/>
    </w:rPr>
  </w:style>
  <w:style w:type="character" w:customStyle="1" w:styleId="13">
    <w:name w:val="Заголовок 3 Знак"/>
    <w:basedOn w:val="5"/>
    <w:link w:val="4"/>
    <w:uiPriority w:val="9"/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character" w:customStyle="1" w:styleId="14">
    <w:name w:val="Стандартный HTML Знак"/>
    <w:basedOn w:val="5"/>
    <w:link w:val="10"/>
    <w:semiHidden/>
    <w:qFormat/>
    <w:uiPriority w:val="99"/>
    <w:rPr>
      <w:rFonts w:ascii="Courier New" w:hAnsi="Courier New" w:eastAsia="Times New Roman" w:cs="Courier New"/>
      <w:sz w:val="20"/>
      <w:szCs w:val="20"/>
      <w:lang w:eastAsia="ru-RU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641</Words>
  <Characters>3654</Characters>
  <Lines>30</Lines>
  <Paragraphs>8</Paragraphs>
  <TotalTime>4</TotalTime>
  <ScaleCrop>false</ScaleCrop>
  <LinksUpToDate>false</LinksUpToDate>
  <CharactersWithSpaces>4287</CharactersWithSpaces>
  <Application>WPS Office_12.2.0.20326_F1E327BC-269C-435d-A152-05C5408002CA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2025-03-26T02:17:00Z</dcterms:created>
  <dc:creator>Наталья Маркина</dc:creator>
  <cp:lastModifiedBy>Маркина</cp:lastModifiedBy>
  <dcterms:modified xsi:type="dcterms:W3CDTF">2025-03-27T04:11:05Z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1049-12.2.0.20326</vt:lpwstr>
  </property>
  <property fmtid="{D5CDD505-2E9C-101B-9397-08002B2CF9AE}" pid="3" name="ICV">
    <vt:lpwstr>A9C491F4BC5843E188025C6AA697F61A_13</vt:lpwstr>
  </property>
</Properties>
</file>