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A1504" w14:textId="0CB5B7E3" w:rsidR="0064746B" w:rsidRPr="00F75F86" w:rsidRDefault="00F75F86">
      <w:pPr>
        <w:rPr>
          <w:b/>
          <w:bCs/>
          <w:sz w:val="30"/>
          <w:szCs w:val="30"/>
          <w:u w:val="single"/>
        </w:rPr>
      </w:pPr>
      <w:r w:rsidRPr="54E4EFDE">
        <w:rPr>
          <w:b/>
          <w:bCs/>
          <w:sz w:val="30"/>
          <w:szCs w:val="30"/>
          <w:u w:val="single"/>
        </w:rPr>
        <w:t>Dossier Theater der Welt Chemnitz 2026</w:t>
      </w:r>
    </w:p>
    <w:p w14:paraId="7F2BAA15" w14:textId="73BD810C" w:rsidR="68843AD6" w:rsidRDefault="68843AD6" w:rsidP="54E4EFDE">
      <w:pPr>
        <w:rPr>
          <w:rFonts w:ascii="Aptos" w:eastAsia="Aptos" w:hAnsi="Aptos" w:cs="Aptos"/>
          <w:color w:val="000000" w:themeColor="text1"/>
          <w:sz w:val="16"/>
          <w:szCs w:val="16"/>
        </w:rPr>
      </w:pPr>
      <w:r w:rsidRPr="54E4EFDE">
        <w:rPr>
          <w:rFonts w:ascii="Aptos" w:eastAsia="Aptos" w:hAnsi="Aptos" w:cs="Aptos"/>
          <w:b/>
          <w:bCs/>
          <w:i/>
          <w:iCs/>
          <w:color w:val="000000" w:themeColor="text1"/>
          <w:sz w:val="16"/>
          <w:szCs w:val="16"/>
          <w:highlight w:val="green"/>
        </w:rPr>
        <w:t>= Notwendigkeit im Programmbuch</w:t>
      </w:r>
    </w:p>
    <w:tbl>
      <w:tblPr>
        <w:tblStyle w:val="Tabellenraster"/>
        <w:tblW w:w="0" w:type="auto"/>
        <w:tblLook w:val="04A0" w:firstRow="1" w:lastRow="0" w:firstColumn="1" w:lastColumn="0" w:noHBand="0" w:noVBand="1"/>
      </w:tblPr>
      <w:tblGrid>
        <w:gridCol w:w="4508"/>
        <w:gridCol w:w="2254"/>
        <w:gridCol w:w="1127"/>
        <w:gridCol w:w="1127"/>
      </w:tblGrid>
      <w:tr w:rsidR="00A417A0" w14:paraId="2173ACBE" w14:textId="77777777" w:rsidTr="54E4EFDE">
        <w:tc>
          <w:tcPr>
            <w:tcW w:w="4508" w:type="dxa"/>
          </w:tcPr>
          <w:p w14:paraId="4B6769AE" w14:textId="2BC07F28" w:rsidR="00A417A0" w:rsidRPr="007824D0" w:rsidRDefault="00A417A0" w:rsidP="54E4EFDE">
            <w:pPr>
              <w:rPr>
                <w:rFonts w:ascii="Aptos" w:hAnsi="Aptos"/>
                <w:b/>
                <w:bCs/>
                <w:color w:val="7F7F7F" w:themeColor="text1" w:themeTint="80"/>
              </w:rPr>
            </w:pPr>
            <w:bookmarkStart w:id="0" w:name="Kurztext"/>
            <w:bookmarkStart w:id="1" w:name="Basisinfos"/>
            <w:r w:rsidRPr="007824D0">
              <w:rPr>
                <w:rFonts w:ascii="Aptos" w:hAnsi="Aptos"/>
                <w:b/>
                <w:bCs/>
                <w:color w:val="7F7F7F" w:themeColor="text1" w:themeTint="80"/>
              </w:rPr>
              <w:t>Name Produktion</w:t>
            </w:r>
          </w:p>
        </w:tc>
        <w:tc>
          <w:tcPr>
            <w:tcW w:w="4508" w:type="dxa"/>
            <w:gridSpan w:val="3"/>
          </w:tcPr>
          <w:p w14:paraId="594E071C" w14:textId="28AE97A4" w:rsidR="00A417A0" w:rsidRPr="007824D0" w:rsidRDefault="005318CD" w:rsidP="008F6B9A">
            <w:pPr>
              <w:rPr>
                <w:rFonts w:ascii="Aptos" w:hAnsi="Aptos"/>
                <w:highlight w:val="green"/>
              </w:rPr>
            </w:pPr>
            <w:proofErr w:type="spellStart"/>
            <w:r w:rsidRPr="007824D0">
              <w:rPr>
                <w:rFonts w:ascii="Aptos" w:hAnsi="Aptos"/>
                <w:highlight w:val="green"/>
              </w:rPr>
              <w:t>Nigamon</w:t>
            </w:r>
            <w:proofErr w:type="spellEnd"/>
            <w:r w:rsidRPr="007824D0">
              <w:rPr>
                <w:rFonts w:ascii="Aptos" w:hAnsi="Aptos"/>
                <w:highlight w:val="green"/>
              </w:rPr>
              <w:t>/Tunai</w:t>
            </w:r>
          </w:p>
        </w:tc>
      </w:tr>
      <w:tr w:rsidR="00D55D52" w:rsidRPr="00AF1846" w14:paraId="0714637E" w14:textId="77777777" w:rsidTr="54E4EFDE">
        <w:tc>
          <w:tcPr>
            <w:tcW w:w="4508" w:type="dxa"/>
          </w:tcPr>
          <w:p w14:paraId="3AE8FD34" w14:textId="38E367D2" w:rsidR="00D55D52" w:rsidRPr="007824D0" w:rsidRDefault="00D55D52" w:rsidP="54E4EFDE">
            <w:pPr>
              <w:rPr>
                <w:rFonts w:ascii="Aptos" w:hAnsi="Aptos"/>
                <w:b/>
                <w:bCs/>
                <w:color w:val="7F7F7F" w:themeColor="text1" w:themeTint="80"/>
              </w:rPr>
            </w:pPr>
            <w:proofErr w:type="spellStart"/>
            <w:r w:rsidRPr="007824D0">
              <w:rPr>
                <w:rFonts w:ascii="Aptos" w:eastAsia="Arial" w:hAnsi="Aptos" w:cs="Arial"/>
                <w:b/>
                <w:bCs/>
                <w:color w:val="7F7F7F" w:themeColor="text1" w:themeTint="80"/>
              </w:rPr>
              <w:t>Künstler:in</w:t>
            </w:r>
            <w:proofErr w:type="spellEnd"/>
            <w:r w:rsidRPr="007824D0">
              <w:rPr>
                <w:rFonts w:ascii="Aptos" w:eastAsia="Arial" w:hAnsi="Aptos" w:cs="Arial"/>
                <w:b/>
                <w:bCs/>
                <w:color w:val="7F7F7F" w:themeColor="text1" w:themeTint="80"/>
              </w:rPr>
              <w:t xml:space="preserve"> / Kompanie</w:t>
            </w:r>
          </w:p>
        </w:tc>
        <w:tc>
          <w:tcPr>
            <w:tcW w:w="4508" w:type="dxa"/>
            <w:gridSpan w:val="3"/>
          </w:tcPr>
          <w:p w14:paraId="174682CB" w14:textId="006DB8DA" w:rsidR="00D55D52" w:rsidRPr="007824D0" w:rsidRDefault="00A83144" w:rsidP="00D55D52">
            <w:pPr>
              <w:rPr>
                <w:rFonts w:ascii="Aptos" w:hAnsi="Aptos"/>
                <w:highlight w:val="green"/>
                <w:lang w:val="en-US"/>
              </w:rPr>
            </w:pPr>
            <w:r w:rsidRPr="007824D0">
              <w:rPr>
                <w:rFonts w:ascii="Aptos" w:hAnsi="Aptos"/>
                <w:highlight w:val="green"/>
                <w:lang w:val="en-US"/>
              </w:rPr>
              <w:t xml:space="preserve">Émilie Monnet &amp; </w:t>
            </w:r>
            <w:proofErr w:type="spellStart"/>
            <w:r w:rsidRPr="007824D0">
              <w:rPr>
                <w:rFonts w:ascii="Aptos" w:hAnsi="Aptos"/>
                <w:highlight w:val="green"/>
                <w:lang w:val="en-US"/>
              </w:rPr>
              <w:t>Waira</w:t>
            </w:r>
            <w:proofErr w:type="spellEnd"/>
            <w:r w:rsidRPr="007824D0">
              <w:rPr>
                <w:rFonts w:ascii="Aptos" w:hAnsi="Aptos"/>
                <w:highlight w:val="green"/>
                <w:lang w:val="en-US"/>
              </w:rPr>
              <w:t xml:space="preserve"> Nina / Productions </w:t>
            </w:r>
            <w:proofErr w:type="spellStart"/>
            <w:r w:rsidRPr="007824D0">
              <w:rPr>
                <w:rFonts w:ascii="Aptos" w:hAnsi="Aptos"/>
                <w:highlight w:val="green"/>
                <w:lang w:val="en-US"/>
              </w:rPr>
              <w:t>Onishka</w:t>
            </w:r>
            <w:proofErr w:type="spellEnd"/>
          </w:p>
        </w:tc>
      </w:tr>
      <w:tr w:rsidR="00D55D52" w14:paraId="2355618A" w14:textId="77777777" w:rsidTr="54E4EFDE">
        <w:tc>
          <w:tcPr>
            <w:tcW w:w="4508" w:type="dxa"/>
          </w:tcPr>
          <w:p w14:paraId="6DB6BA41" w14:textId="48B6F009" w:rsidR="00D55D52" w:rsidRPr="007824D0" w:rsidRDefault="00D55D52" w:rsidP="54E4EFDE">
            <w:pPr>
              <w:rPr>
                <w:rFonts w:ascii="Aptos" w:hAnsi="Aptos"/>
                <w:b/>
                <w:bCs/>
                <w:color w:val="7F7F7F" w:themeColor="text1" w:themeTint="80"/>
              </w:rPr>
            </w:pPr>
            <w:r w:rsidRPr="007824D0">
              <w:rPr>
                <w:rFonts w:ascii="Aptos" w:hAnsi="Aptos"/>
                <w:b/>
                <w:bCs/>
                <w:color w:val="7F7F7F" w:themeColor="text1" w:themeTint="80"/>
              </w:rPr>
              <w:t>Spielort</w:t>
            </w:r>
          </w:p>
        </w:tc>
        <w:tc>
          <w:tcPr>
            <w:tcW w:w="4508" w:type="dxa"/>
            <w:gridSpan w:val="3"/>
          </w:tcPr>
          <w:p w14:paraId="16144986" w14:textId="5E7F30E8" w:rsidR="00D55D52" w:rsidRPr="007824D0" w:rsidRDefault="007824D0" w:rsidP="00D55D52">
            <w:pPr>
              <w:rPr>
                <w:rFonts w:ascii="Aptos" w:hAnsi="Aptos"/>
                <w:highlight w:val="green"/>
              </w:rPr>
            </w:pPr>
            <w:r w:rsidRPr="007824D0">
              <w:rPr>
                <w:rFonts w:ascii="Aptos" w:hAnsi="Aptos"/>
                <w:highlight w:val="green"/>
              </w:rPr>
              <w:t>Oper</w:t>
            </w:r>
            <w:r>
              <w:rPr>
                <w:rFonts w:ascii="Aptos" w:hAnsi="Aptos"/>
                <w:highlight w:val="green"/>
              </w:rPr>
              <w:t xml:space="preserve"> </w:t>
            </w:r>
            <w:r w:rsidR="00E53250">
              <w:rPr>
                <w:rFonts w:ascii="Aptos" w:hAnsi="Aptos"/>
                <w:highlight w:val="green"/>
              </w:rPr>
              <w:t xml:space="preserve">auf der </w:t>
            </w:r>
            <w:r>
              <w:rPr>
                <w:rFonts w:ascii="Aptos" w:hAnsi="Aptos"/>
                <w:highlight w:val="green"/>
              </w:rPr>
              <w:t>Bühne</w:t>
            </w:r>
          </w:p>
        </w:tc>
      </w:tr>
      <w:bookmarkEnd w:id="0"/>
      <w:tr w:rsidR="00EF7075" w14:paraId="242C3489" w14:textId="77777777" w:rsidTr="002919F6">
        <w:trPr>
          <w:trHeight w:val="68"/>
        </w:trPr>
        <w:tc>
          <w:tcPr>
            <w:tcW w:w="4508" w:type="dxa"/>
            <w:vMerge w:val="restart"/>
          </w:tcPr>
          <w:p w14:paraId="1D8BA607" w14:textId="57E44ED1" w:rsidR="00EF7075" w:rsidRPr="007824D0" w:rsidRDefault="00EF7075" w:rsidP="54E4EFDE">
            <w:pPr>
              <w:rPr>
                <w:rFonts w:ascii="Aptos" w:hAnsi="Aptos"/>
                <w:b/>
                <w:bCs/>
                <w:color w:val="7F7F7F" w:themeColor="text1" w:themeTint="80"/>
              </w:rPr>
            </w:pPr>
            <w:r w:rsidRPr="007824D0">
              <w:rPr>
                <w:rFonts w:ascii="Aptos" w:hAnsi="Aptos"/>
                <w:b/>
                <w:bCs/>
                <w:color w:val="7F7F7F" w:themeColor="text1" w:themeTint="80"/>
              </w:rPr>
              <w:t>Spieldatum &amp; Uhrzeit</w:t>
            </w:r>
          </w:p>
        </w:tc>
        <w:tc>
          <w:tcPr>
            <w:tcW w:w="2254" w:type="dxa"/>
          </w:tcPr>
          <w:p w14:paraId="6110A18D" w14:textId="59774D1E" w:rsidR="00EF7075" w:rsidRPr="007824D0" w:rsidRDefault="005C74D7" w:rsidP="00D55D52">
            <w:pPr>
              <w:rPr>
                <w:rFonts w:ascii="Aptos" w:hAnsi="Aptos"/>
                <w:highlight w:val="green"/>
              </w:rPr>
            </w:pPr>
            <w:r w:rsidRPr="007824D0">
              <w:rPr>
                <w:rFonts w:ascii="Aptos" w:hAnsi="Aptos"/>
                <w:highlight w:val="green"/>
              </w:rPr>
              <w:t>30.06.2026</w:t>
            </w:r>
          </w:p>
        </w:tc>
        <w:tc>
          <w:tcPr>
            <w:tcW w:w="1127" w:type="dxa"/>
          </w:tcPr>
          <w:p w14:paraId="3DF6C2BA" w14:textId="28E4D56C" w:rsidR="00EF7075" w:rsidRPr="007824D0" w:rsidRDefault="005C74D7" w:rsidP="00D55D52">
            <w:pPr>
              <w:rPr>
                <w:rFonts w:ascii="Aptos" w:hAnsi="Aptos"/>
                <w:highlight w:val="green"/>
              </w:rPr>
            </w:pPr>
            <w:r w:rsidRPr="007824D0">
              <w:rPr>
                <w:rFonts w:ascii="Aptos" w:hAnsi="Aptos"/>
                <w:highlight w:val="green"/>
              </w:rPr>
              <w:t>19:30</w:t>
            </w:r>
          </w:p>
        </w:tc>
        <w:tc>
          <w:tcPr>
            <w:tcW w:w="1127" w:type="dxa"/>
          </w:tcPr>
          <w:p w14:paraId="116D2B8B" w14:textId="35459870" w:rsidR="00EF7075" w:rsidRPr="007824D0" w:rsidRDefault="005C74D7" w:rsidP="00D55D52">
            <w:pPr>
              <w:rPr>
                <w:rFonts w:ascii="Aptos" w:hAnsi="Aptos"/>
                <w:highlight w:val="green"/>
              </w:rPr>
            </w:pPr>
            <w:r w:rsidRPr="007824D0">
              <w:rPr>
                <w:rFonts w:ascii="Aptos" w:hAnsi="Aptos"/>
                <w:highlight w:val="green"/>
              </w:rPr>
              <w:t>21:30</w:t>
            </w:r>
          </w:p>
        </w:tc>
      </w:tr>
      <w:tr w:rsidR="00EF7075" w14:paraId="2B942593" w14:textId="77777777" w:rsidTr="002919F6">
        <w:trPr>
          <w:trHeight w:val="68"/>
        </w:trPr>
        <w:tc>
          <w:tcPr>
            <w:tcW w:w="4508" w:type="dxa"/>
            <w:vMerge/>
          </w:tcPr>
          <w:p w14:paraId="5AC9A47D" w14:textId="77777777" w:rsidR="00EF7075" w:rsidRPr="008022CB" w:rsidRDefault="00EF7075" w:rsidP="00D55D52">
            <w:pPr>
              <w:rPr>
                <w:rFonts w:ascii="Aptos" w:hAnsi="Aptos"/>
                <w:b/>
                <w:bCs/>
              </w:rPr>
            </w:pPr>
          </w:p>
        </w:tc>
        <w:tc>
          <w:tcPr>
            <w:tcW w:w="2254" w:type="dxa"/>
          </w:tcPr>
          <w:p w14:paraId="33A99B99" w14:textId="0DEE455B" w:rsidR="00EF7075" w:rsidRPr="007824D0" w:rsidRDefault="003F1021" w:rsidP="00D55D52">
            <w:pPr>
              <w:rPr>
                <w:rStyle w:val="Kommentarzeichen"/>
                <w:sz w:val="24"/>
                <w:szCs w:val="24"/>
                <w:highlight w:val="green"/>
              </w:rPr>
            </w:pPr>
            <w:r w:rsidRPr="007824D0">
              <w:rPr>
                <w:rStyle w:val="Kommentarzeichen"/>
                <w:sz w:val="24"/>
                <w:szCs w:val="24"/>
                <w:highlight w:val="green"/>
              </w:rPr>
              <w:t>01.07.2026</w:t>
            </w:r>
          </w:p>
        </w:tc>
        <w:tc>
          <w:tcPr>
            <w:tcW w:w="1127" w:type="dxa"/>
          </w:tcPr>
          <w:p w14:paraId="44630E4D" w14:textId="6A77B0BB" w:rsidR="00EF7075" w:rsidRPr="007824D0" w:rsidRDefault="003F1021" w:rsidP="00D55D52">
            <w:pPr>
              <w:rPr>
                <w:rStyle w:val="Kommentarzeichen"/>
                <w:sz w:val="24"/>
                <w:szCs w:val="24"/>
                <w:highlight w:val="green"/>
              </w:rPr>
            </w:pPr>
            <w:r w:rsidRPr="007824D0">
              <w:rPr>
                <w:rStyle w:val="Kommentarzeichen"/>
                <w:sz w:val="24"/>
                <w:szCs w:val="24"/>
                <w:highlight w:val="green"/>
              </w:rPr>
              <w:t>18:00</w:t>
            </w:r>
          </w:p>
        </w:tc>
        <w:tc>
          <w:tcPr>
            <w:tcW w:w="1127" w:type="dxa"/>
          </w:tcPr>
          <w:p w14:paraId="04B840A1" w14:textId="458B3821" w:rsidR="00EF7075" w:rsidRPr="007824D0" w:rsidRDefault="003F1021" w:rsidP="00D55D52">
            <w:pPr>
              <w:rPr>
                <w:rStyle w:val="Kommentarzeichen"/>
                <w:sz w:val="24"/>
                <w:szCs w:val="24"/>
                <w:highlight w:val="green"/>
              </w:rPr>
            </w:pPr>
            <w:r w:rsidRPr="007824D0">
              <w:rPr>
                <w:rStyle w:val="Kommentarzeichen"/>
                <w:sz w:val="24"/>
                <w:szCs w:val="24"/>
                <w:highlight w:val="green"/>
              </w:rPr>
              <w:t>20:00</w:t>
            </w:r>
          </w:p>
        </w:tc>
      </w:tr>
      <w:bookmarkEnd w:id="1"/>
    </w:tbl>
    <w:p w14:paraId="2162F336" w14:textId="62D777A3" w:rsidR="00FE3A30" w:rsidRPr="00FE3A30" w:rsidRDefault="00FE3A30" w:rsidP="008F6B9A">
      <w:pPr>
        <w:rPr>
          <w:rFonts w:ascii="Aptos" w:hAnsi="Aptos"/>
        </w:rPr>
      </w:pPr>
    </w:p>
    <w:p w14:paraId="23F01654" w14:textId="5323983F" w:rsidR="4354104F" w:rsidRPr="00E649FD" w:rsidRDefault="0E6E1CED" w:rsidP="008F6B9A">
      <w:pPr>
        <w:rPr>
          <w:rFonts w:ascii="Aptos" w:hAnsi="Aptos"/>
          <w:b/>
          <w:bCs/>
          <w:u w:val="single"/>
        </w:rPr>
      </w:pPr>
      <w:r w:rsidRPr="00E649FD">
        <w:rPr>
          <w:rFonts w:ascii="Aptos" w:hAnsi="Aptos"/>
          <w:b/>
          <w:bCs/>
          <w:u w:val="single"/>
        </w:rPr>
        <w:t>Projektbeschreibung</w:t>
      </w:r>
      <w:r w:rsidR="00756018">
        <w:rPr>
          <w:rFonts w:ascii="Aptos" w:hAnsi="Aptos"/>
          <w:b/>
          <w:bCs/>
          <w:u w:val="single"/>
        </w:rPr>
        <w:t>en</w:t>
      </w:r>
    </w:p>
    <w:p w14:paraId="3F740F58" w14:textId="03A09805" w:rsidR="096D82BC" w:rsidRPr="003761DE" w:rsidRDefault="096D82BC" w:rsidP="008F6B9A">
      <w:pPr>
        <w:rPr>
          <w:rFonts w:ascii="Aptos" w:eastAsia="Arial" w:hAnsi="Aptos" w:cs="Arial"/>
          <w:b/>
          <w:bCs/>
          <w:color w:val="7F7F7F" w:themeColor="text1" w:themeTint="80"/>
        </w:rPr>
      </w:pPr>
      <w:r w:rsidRPr="00E53250">
        <w:rPr>
          <w:rFonts w:ascii="Aptos" w:eastAsia="Arial" w:hAnsi="Aptos" w:cs="Arial"/>
          <w:b/>
          <w:bCs/>
          <w:color w:val="7F7F7F" w:themeColor="text1" w:themeTint="80"/>
          <w:highlight w:val="green"/>
        </w:rPr>
        <w:t>Kurztext / A-Text (</w:t>
      </w:r>
      <w:r w:rsidR="00970457" w:rsidRPr="00E53250">
        <w:rPr>
          <w:rFonts w:ascii="Aptos" w:eastAsia="Arial" w:hAnsi="Aptos" w:cs="Arial"/>
          <w:b/>
          <w:bCs/>
          <w:color w:val="7F7F7F" w:themeColor="text1" w:themeTint="80"/>
          <w:highlight w:val="green"/>
        </w:rPr>
        <w:t>120</w:t>
      </w:r>
      <w:r w:rsidR="008F6B9A" w:rsidRPr="00E53250">
        <w:rPr>
          <w:rFonts w:ascii="Aptos" w:eastAsia="Arial" w:hAnsi="Aptos" w:cs="Arial"/>
          <w:b/>
          <w:bCs/>
          <w:color w:val="7F7F7F" w:themeColor="text1" w:themeTint="80"/>
          <w:highlight w:val="green"/>
        </w:rPr>
        <w:t xml:space="preserve"> +- 10%</w:t>
      </w:r>
      <w:r w:rsidRPr="00E53250">
        <w:rPr>
          <w:rFonts w:ascii="Aptos" w:eastAsia="Arial" w:hAnsi="Aptos" w:cs="Arial"/>
          <w:b/>
          <w:bCs/>
          <w:color w:val="7F7F7F" w:themeColor="text1" w:themeTint="80"/>
          <w:highlight w:val="green"/>
        </w:rPr>
        <w:t xml:space="preserve"> </w:t>
      </w:r>
      <w:r w:rsidR="00970457" w:rsidRPr="00E53250">
        <w:rPr>
          <w:rFonts w:ascii="Aptos" w:eastAsia="Arial" w:hAnsi="Aptos" w:cs="Arial"/>
          <w:b/>
          <w:bCs/>
          <w:color w:val="7F7F7F" w:themeColor="text1" w:themeTint="80"/>
          <w:highlight w:val="green"/>
        </w:rPr>
        <w:t>Zeichen</w:t>
      </w:r>
      <w:r w:rsidR="005A76DE" w:rsidRPr="00E53250">
        <w:rPr>
          <w:rFonts w:ascii="Aptos" w:eastAsia="Arial" w:hAnsi="Aptos" w:cs="Arial"/>
          <w:b/>
          <w:bCs/>
          <w:color w:val="7F7F7F" w:themeColor="text1" w:themeTint="80"/>
          <w:highlight w:val="green"/>
        </w:rPr>
        <w:t xml:space="preserve"> – 1 Zeile ca.</w:t>
      </w:r>
      <w:r w:rsidRPr="00E53250">
        <w:rPr>
          <w:rFonts w:ascii="Aptos" w:eastAsia="Arial" w:hAnsi="Aptos" w:cs="Arial"/>
          <w:b/>
          <w:bCs/>
          <w:color w:val="7F7F7F" w:themeColor="text1" w:themeTint="80"/>
          <w:highlight w:val="green"/>
        </w:rPr>
        <w:t>)</w:t>
      </w:r>
    </w:p>
    <w:p w14:paraId="09979AA9" w14:textId="634C6709" w:rsidR="4354104F" w:rsidRDefault="00803E15" w:rsidP="00B849D0">
      <w:pPr>
        <w:pBdr>
          <w:bottom w:val="single" w:sz="6" w:space="1" w:color="auto"/>
        </w:pBdr>
        <w:jc w:val="both"/>
        <w:rPr>
          <w:rFonts w:ascii="Aptos" w:eastAsia="Arial" w:hAnsi="Aptos" w:cs="Arial"/>
        </w:rPr>
      </w:pPr>
      <w:r>
        <w:rPr>
          <w:rFonts w:ascii="Aptos" w:eastAsia="Arial" w:hAnsi="Aptos" w:cs="Arial"/>
        </w:rPr>
        <w:t>TEXT</w:t>
      </w:r>
    </w:p>
    <w:p w14:paraId="214783A6" w14:textId="77777777" w:rsidR="00AA6E08" w:rsidRDefault="00AA6E08" w:rsidP="008F6B9A">
      <w:pPr>
        <w:pBdr>
          <w:bottom w:val="single" w:sz="6" w:space="1" w:color="auto"/>
        </w:pBdr>
        <w:rPr>
          <w:rFonts w:ascii="Aptos" w:eastAsia="Arial" w:hAnsi="Aptos" w:cs="Arial"/>
        </w:rPr>
      </w:pPr>
    </w:p>
    <w:p w14:paraId="755DFF9C" w14:textId="77777777" w:rsidR="004E6FFD" w:rsidRPr="008F6B9A" w:rsidRDefault="004E6FFD" w:rsidP="008F6B9A">
      <w:pPr>
        <w:rPr>
          <w:rFonts w:ascii="Aptos" w:eastAsia="Arial" w:hAnsi="Aptos" w:cs="Arial"/>
        </w:rPr>
      </w:pPr>
    </w:p>
    <w:p w14:paraId="64534B9C" w14:textId="49CEF10D" w:rsidR="16AD69DA" w:rsidRPr="003761DE" w:rsidRDefault="16AD69DA"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Langtext / B-Text (</w:t>
      </w:r>
      <w:r w:rsidR="00AA791A" w:rsidRPr="003761DE">
        <w:rPr>
          <w:rFonts w:ascii="Aptos" w:eastAsia="Arial" w:hAnsi="Aptos" w:cs="Arial"/>
          <w:b/>
          <w:bCs/>
          <w:color w:val="7F7F7F" w:themeColor="text1" w:themeTint="80"/>
        </w:rPr>
        <w:t>300 – 500</w:t>
      </w:r>
      <w:r w:rsidR="00FE71EF" w:rsidRPr="003761DE">
        <w:rPr>
          <w:rFonts w:ascii="Aptos" w:eastAsia="Arial" w:hAnsi="Aptos" w:cs="Arial"/>
          <w:b/>
          <w:bCs/>
          <w:color w:val="7F7F7F" w:themeColor="text1" w:themeTint="80"/>
        </w:rPr>
        <w:t xml:space="preserve"> +- 10% </w:t>
      </w:r>
      <w:r w:rsidR="00AA791A" w:rsidRPr="003761DE">
        <w:rPr>
          <w:rFonts w:ascii="Aptos" w:eastAsia="Arial" w:hAnsi="Aptos" w:cs="Arial"/>
          <w:b/>
          <w:bCs/>
          <w:color w:val="7F7F7F" w:themeColor="text1" w:themeTint="80"/>
        </w:rPr>
        <w:t>Zeichen</w:t>
      </w:r>
      <w:r w:rsidRPr="003761DE">
        <w:rPr>
          <w:rFonts w:ascii="Aptos" w:eastAsia="Arial" w:hAnsi="Aptos" w:cs="Arial"/>
          <w:b/>
          <w:bCs/>
          <w:color w:val="7F7F7F" w:themeColor="text1" w:themeTint="80"/>
        </w:rPr>
        <w:t>)</w:t>
      </w:r>
    </w:p>
    <w:p w14:paraId="441B718C" w14:textId="2C149CD4" w:rsidR="4354104F" w:rsidRDefault="00803E15" w:rsidP="00B849D0">
      <w:pPr>
        <w:pBdr>
          <w:bottom w:val="single" w:sz="6" w:space="1" w:color="auto"/>
        </w:pBdr>
        <w:jc w:val="both"/>
        <w:rPr>
          <w:rFonts w:ascii="Aptos" w:eastAsia="Arial" w:hAnsi="Aptos" w:cs="Arial"/>
        </w:rPr>
      </w:pPr>
      <w:r>
        <w:rPr>
          <w:rFonts w:ascii="Aptos" w:eastAsia="Arial" w:hAnsi="Aptos" w:cs="Arial"/>
        </w:rPr>
        <w:t>TEXT</w:t>
      </w:r>
    </w:p>
    <w:p w14:paraId="5E8C3445" w14:textId="77777777" w:rsidR="001E4719" w:rsidRDefault="001E4719" w:rsidP="008F6B9A">
      <w:pPr>
        <w:pBdr>
          <w:bottom w:val="single" w:sz="6" w:space="1" w:color="auto"/>
        </w:pBdr>
        <w:rPr>
          <w:rFonts w:ascii="Aptos" w:eastAsia="Arial" w:hAnsi="Aptos" w:cs="Arial"/>
        </w:rPr>
      </w:pPr>
    </w:p>
    <w:p w14:paraId="422AEFCA" w14:textId="77777777" w:rsidR="004E6FFD" w:rsidRPr="008F6B9A" w:rsidRDefault="004E6FFD" w:rsidP="008F6B9A">
      <w:pPr>
        <w:rPr>
          <w:rFonts w:ascii="Aptos" w:eastAsia="Arial" w:hAnsi="Aptos" w:cs="Arial"/>
        </w:rPr>
      </w:pPr>
    </w:p>
    <w:p w14:paraId="4D503037" w14:textId="0165E12C" w:rsidR="007A5C8A" w:rsidRPr="00B57F58" w:rsidRDefault="007A5C8A" w:rsidP="54E4EFDE">
      <w:pPr>
        <w:rPr>
          <w:rFonts w:ascii="Aptos" w:eastAsia="Arial" w:hAnsi="Aptos" w:cs="Arial"/>
          <w:b/>
          <w:bCs/>
          <w:color w:val="7F7F7F" w:themeColor="text1" w:themeTint="80"/>
          <w:highlight w:val="green"/>
        </w:rPr>
      </w:pPr>
      <w:r w:rsidRPr="54E4EFDE">
        <w:rPr>
          <w:rFonts w:ascii="Aptos" w:eastAsia="Arial" w:hAnsi="Aptos" w:cs="Arial"/>
          <w:b/>
          <w:bCs/>
          <w:color w:val="7F7F7F" w:themeColor="text1" w:themeTint="80"/>
          <w:highlight w:val="green"/>
        </w:rPr>
        <w:t>Detailtext / Programmbuch / C-Text (1700 +- 10%</w:t>
      </w:r>
      <w:r w:rsidR="6B55FA0D" w:rsidRPr="54E4EFDE">
        <w:rPr>
          <w:rFonts w:ascii="Aptos" w:eastAsia="Arial" w:hAnsi="Aptos" w:cs="Arial"/>
          <w:b/>
          <w:bCs/>
          <w:color w:val="7F7F7F" w:themeColor="text1" w:themeTint="80"/>
          <w:highlight w:val="green"/>
        </w:rPr>
        <w:t xml:space="preserve"> </w:t>
      </w:r>
      <w:r w:rsidRPr="54E4EFDE">
        <w:rPr>
          <w:rFonts w:ascii="Aptos" w:eastAsia="Arial" w:hAnsi="Aptos" w:cs="Arial"/>
          <w:b/>
          <w:bCs/>
          <w:color w:val="7F7F7F" w:themeColor="text1" w:themeTint="80"/>
          <w:highlight w:val="green"/>
        </w:rPr>
        <w:t>Zeichen)</w:t>
      </w:r>
    </w:p>
    <w:p w14:paraId="6537EA74" w14:textId="77777777" w:rsidR="002735CF" w:rsidRPr="002735CF" w:rsidRDefault="002735CF" w:rsidP="002735CF">
      <w:pPr>
        <w:pBdr>
          <w:bottom w:val="single" w:sz="6" w:space="1" w:color="auto"/>
        </w:pBdr>
        <w:jc w:val="both"/>
        <w:rPr>
          <w:color w:val="000000" w:themeColor="text1"/>
        </w:rPr>
      </w:pPr>
      <w:r w:rsidRPr="002735CF">
        <w:rPr>
          <w:color w:val="000000" w:themeColor="text1"/>
        </w:rPr>
        <w:t xml:space="preserve">Ein dunkler, feuchter Wald, von Wasser durchzogen. Töne dringen aus der Tiefe, aus der Ferne, aus menschlichen Körpern. In </w:t>
      </w:r>
      <w:proofErr w:type="spellStart"/>
      <w:r w:rsidRPr="002735CF">
        <w:rPr>
          <w:color w:val="000000" w:themeColor="text1"/>
        </w:rPr>
        <w:t>Nigamon</w:t>
      </w:r>
      <w:proofErr w:type="spellEnd"/>
      <w:r w:rsidRPr="002735CF">
        <w:rPr>
          <w:color w:val="000000" w:themeColor="text1"/>
        </w:rPr>
        <w:t xml:space="preserve">/Tunai wird die Inszenierung nicht nur betrachtet, sondern betreten. Das Publikum sitzt inmitten einer Dschungellandschaft aus Wasserflächen, Pflanzen, Schatten und Klang, umgeben von Atem, Gesang und vibrierenden Leibern. Blickachsen bieten keine Orientierung, einzig Resonanz ist wahrzunehmen. </w:t>
      </w:r>
    </w:p>
    <w:p w14:paraId="2D2A45D9" w14:textId="77777777" w:rsidR="002735CF" w:rsidRPr="002735CF" w:rsidRDefault="002735CF" w:rsidP="002735CF">
      <w:pPr>
        <w:pBdr>
          <w:bottom w:val="single" w:sz="6" w:space="1" w:color="auto"/>
        </w:pBdr>
        <w:jc w:val="both"/>
        <w:rPr>
          <w:color w:val="000000" w:themeColor="text1"/>
        </w:rPr>
      </w:pPr>
      <w:r w:rsidRPr="002735CF">
        <w:rPr>
          <w:color w:val="000000" w:themeColor="text1"/>
        </w:rPr>
        <w:t xml:space="preserve">Beide Wörter im Titel des Stücks – </w:t>
      </w:r>
      <w:proofErr w:type="spellStart"/>
      <w:r w:rsidRPr="002735CF">
        <w:rPr>
          <w:color w:val="000000" w:themeColor="text1"/>
        </w:rPr>
        <w:t>Nigamon</w:t>
      </w:r>
      <w:proofErr w:type="spellEnd"/>
      <w:r w:rsidRPr="002735CF">
        <w:rPr>
          <w:color w:val="000000" w:themeColor="text1"/>
        </w:rPr>
        <w:t xml:space="preserve"> und Tunai – bedeuten Gesang, einmal in der Sprache der in Kanada lebenden indigenen Gemeinschaft der </w:t>
      </w:r>
      <w:proofErr w:type="spellStart"/>
      <w:r w:rsidRPr="002735CF">
        <w:rPr>
          <w:color w:val="000000" w:themeColor="text1"/>
        </w:rPr>
        <w:t>Anishinaabe</w:t>
      </w:r>
      <w:proofErr w:type="spellEnd"/>
      <w:r w:rsidRPr="002735CF">
        <w:rPr>
          <w:color w:val="000000" w:themeColor="text1"/>
        </w:rPr>
        <w:t xml:space="preserve"> sowie in der Sprache des indigenen Inga-Volkes Kolumbiens. Die Regisseurin Émilie Monnet stammt aus Kanada, ihre Regiekollegin </w:t>
      </w:r>
      <w:proofErr w:type="spellStart"/>
      <w:r w:rsidRPr="002735CF">
        <w:rPr>
          <w:color w:val="000000" w:themeColor="text1"/>
        </w:rPr>
        <w:t>Waira</w:t>
      </w:r>
      <w:proofErr w:type="spellEnd"/>
      <w:r w:rsidRPr="002735CF">
        <w:rPr>
          <w:color w:val="000000" w:themeColor="text1"/>
        </w:rPr>
        <w:t xml:space="preserve"> Nina aus Kolumbien. Ihre außergewöhnliche Klangrauminstallation macht ungehörte Stimmen hörbar: Gesänge ihrer Vorfahren, Geräusche ihrer Lebenswelt ebenso wie die schmerzhaften Kakophonien der Zerstörung durch Raubbau an natürlichen Ressourcen. Die Töne auf der Bühne verbinden diese weit voneinander entfernt liegenden Territorien, die gleichzeitig auch durch ähnliche Verwundungen wie Abholzung und die Fremdnutzung von Wasser und Boden Bezug zueinander haben, durch Gewalt, die Landschaften und Körper gleichermaßen prägt. </w:t>
      </w:r>
      <w:r w:rsidRPr="002735CF">
        <w:rPr>
          <w:color w:val="000000" w:themeColor="text1"/>
        </w:rPr>
        <w:lastRenderedPageBreak/>
        <w:t xml:space="preserve">Gesang ist in diesen indigenen Kulturen nichts, was unterhält, sondern etwas, das der Erinnerung dient. In den Gebieten der </w:t>
      </w:r>
      <w:proofErr w:type="spellStart"/>
      <w:r w:rsidRPr="002735CF">
        <w:rPr>
          <w:color w:val="000000" w:themeColor="text1"/>
        </w:rPr>
        <w:t>Anishinaabe</w:t>
      </w:r>
      <w:proofErr w:type="spellEnd"/>
      <w:r w:rsidRPr="002735CF">
        <w:rPr>
          <w:color w:val="000000" w:themeColor="text1"/>
        </w:rPr>
        <w:t xml:space="preserve"> in Kanada verwüsten Rohstoffkonzerne nach wie vor große Gebiete, die eigentlich allen gehören sollten und oftmals die Lebensgrundlage der indigenen Völker ist. Tausende Kilometer weiter südlich ist die Situation anders und doch gleich: Ganze Landstriche werden in Kolumbien zerstört, um Kupfer zu fördern. </w:t>
      </w:r>
    </w:p>
    <w:p w14:paraId="779DF126" w14:textId="49C66A47" w:rsidR="003041EA" w:rsidRDefault="002735CF" w:rsidP="002735CF">
      <w:pPr>
        <w:pBdr>
          <w:bottom w:val="single" w:sz="6" w:space="1" w:color="auto"/>
        </w:pBdr>
        <w:jc w:val="both"/>
        <w:rPr>
          <w:color w:val="000000" w:themeColor="text1"/>
        </w:rPr>
      </w:pPr>
      <w:r w:rsidRPr="1CC95BE1">
        <w:rPr>
          <w:color w:val="000000" w:themeColor="text1"/>
        </w:rPr>
        <w:t>Dieser Abend ist mehr als ein poetisches Manifest. Monnet und Nina lassen das Publikum erleben, dass Wasser die gemeinsame Lebensgrundlage aller ist.</w:t>
      </w:r>
    </w:p>
    <w:p w14:paraId="08E5382D" w14:textId="77777777" w:rsidR="00E53250" w:rsidRDefault="00E53250" w:rsidP="002735CF">
      <w:pPr>
        <w:pBdr>
          <w:bottom w:val="single" w:sz="6" w:space="1" w:color="auto"/>
        </w:pBdr>
        <w:jc w:val="both"/>
        <w:rPr>
          <w:color w:val="000000" w:themeColor="text1"/>
        </w:rPr>
      </w:pPr>
    </w:p>
    <w:p w14:paraId="197BBFF6" w14:textId="6ADD0844" w:rsidR="19629A93" w:rsidRPr="00EF7075" w:rsidRDefault="19629A93" w:rsidP="1CC95BE1">
      <w:pPr>
        <w:pBdr>
          <w:bottom w:val="single" w:sz="6" w:space="1" w:color="auto"/>
        </w:pBdr>
        <w:jc w:val="both"/>
        <w:rPr>
          <w:color w:val="000000" w:themeColor="text1"/>
          <w:lang w:val="en-US"/>
        </w:rPr>
      </w:pPr>
      <w:r w:rsidRPr="00EF7075">
        <w:rPr>
          <w:color w:val="000000" w:themeColor="text1"/>
          <w:lang w:val="en-US"/>
        </w:rPr>
        <w:t xml:space="preserve">EN </w:t>
      </w:r>
    </w:p>
    <w:p w14:paraId="415EBEAA" w14:textId="545E18D6" w:rsidR="19629A93" w:rsidRPr="00EF7075" w:rsidRDefault="19629A93" w:rsidP="1CC95BE1">
      <w:pPr>
        <w:spacing w:line="276" w:lineRule="auto"/>
        <w:jc w:val="both"/>
        <w:rPr>
          <w:lang w:val="en-US"/>
        </w:rPr>
      </w:pPr>
      <w:r w:rsidRPr="1CC95BE1">
        <w:rPr>
          <w:rFonts w:ascii="Aptos" w:eastAsia="Aptos" w:hAnsi="Aptos" w:cs="Aptos"/>
          <w:color w:val="000000" w:themeColor="text1"/>
          <w:lang w:val="en-GB"/>
        </w:rPr>
        <w:t xml:space="preserve">A dark, damp forest permeated by water. Sounds from the deep, in the distance, from human bodies. In </w:t>
      </w:r>
      <w:proofErr w:type="spellStart"/>
      <w:r w:rsidRPr="1CC95BE1">
        <w:rPr>
          <w:rFonts w:ascii="Aptos" w:eastAsia="Aptos" w:hAnsi="Aptos" w:cs="Aptos"/>
          <w:i/>
          <w:iCs/>
          <w:color w:val="000000" w:themeColor="text1"/>
          <w:lang w:val="en-GB"/>
        </w:rPr>
        <w:t>Nigamon</w:t>
      </w:r>
      <w:proofErr w:type="spellEnd"/>
      <w:r w:rsidRPr="1CC95BE1">
        <w:rPr>
          <w:rFonts w:ascii="Aptos" w:eastAsia="Aptos" w:hAnsi="Aptos" w:cs="Aptos"/>
          <w:i/>
          <w:iCs/>
          <w:color w:val="000000" w:themeColor="text1"/>
          <w:lang w:val="en-GB"/>
        </w:rPr>
        <w:t>/</w:t>
      </w:r>
      <w:proofErr w:type="spellStart"/>
      <w:r w:rsidRPr="1CC95BE1">
        <w:rPr>
          <w:rFonts w:ascii="Aptos" w:eastAsia="Aptos" w:hAnsi="Aptos" w:cs="Aptos"/>
          <w:i/>
          <w:iCs/>
          <w:color w:val="000000" w:themeColor="text1"/>
          <w:lang w:val="en-GB"/>
        </w:rPr>
        <w:t>Tunai</w:t>
      </w:r>
      <w:proofErr w:type="spellEnd"/>
      <w:r w:rsidRPr="1CC95BE1">
        <w:rPr>
          <w:rFonts w:ascii="Aptos" w:eastAsia="Aptos" w:hAnsi="Aptos" w:cs="Aptos"/>
          <w:color w:val="000000" w:themeColor="text1"/>
          <w:lang w:val="en-GB"/>
        </w:rPr>
        <w:t>, visitors do not just watch the show, they step into it. The audience sits in the middle of a jungle landscape with water, plants, shadows, and sounds, surrounded by breath, singing, and vibrating bodies. Sight lines do not provide orientation, only vibes can be perceived.</w:t>
      </w:r>
    </w:p>
    <w:p w14:paraId="586D13DD" w14:textId="16D6EFD1" w:rsidR="19629A93" w:rsidRPr="00EF7075" w:rsidRDefault="19629A93" w:rsidP="1CC95BE1">
      <w:pPr>
        <w:spacing w:line="276" w:lineRule="auto"/>
        <w:jc w:val="both"/>
        <w:rPr>
          <w:lang w:val="en-US"/>
        </w:rPr>
      </w:pPr>
      <w:r w:rsidRPr="1CC95BE1">
        <w:rPr>
          <w:rFonts w:ascii="Aptos" w:eastAsia="Aptos" w:hAnsi="Aptos" w:cs="Aptos"/>
          <w:color w:val="000000" w:themeColor="text1"/>
          <w:lang w:val="en-GB"/>
        </w:rPr>
        <w:t xml:space="preserve">Both words in the title of the piece, </w:t>
      </w:r>
      <w:proofErr w:type="spellStart"/>
      <w:r w:rsidRPr="1CC95BE1">
        <w:rPr>
          <w:rFonts w:ascii="Aptos" w:eastAsia="Aptos" w:hAnsi="Aptos" w:cs="Aptos"/>
          <w:i/>
          <w:iCs/>
          <w:color w:val="000000" w:themeColor="text1"/>
          <w:lang w:val="en-GB"/>
        </w:rPr>
        <w:t>nigamon</w:t>
      </w:r>
      <w:proofErr w:type="spellEnd"/>
      <w:r w:rsidRPr="1CC95BE1">
        <w:rPr>
          <w:rFonts w:ascii="Aptos" w:eastAsia="Aptos" w:hAnsi="Aptos" w:cs="Aptos"/>
          <w:color w:val="000000" w:themeColor="text1"/>
          <w:lang w:val="en-GB"/>
        </w:rPr>
        <w:t xml:space="preserve"> and </w:t>
      </w:r>
      <w:proofErr w:type="spellStart"/>
      <w:r w:rsidRPr="1CC95BE1">
        <w:rPr>
          <w:rFonts w:ascii="Aptos" w:eastAsia="Aptos" w:hAnsi="Aptos" w:cs="Aptos"/>
          <w:i/>
          <w:iCs/>
          <w:color w:val="000000" w:themeColor="text1"/>
          <w:lang w:val="en-GB"/>
        </w:rPr>
        <w:t>tunai</w:t>
      </w:r>
      <w:proofErr w:type="spellEnd"/>
      <w:r w:rsidRPr="1CC95BE1">
        <w:rPr>
          <w:rFonts w:ascii="Aptos" w:eastAsia="Aptos" w:hAnsi="Aptos" w:cs="Aptos"/>
          <w:color w:val="000000" w:themeColor="text1"/>
          <w:lang w:val="en-GB"/>
        </w:rPr>
        <w:t xml:space="preserve">, mean singing, both in the language of the Anishinaabe indigenous community living in Canada as well as in the language of the indigenous Inga people of Colombia. The director, Émilie Monnet, is from Canada, her colleague </w:t>
      </w:r>
      <w:proofErr w:type="spellStart"/>
      <w:r w:rsidRPr="1CC95BE1">
        <w:rPr>
          <w:rFonts w:ascii="Aptos" w:eastAsia="Aptos" w:hAnsi="Aptos" w:cs="Aptos"/>
          <w:color w:val="000000" w:themeColor="text1"/>
          <w:lang w:val="en-GB"/>
        </w:rPr>
        <w:t>Waira</w:t>
      </w:r>
      <w:proofErr w:type="spellEnd"/>
      <w:r w:rsidRPr="1CC95BE1">
        <w:rPr>
          <w:rFonts w:ascii="Aptos" w:eastAsia="Aptos" w:hAnsi="Aptos" w:cs="Aptos"/>
          <w:color w:val="000000" w:themeColor="text1"/>
          <w:lang w:val="en-GB"/>
        </w:rPr>
        <w:t xml:space="preserve"> Nina is from Colombia. Their extraordinary installation makes unheard voices heard. The songs of their ancestors. The sounds of their lifeworld. And the painful cacophonies of destruction from the overexploitation of natural resources. The sounds on stage unite these distant territories. They reference similar wounds, such as deforestation and the foreign use of water and soil, with violence equally characteristic of landscapes and bodies. Song is not entertainment in these indigenous </w:t>
      </w:r>
      <w:proofErr w:type="gramStart"/>
      <w:r w:rsidRPr="1CC95BE1">
        <w:rPr>
          <w:rFonts w:ascii="Aptos" w:eastAsia="Aptos" w:hAnsi="Aptos" w:cs="Aptos"/>
          <w:color w:val="000000" w:themeColor="text1"/>
          <w:lang w:val="en-GB"/>
        </w:rPr>
        <w:t>cultures,</w:t>
      </w:r>
      <w:proofErr w:type="gramEnd"/>
      <w:r w:rsidRPr="1CC95BE1">
        <w:rPr>
          <w:rFonts w:ascii="Aptos" w:eastAsia="Aptos" w:hAnsi="Aptos" w:cs="Aptos"/>
          <w:color w:val="000000" w:themeColor="text1"/>
          <w:lang w:val="en-GB"/>
        </w:rPr>
        <w:t xml:space="preserve"> it serves as remembrance. In Anishinaabe territory in Canada, raw materials conglomerates continue to devastate large areas which should belong to everybody—and are often the lifeblood of indigenous peoples. Thousands of kilometres to the south the situation is different, yet the same. Entire tracts of land are being destroyed in Colombia for copper mining.</w:t>
      </w:r>
    </w:p>
    <w:p w14:paraId="4C9E360B" w14:textId="1827C4BF" w:rsidR="1CC95BE1" w:rsidRPr="00E53250" w:rsidRDefault="19629A93" w:rsidP="00E53250">
      <w:pPr>
        <w:spacing w:line="276" w:lineRule="auto"/>
        <w:jc w:val="both"/>
        <w:rPr>
          <w:lang w:val="en-US"/>
        </w:rPr>
      </w:pPr>
      <w:r w:rsidRPr="1CC95BE1">
        <w:rPr>
          <w:rFonts w:ascii="Aptos" w:eastAsia="Aptos" w:hAnsi="Aptos" w:cs="Aptos"/>
          <w:color w:val="000000" w:themeColor="text1"/>
          <w:lang w:val="en-GB"/>
        </w:rPr>
        <w:t>This show is more than a poetic manifesto. Monnet and Nina allow the audience to experience that water is the common lifeblood of all.</w:t>
      </w:r>
    </w:p>
    <w:p w14:paraId="28994C77" w14:textId="77777777" w:rsidR="002735CF" w:rsidRPr="00EF7075" w:rsidRDefault="002735CF" w:rsidP="002735CF">
      <w:pPr>
        <w:pBdr>
          <w:bottom w:val="single" w:sz="6" w:space="1" w:color="auto"/>
        </w:pBdr>
        <w:jc w:val="both"/>
        <w:rPr>
          <w:color w:val="000000" w:themeColor="text1"/>
          <w:lang w:val="en-US"/>
        </w:rPr>
      </w:pPr>
    </w:p>
    <w:p w14:paraId="09F9F3EF" w14:textId="06DCDA35" w:rsidR="004E6FFD" w:rsidRPr="00EF7075" w:rsidRDefault="004E6FFD" w:rsidP="00E649FD">
      <w:pPr>
        <w:rPr>
          <w:color w:val="000000" w:themeColor="text1"/>
          <w:lang w:val="en-US"/>
        </w:rPr>
      </w:pPr>
    </w:p>
    <w:p w14:paraId="33981034" w14:textId="0B6B7037" w:rsidR="6A1E2DED" w:rsidRPr="00E649FD" w:rsidRDefault="743F8ECA" w:rsidP="00E649FD">
      <w:pPr>
        <w:rPr>
          <w:b/>
          <w:bCs/>
          <w:color w:val="000000" w:themeColor="text1"/>
          <w:u w:val="single"/>
        </w:rPr>
      </w:pPr>
      <w:r w:rsidRPr="00E649FD">
        <w:rPr>
          <w:b/>
          <w:bCs/>
          <w:color w:val="000000" w:themeColor="text1"/>
          <w:u w:val="single"/>
        </w:rPr>
        <w:t>Faktenblock</w:t>
      </w:r>
    </w:p>
    <w:tbl>
      <w:tblPr>
        <w:tblStyle w:val="Tabellenraster"/>
        <w:tblW w:w="0" w:type="auto"/>
        <w:tblLook w:val="04A0" w:firstRow="1" w:lastRow="0" w:firstColumn="1" w:lastColumn="0" w:noHBand="0" w:noVBand="1"/>
      </w:tblPr>
      <w:tblGrid>
        <w:gridCol w:w="4508"/>
        <w:gridCol w:w="3142"/>
        <w:gridCol w:w="1366"/>
      </w:tblGrid>
      <w:tr w:rsidR="0073304C" w14:paraId="6106D505" w14:textId="77777777" w:rsidTr="54E4EFDE">
        <w:tc>
          <w:tcPr>
            <w:tcW w:w="4508" w:type="dxa"/>
          </w:tcPr>
          <w:p w14:paraId="78B33433" w14:textId="6DAB7BD8" w:rsidR="0073304C" w:rsidRPr="003761DE" w:rsidRDefault="0073304C"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Herkunftsland</w:t>
            </w:r>
          </w:p>
        </w:tc>
        <w:tc>
          <w:tcPr>
            <w:tcW w:w="4508" w:type="dxa"/>
            <w:gridSpan w:val="2"/>
          </w:tcPr>
          <w:p w14:paraId="0DE68EF4" w14:textId="4CDC665F" w:rsidR="0073304C" w:rsidRPr="008765A6" w:rsidRDefault="005318CD" w:rsidP="008F6B9A">
            <w:pPr>
              <w:rPr>
                <w:rFonts w:ascii="Aptos" w:eastAsia="Arial" w:hAnsi="Aptos" w:cs="Arial"/>
              </w:rPr>
            </w:pPr>
            <w:r>
              <w:rPr>
                <w:rFonts w:ascii="Aptos" w:eastAsia="Arial" w:hAnsi="Aptos" w:cs="Arial"/>
              </w:rPr>
              <w:t>Kanada, Kolumbien</w:t>
            </w:r>
          </w:p>
        </w:tc>
      </w:tr>
      <w:tr w:rsidR="0073304C" w14:paraId="642BA065" w14:textId="77777777" w:rsidTr="54E4EFDE">
        <w:tc>
          <w:tcPr>
            <w:tcW w:w="4508" w:type="dxa"/>
          </w:tcPr>
          <w:p w14:paraId="5E270B5D" w14:textId="11729622" w:rsidR="0073304C" w:rsidRPr="003761DE" w:rsidRDefault="002067BE" w:rsidP="54E4EFDE">
            <w:pPr>
              <w:rPr>
                <w:rFonts w:ascii="Aptos" w:eastAsia="Arial" w:hAnsi="Aptos" w:cs="Arial"/>
                <w:b/>
                <w:bCs/>
                <w:color w:val="7F7F7F" w:themeColor="text1" w:themeTint="80"/>
                <w:highlight w:val="green"/>
              </w:rPr>
            </w:pPr>
            <w:r w:rsidRPr="00E53250">
              <w:rPr>
                <w:rFonts w:ascii="Aptos" w:eastAsia="Arial" w:hAnsi="Aptos" w:cs="Arial"/>
                <w:b/>
                <w:bCs/>
                <w:color w:val="7F7F7F" w:themeColor="text1" w:themeTint="80"/>
              </w:rPr>
              <w:lastRenderedPageBreak/>
              <w:t>Sprache(n)</w:t>
            </w:r>
          </w:p>
        </w:tc>
        <w:tc>
          <w:tcPr>
            <w:tcW w:w="4508" w:type="dxa"/>
            <w:gridSpan w:val="2"/>
          </w:tcPr>
          <w:p w14:paraId="1AEBD3DE" w14:textId="29105D42" w:rsidR="0073304C" w:rsidRPr="008765A6" w:rsidRDefault="003E6A29" w:rsidP="008F6B9A">
            <w:pPr>
              <w:rPr>
                <w:rFonts w:ascii="Aptos" w:eastAsia="Arial" w:hAnsi="Aptos" w:cs="Arial"/>
              </w:rPr>
            </w:pPr>
            <w:proofErr w:type="spellStart"/>
            <w:r w:rsidRPr="003E6A29">
              <w:rPr>
                <w:rFonts w:ascii="Aptos" w:eastAsia="Arial" w:hAnsi="Aptos" w:cs="Arial"/>
              </w:rPr>
              <w:t>Anishinaabemowin</w:t>
            </w:r>
            <w:proofErr w:type="spellEnd"/>
            <w:r w:rsidR="00572D11">
              <w:rPr>
                <w:rFonts w:ascii="Aptos" w:eastAsia="Arial" w:hAnsi="Aptos" w:cs="Arial"/>
              </w:rPr>
              <w:t xml:space="preserve">, </w:t>
            </w:r>
            <w:r w:rsidR="00F3622E" w:rsidRPr="00F3622E">
              <w:rPr>
                <w:rFonts w:ascii="Aptos" w:eastAsia="Arial" w:hAnsi="Aptos" w:cs="Arial"/>
              </w:rPr>
              <w:t xml:space="preserve">Inga </w:t>
            </w:r>
            <w:r w:rsidR="00F3622E">
              <w:rPr>
                <w:rFonts w:ascii="Aptos" w:eastAsia="Arial" w:hAnsi="Aptos" w:cs="Arial"/>
              </w:rPr>
              <w:t xml:space="preserve">Sprachen, </w:t>
            </w:r>
            <w:r w:rsidR="00572D11">
              <w:rPr>
                <w:rFonts w:ascii="Aptos" w:eastAsia="Arial" w:hAnsi="Aptos" w:cs="Arial"/>
              </w:rPr>
              <w:t>Französisch, Englisch</w:t>
            </w:r>
            <w:r w:rsidR="00F3622E">
              <w:rPr>
                <w:rFonts w:ascii="Aptos" w:eastAsia="Arial" w:hAnsi="Aptos" w:cs="Arial"/>
              </w:rPr>
              <w:t>, Spanisch, Portugiesisch</w:t>
            </w:r>
          </w:p>
        </w:tc>
      </w:tr>
      <w:tr w:rsidR="008E5588" w14:paraId="3091FAAD" w14:textId="77777777" w:rsidTr="54E4EFDE">
        <w:tc>
          <w:tcPr>
            <w:tcW w:w="4508" w:type="dxa"/>
          </w:tcPr>
          <w:p w14:paraId="544D56AD" w14:textId="73F659EF" w:rsidR="008E5588" w:rsidRPr="54E4EFDE" w:rsidRDefault="002067BE" w:rsidP="54E4EFDE">
            <w:pPr>
              <w:rPr>
                <w:rFonts w:ascii="Aptos" w:eastAsia="Arial" w:hAnsi="Aptos" w:cs="Arial"/>
                <w:b/>
                <w:bCs/>
                <w:color w:val="7F7F7F" w:themeColor="text1" w:themeTint="80"/>
                <w:highlight w:val="green"/>
              </w:rPr>
            </w:pPr>
            <w:r w:rsidRPr="00E53250">
              <w:rPr>
                <w:rFonts w:ascii="Aptos" w:eastAsia="Arial" w:hAnsi="Aptos" w:cs="Arial"/>
                <w:b/>
                <w:bCs/>
                <w:color w:val="7F7F7F" w:themeColor="text1" w:themeTint="80"/>
              </w:rPr>
              <w:t>Sprache(n)</w:t>
            </w:r>
          </w:p>
        </w:tc>
        <w:tc>
          <w:tcPr>
            <w:tcW w:w="4508" w:type="dxa"/>
            <w:gridSpan w:val="2"/>
          </w:tcPr>
          <w:p w14:paraId="36031D90" w14:textId="439D10B6" w:rsidR="008E5588" w:rsidRPr="00E53250" w:rsidRDefault="00E53250" w:rsidP="008F6B9A">
            <w:pPr>
              <w:rPr>
                <w:rFonts w:ascii="Aptos" w:eastAsia="Arial" w:hAnsi="Aptos" w:cs="Arial"/>
                <w:highlight w:val="green"/>
              </w:rPr>
            </w:pPr>
            <w:r w:rsidRPr="00E53250">
              <w:rPr>
                <w:rFonts w:ascii="Aptos" w:eastAsia="Arial" w:hAnsi="Aptos" w:cs="Arial"/>
                <w:highlight w:val="green"/>
              </w:rPr>
              <w:t xml:space="preserve">In </w:t>
            </w:r>
            <w:proofErr w:type="spellStart"/>
            <w:r w:rsidRPr="00E53250">
              <w:rPr>
                <w:rFonts w:ascii="Aptos" w:eastAsia="Arial" w:hAnsi="Aptos" w:cs="Arial"/>
                <w:highlight w:val="green"/>
              </w:rPr>
              <w:t>Anishinaabemowin</w:t>
            </w:r>
            <w:proofErr w:type="spellEnd"/>
            <w:r w:rsidRPr="00E53250">
              <w:rPr>
                <w:rFonts w:ascii="Aptos" w:eastAsia="Arial" w:hAnsi="Aptos" w:cs="Arial"/>
                <w:highlight w:val="green"/>
              </w:rPr>
              <w:t>, Inga, Französisch, Englisch, Spanisch</w:t>
            </w:r>
            <w:r w:rsidR="00D75051">
              <w:rPr>
                <w:rFonts w:ascii="Aptos" w:eastAsia="Arial" w:hAnsi="Aptos" w:cs="Arial"/>
                <w:highlight w:val="green"/>
              </w:rPr>
              <w:t xml:space="preserve"> und </w:t>
            </w:r>
            <w:r w:rsidRPr="00E53250">
              <w:rPr>
                <w:rFonts w:ascii="Aptos" w:eastAsia="Arial" w:hAnsi="Aptos" w:cs="Arial"/>
                <w:highlight w:val="green"/>
              </w:rPr>
              <w:t xml:space="preserve">Portugiesisch mit </w:t>
            </w:r>
            <w:r w:rsidR="002067BE" w:rsidRPr="00E53250">
              <w:rPr>
                <w:rFonts w:ascii="Aptos" w:eastAsia="Arial" w:hAnsi="Aptos" w:cs="Arial"/>
                <w:highlight w:val="green"/>
              </w:rPr>
              <w:t xml:space="preserve">deutscher </w:t>
            </w:r>
            <w:r w:rsidRPr="00E53250">
              <w:rPr>
                <w:rFonts w:ascii="Aptos" w:eastAsia="Arial" w:hAnsi="Aptos" w:cs="Arial"/>
                <w:highlight w:val="green"/>
              </w:rPr>
              <w:t xml:space="preserve">und englischer </w:t>
            </w:r>
            <w:proofErr w:type="spellStart"/>
            <w:r w:rsidR="002067BE" w:rsidRPr="00E53250">
              <w:rPr>
                <w:rFonts w:ascii="Aptos" w:eastAsia="Arial" w:hAnsi="Aptos" w:cs="Arial"/>
                <w:highlight w:val="green"/>
              </w:rPr>
              <w:t>Übertitelung</w:t>
            </w:r>
            <w:proofErr w:type="spellEnd"/>
            <w:r w:rsidR="002067BE" w:rsidRPr="00E53250">
              <w:rPr>
                <w:rFonts w:ascii="Aptos" w:eastAsia="Arial" w:hAnsi="Aptos" w:cs="Arial"/>
                <w:highlight w:val="green"/>
              </w:rPr>
              <w:t>.</w:t>
            </w:r>
          </w:p>
        </w:tc>
      </w:tr>
      <w:tr w:rsidR="003C6E6B" w14:paraId="7ED6978E" w14:textId="77777777" w:rsidTr="54E4EFDE">
        <w:trPr>
          <w:trHeight w:val="229"/>
        </w:trPr>
        <w:tc>
          <w:tcPr>
            <w:tcW w:w="4508" w:type="dxa"/>
            <w:vMerge w:val="restart"/>
          </w:tcPr>
          <w:p w14:paraId="0132C592" w14:textId="42D227AA" w:rsidR="003C6E6B" w:rsidRPr="003761DE" w:rsidRDefault="00226EA8" w:rsidP="54E4EFDE">
            <w:pPr>
              <w:rPr>
                <w:rFonts w:ascii="Aptos" w:eastAsia="Arial" w:hAnsi="Aptos" w:cs="Arial"/>
                <w:b/>
                <w:bCs/>
                <w:color w:val="7F7F7F" w:themeColor="text1" w:themeTint="80"/>
                <w:highlight w:val="green"/>
              </w:rPr>
            </w:pPr>
            <w:r w:rsidRPr="002067BE">
              <w:rPr>
                <w:rFonts w:ascii="Aptos" w:eastAsia="Arial" w:hAnsi="Aptos" w:cs="Arial"/>
                <w:b/>
                <w:bCs/>
                <w:color w:val="7F7F7F" w:themeColor="text1" w:themeTint="80"/>
              </w:rPr>
              <w:t>Übersetzung</w:t>
            </w:r>
          </w:p>
        </w:tc>
        <w:tc>
          <w:tcPr>
            <w:tcW w:w="3142" w:type="dxa"/>
          </w:tcPr>
          <w:p w14:paraId="383C92A8" w14:textId="569DFDB2" w:rsidR="003C6E6B" w:rsidRPr="00BE6497" w:rsidRDefault="003C6E6B" w:rsidP="003C6E6B">
            <w:pPr>
              <w:rPr>
                <w:rFonts w:ascii="Aptos" w:eastAsia="Arial" w:hAnsi="Aptos" w:cs="Arial"/>
                <w:color w:val="7F7F7F" w:themeColor="text1" w:themeTint="80"/>
              </w:rPr>
            </w:pPr>
            <w:r w:rsidRPr="00BE6497">
              <w:rPr>
                <w:rFonts w:ascii="Aptos" w:eastAsia="Arial" w:hAnsi="Aptos" w:cs="Arial"/>
                <w:color w:val="7F7F7F" w:themeColor="text1" w:themeTint="80"/>
              </w:rPr>
              <w:t>Ja</w:t>
            </w:r>
          </w:p>
        </w:tc>
        <w:tc>
          <w:tcPr>
            <w:tcW w:w="1366" w:type="dxa"/>
          </w:tcPr>
          <w:p w14:paraId="13D21E06" w14:textId="238CDEEF" w:rsidR="003C6E6B" w:rsidRPr="008765A6" w:rsidRDefault="00006F9A" w:rsidP="007A173B">
            <w:pPr>
              <w:jc w:val="center"/>
              <w:rPr>
                <w:rFonts w:ascii="Aptos" w:eastAsia="Arial" w:hAnsi="Aptos" w:cs="Arial"/>
              </w:rPr>
            </w:pPr>
            <w:sdt>
              <w:sdtPr>
                <w:rPr>
                  <w:rFonts w:ascii="Aptos" w:eastAsia="Arial" w:hAnsi="Aptos" w:cs="Arial"/>
                </w:rPr>
                <w:id w:val="-740174122"/>
                <w14:checkbox>
                  <w14:checked w14:val="0"/>
                  <w14:checkedState w14:val="2612" w14:font="MS Gothic"/>
                  <w14:uncheckedState w14:val="2610" w14:font="MS Gothic"/>
                </w14:checkbox>
              </w:sdtPr>
              <w:sdtEndPr/>
              <w:sdtContent>
                <w:r w:rsidR="00937721">
                  <w:rPr>
                    <w:rFonts w:ascii="MS Gothic" w:eastAsia="MS Gothic" w:hAnsi="MS Gothic" w:cs="Arial" w:hint="eastAsia"/>
                  </w:rPr>
                  <w:t>☐</w:t>
                </w:r>
              </w:sdtContent>
            </w:sdt>
          </w:p>
        </w:tc>
      </w:tr>
      <w:tr w:rsidR="003C6E6B" w14:paraId="1D21D67E" w14:textId="77777777" w:rsidTr="54E4EFDE">
        <w:trPr>
          <w:trHeight w:val="229"/>
        </w:trPr>
        <w:tc>
          <w:tcPr>
            <w:tcW w:w="4508" w:type="dxa"/>
            <w:vMerge/>
          </w:tcPr>
          <w:p w14:paraId="31008483" w14:textId="77777777" w:rsidR="003C6E6B" w:rsidRPr="003761DE" w:rsidRDefault="003C6E6B" w:rsidP="008F6B9A">
            <w:pPr>
              <w:rPr>
                <w:rFonts w:ascii="Aptos" w:eastAsia="Arial" w:hAnsi="Aptos" w:cs="Arial"/>
                <w:b/>
                <w:bCs/>
                <w:color w:val="7F7F7F" w:themeColor="text1" w:themeTint="80"/>
              </w:rPr>
            </w:pPr>
          </w:p>
        </w:tc>
        <w:tc>
          <w:tcPr>
            <w:tcW w:w="3142" w:type="dxa"/>
          </w:tcPr>
          <w:p w14:paraId="06F190B5" w14:textId="38AF6BAA" w:rsidR="003C6E6B" w:rsidRPr="00BE6497" w:rsidRDefault="003C6E6B" w:rsidP="003C6E6B">
            <w:pPr>
              <w:rPr>
                <w:rFonts w:ascii="Aptos" w:eastAsia="Arial" w:hAnsi="Aptos" w:cs="Arial"/>
                <w:color w:val="7F7F7F" w:themeColor="text1" w:themeTint="80"/>
              </w:rPr>
            </w:pPr>
            <w:r w:rsidRPr="00BE6497">
              <w:rPr>
                <w:rFonts w:ascii="Aptos" w:eastAsia="Arial" w:hAnsi="Aptos" w:cs="Arial"/>
                <w:color w:val="7F7F7F" w:themeColor="text1" w:themeTint="80"/>
              </w:rPr>
              <w:t>Nein</w:t>
            </w:r>
          </w:p>
        </w:tc>
        <w:tc>
          <w:tcPr>
            <w:tcW w:w="1366" w:type="dxa"/>
          </w:tcPr>
          <w:p w14:paraId="7BE862C3" w14:textId="1DB46C02" w:rsidR="003C6E6B" w:rsidRDefault="00006F9A" w:rsidP="007A173B">
            <w:pPr>
              <w:jc w:val="center"/>
              <w:rPr>
                <w:rFonts w:ascii="Aptos" w:eastAsia="Arial" w:hAnsi="Aptos" w:cs="Arial"/>
              </w:rPr>
            </w:pPr>
            <w:sdt>
              <w:sdtPr>
                <w:rPr>
                  <w:rFonts w:ascii="Aptos" w:eastAsia="Arial" w:hAnsi="Aptos" w:cs="Arial"/>
                </w:rPr>
                <w:id w:val="-1163860674"/>
                <w14:checkbox>
                  <w14:checked w14:val="0"/>
                  <w14:checkedState w14:val="2612" w14:font="MS Gothic"/>
                  <w14:uncheckedState w14:val="2610" w14:font="MS Gothic"/>
                </w14:checkbox>
              </w:sdtPr>
              <w:sdtEndPr/>
              <w:sdtContent>
                <w:r w:rsidR="003C6E6B">
                  <w:rPr>
                    <w:rFonts w:ascii="MS Gothic" w:eastAsia="MS Gothic" w:hAnsi="MS Gothic" w:cs="Arial" w:hint="eastAsia"/>
                  </w:rPr>
                  <w:t>☐</w:t>
                </w:r>
              </w:sdtContent>
            </w:sdt>
          </w:p>
        </w:tc>
      </w:tr>
      <w:tr w:rsidR="0073304C" w14:paraId="3EC9AAD3" w14:textId="77777777" w:rsidTr="54E4EFDE">
        <w:tc>
          <w:tcPr>
            <w:tcW w:w="4508" w:type="dxa"/>
          </w:tcPr>
          <w:p w14:paraId="78B53E18" w14:textId="6650F5E3" w:rsidR="0073304C" w:rsidRPr="003761DE" w:rsidRDefault="00CE139B"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Genre / Theaterform</w:t>
            </w:r>
            <w:r w:rsidR="009350F6" w:rsidRPr="003761DE">
              <w:rPr>
                <w:rFonts w:ascii="Aptos" w:eastAsia="Arial" w:hAnsi="Aptos" w:cs="Arial"/>
                <w:b/>
                <w:bCs/>
                <w:color w:val="7F7F7F" w:themeColor="text1" w:themeTint="80"/>
              </w:rPr>
              <w:t xml:space="preserve"> / Format</w:t>
            </w:r>
          </w:p>
        </w:tc>
        <w:sdt>
          <w:sdtPr>
            <w:rPr>
              <w:rFonts w:ascii="Aptos" w:eastAsia="Arial" w:hAnsi="Aptos" w:cs="Arial"/>
              <w:highlight w:val="green"/>
            </w:rPr>
            <w:id w:val="1786316151"/>
            <w:placeholder>
              <w:docPart w:val="27804B58FEC64F0CB8827B7194629751"/>
            </w:placeholder>
            <w:dropDownList>
              <w:listItem w:value="Wählen Sie ein Element aus."/>
              <w:listItem w:displayText="Comedy" w:value="Comedy"/>
              <w:listItem w:displayText="Digitale Performance" w:value="Digitale Performance"/>
              <w:listItem w:displayText="Drama" w:value="Drama"/>
              <w:listItem w:displayText="Extended Reality (XR)" w:value="Extended Reality (XR)"/>
              <w:listItem w:displayText="Figurentheater" w:value="Figurentheater"/>
              <w:listItem w:displayText="Immersives Theater" w:value="Immersives Theater"/>
              <w:listItem w:displayText="Installation" w:value="Installation"/>
              <w:listItem w:displayText="Installative Performance" w:value="Installative Performance"/>
              <w:listItem w:displayText="Interdisziplinäre Performance" w:value="Interdisziplinäre Performance"/>
              <w:listItem w:displayText="Intervention" w:value="Intervention"/>
              <w:listItem w:displayText="Lecture Performance" w:value="Lecture Performance"/>
              <w:listItem w:displayText="Musiktheater" w:value="Musiktheater"/>
              <w:listItem w:displayText="Partizipative Performance" w:value="Partizipative Performance"/>
              <w:listItem w:displayText="Performance" w:value="Performance"/>
              <w:listItem w:displayText="Physical Theatre" w:value="Physical Theatre"/>
              <w:listItem w:displayText="Theater für Kinder" w:value="Theater für Kinder"/>
              <w:listItem w:displayText="Tragödie" w:value="Tragödie"/>
              <w:listItem w:displayText="Zeitgenössische Oper" w:value="Zeitgenössische Oper"/>
              <w:listItem w:displayText="Zeitgenössisches Theater" w:value="Zeitgenössisches Theater"/>
            </w:dropDownList>
          </w:sdtPr>
          <w:sdtEndPr/>
          <w:sdtContent>
            <w:tc>
              <w:tcPr>
                <w:tcW w:w="4508" w:type="dxa"/>
                <w:gridSpan w:val="2"/>
              </w:tcPr>
              <w:p w14:paraId="5C1C2524" w14:textId="02A40CF0" w:rsidR="0073304C" w:rsidRPr="00E642DB" w:rsidRDefault="007F49EE" w:rsidP="008F6B9A">
                <w:pPr>
                  <w:rPr>
                    <w:rFonts w:ascii="Aptos" w:eastAsia="Arial" w:hAnsi="Aptos" w:cs="Arial"/>
                    <w:highlight w:val="green"/>
                  </w:rPr>
                </w:pPr>
                <w:r w:rsidRPr="00E642DB">
                  <w:rPr>
                    <w:rFonts w:ascii="Aptos" w:eastAsia="Arial" w:hAnsi="Aptos" w:cs="Arial"/>
                    <w:highlight w:val="green"/>
                  </w:rPr>
                  <w:t>Installative Performance</w:t>
                </w:r>
              </w:p>
            </w:tc>
          </w:sdtContent>
        </w:sdt>
      </w:tr>
      <w:tr w:rsidR="00460485" w14:paraId="4DF7F902" w14:textId="77777777" w:rsidTr="54E4EFDE">
        <w:tc>
          <w:tcPr>
            <w:tcW w:w="4508" w:type="dxa"/>
          </w:tcPr>
          <w:p w14:paraId="16EFA314" w14:textId="1C0F2559" w:rsidR="00460485" w:rsidRPr="003761DE" w:rsidRDefault="00460485" w:rsidP="006D1EFA">
            <w:pPr>
              <w:rPr>
                <w:rFonts w:ascii="Aptos" w:eastAsia="Arial" w:hAnsi="Aptos" w:cs="Arial"/>
                <w:b/>
                <w:bCs/>
                <w:color w:val="7F7F7F" w:themeColor="text1" w:themeTint="80"/>
              </w:rPr>
            </w:pPr>
            <w:r w:rsidRPr="003761DE">
              <w:rPr>
                <w:rFonts w:ascii="Aptos" w:eastAsia="Arial" w:hAnsi="Aptos" w:cs="Arial"/>
                <w:b/>
                <w:bCs/>
                <w:color w:val="7F7F7F" w:themeColor="text1" w:themeTint="80"/>
              </w:rPr>
              <w:t>Art der Aufführung</w:t>
            </w:r>
          </w:p>
        </w:tc>
        <w:tc>
          <w:tcPr>
            <w:tcW w:w="4508" w:type="dxa"/>
            <w:gridSpan w:val="2"/>
          </w:tcPr>
          <w:p w14:paraId="024FE45A" w14:textId="2C42FE58" w:rsidR="00460485" w:rsidRPr="007F3F70" w:rsidRDefault="007F3F70" w:rsidP="008F6B9A">
            <w:pPr>
              <w:rPr>
                <w:rFonts w:ascii="Aptos" w:eastAsia="Arial" w:hAnsi="Aptos" w:cs="Arial"/>
                <w:highlight w:val="green"/>
              </w:rPr>
            </w:pPr>
            <w:r w:rsidRPr="007F3F70">
              <w:rPr>
                <w:rFonts w:ascii="Aptos" w:eastAsia="Arial" w:hAnsi="Aptos" w:cs="Arial"/>
                <w:highlight w:val="green"/>
              </w:rPr>
              <w:t>Gemeinsame Deutschlandpremiere</w:t>
            </w:r>
          </w:p>
        </w:tc>
      </w:tr>
      <w:tr w:rsidR="00CE139B" w14:paraId="19589402" w14:textId="77777777" w:rsidTr="54E4EFDE">
        <w:tc>
          <w:tcPr>
            <w:tcW w:w="4508" w:type="dxa"/>
          </w:tcPr>
          <w:p w14:paraId="2C0C4907" w14:textId="387A32FB" w:rsidR="00CE139B" w:rsidRPr="003761DE" w:rsidRDefault="00CE139B"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Länge</w:t>
            </w:r>
            <w:r w:rsidR="006B2212" w:rsidRPr="003761DE">
              <w:rPr>
                <w:rFonts w:ascii="Aptos" w:eastAsia="Arial" w:hAnsi="Aptos" w:cs="Arial"/>
                <w:b/>
                <w:bCs/>
                <w:color w:val="7F7F7F" w:themeColor="text1" w:themeTint="80"/>
              </w:rPr>
              <w:t xml:space="preserve"> in min.</w:t>
            </w:r>
          </w:p>
        </w:tc>
        <w:tc>
          <w:tcPr>
            <w:tcW w:w="4508" w:type="dxa"/>
            <w:gridSpan w:val="2"/>
          </w:tcPr>
          <w:p w14:paraId="6E5A4D68" w14:textId="35D9381E" w:rsidR="00CE139B" w:rsidRPr="008765A6" w:rsidRDefault="008C2FDD" w:rsidP="008F6B9A">
            <w:pPr>
              <w:rPr>
                <w:rFonts w:ascii="Aptos" w:eastAsia="Arial" w:hAnsi="Aptos" w:cs="Arial"/>
              </w:rPr>
            </w:pPr>
            <w:r>
              <w:rPr>
                <w:rFonts w:ascii="Aptos" w:eastAsia="Arial" w:hAnsi="Aptos" w:cs="Arial"/>
              </w:rPr>
              <w:t>100</w:t>
            </w:r>
            <w:r w:rsidR="00F505A4">
              <w:rPr>
                <w:rFonts w:ascii="Aptos" w:eastAsia="Arial" w:hAnsi="Aptos" w:cs="Arial"/>
              </w:rPr>
              <w:t xml:space="preserve"> (inkl. 15 min </w:t>
            </w:r>
            <w:proofErr w:type="spellStart"/>
            <w:r w:rsidR="00F505A4">
              <w:rPr>
                <w:rFonts w:ascii="Aptos" w:eastAsia="Arial" w:hAnsi="Aptos" w:cs="Arial"/>
              </w:rPr>
              <w:t>water</w:t>
            </w:r>
            <w:proofErr w:type="spellEnd"/>
            <w:r w:rsidR="00335B3E">
              <w:rPr>
                <w:rFonts w:ascii="Aptos" w:eastAsia="Arial" w:hAnsi="Aptos" w:cs="Arial"/>
              </w:rPr>
              <w:t xml:space="preserve"> </w:t>
            </w:r>
            <w:proofErr w:type="spellStart"/>
            <w:r w:rsidR="00F505A4">
              <w:rPr>
                <w:rFonts w:ascii="Aptos" w:eastAsia="Arial" w:hAnsi="Aptos" w:cs="Arial"/>
              </w:rPr>
              <w:t>service</w:t>
            </w:r>
            <w:proofErr w:type="spellEnd"/>
            <w:r w:rsidR="00F505A4">
              <w:rPr>
                <w:rFonts w:ascii="Aptos" w:eastAsia="Arial" w:hAnsi="Aptos" w:cs="Arial"/>
              </w:rPr>
              <w:t>)</w:t>
            </w:r>
          </w:p>
        </w:tc>
      </w:tr>
      <w:tr w:rsidR="00A0254C" w14:paraId="1F07E9E2" w14:textId="77777777" w:rsidTr="54E4EFDE">
        <w:tc>
          <w:tcPr>
            <w:tcW w:w="4508" w:type="dxa"/>
          </w:tcPr>
          <w:p w14:paraId="54C703CA" w14:textId="53243880" w:rsidR="00A0254C" w:rsidRPr="003761DE" w:rsidRDefault="00A0254C"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Vorgespräch</w:t>
            </w:r>
          </w:p>
        </w:tc>
        <w:tc>
          <w:tcPr>
            <w:tcW w:w="4508" w:type="dxa"/>
            <w:gridSpan w:val="2"/>
          </w:tcPr>
          <w:p w14:paraId="71E95251" w14:textId="2D7A0C4C" w:rsidR="00A0254C" w:rsidRPr="008765A6" w:rsidRDefault="00ED7938" w:rsidP="008F6B9A">
            <w:pPr>
              <w:rPr>
                <w:rFonts w:ascii="Aptos" w:eastAsia="Arial" w:hAnsi="Aptos" w:cs="Arial"/>
              </w:rPr>
            </w:pPr>
            <w:r>
              <w:rPr>
                <w:rFonts w:ascii="Aptos" w:eastAsia="Arial" w:hAnsi="Aptos" w:cs="Arial"/>
                <w:highlight w:val="green"/>
              </w:rPr>
              <w:t>Jeweils 30 Minuten vor Vorstellungsbeginn findet eine Stückeinführung im Foyer der Oper statt.</w:t>
            </w:r>
          </w:p>
        </w:tc>
      </w:tr>
      <w:tr w:rsidR="00A0254C" w14:paraId="7BA69754" w14:textId="77777777" w:rsidTr="54E4EFDE">
        <w:tc>
          <w:tcPr>
            <w:tcW w:w="4508" w:type="dxa"/>
          </w:tcPr>
          <w:p w14:paraId="1C72AFB6" w14:textId="477E323F" w:rsidR="00A0254C" w:rsidRPr="003761DE" w:rsidRDefault="00A0254C"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Nachgespräch</w:t>
            </w:r>
          </w:p>
        </w:tc>
        <w:tc>
          <w:tcPr>
            <w:tcW w:w="4508" w:type="dxa"/>
            <w:gridSpan w:val="2"/>
          </w:tcPr>
          <w:p w14:paraId="76CB9881" w14:textId="0E67C463" w:rsidR="00A0254C" w:rsidRPr="00EA7378" w:rsidRDefault="00EA7378" w:rsidP="008F6B9A">
            <w:r w:rsidRPr="00830EDF">
              <w:rPr>
                <w:rFonts w:ascii="Aptos" w:eastAsia="Arial" w:hAnsi="Aptos" w:cs="Arial"/>
                <w:highlight w:val="green"/>
              </w:rPr>
              <w:t xml:space="preserve">Am </w:t>
            </w:r>
            <w:r>
              <w:rPr>
                <w:rFonts w:ascii="Aptos" w:eastAsia="Arial" w:hAnsi="Aptos" w:cs="Arial"/>
                <w:highlight w:val="green"/>
              </w:rPr>
              <w:t>30</w:t>
            </w:r>
            <w:r w:rsidRPr="00830EDF">
              <w:rPr>
                <w:rFonts w:ascii="Aptos" w:eastAsia="Arial" w:hAnsi="Aptos" w:cs="Arial"/>
                <w:highlight w:val="green"/>
              </w:rPr>
              <w:t>.06.2026 findet im Anschluss an die Vorstellung ein Nachgespräch im Foyer der Oper statt.</w:t>
            </w:r>
          </w:p>
        </w:tc>
      </w:tr>
      <w:tr w:rsidR="00FC4A1F" w14:paraId="0CA27336" w14:textId="77777777" w:rsidTr="54E4EFDE">
        <w:tc>
          <w:tcPr>
            <w:tcW w:w="4508" w:type="dxa"/>
          </w:tcPr>
          <w:p w14:paraId="51654FB5" w14:textId="6A4258EA" w:rsidR="00FC4A1F" w:rsidRPr="003761DE" w:rsidRDefault="00FC4A1F"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Zielgruppe(n)</w:t>
            </w:r>
          </w:p>
        </w:tc>
        <w:tc>
          <w:tcPr>
            <w:tcW w:w="4508" w:type="dxa"/>
            <w:gridSpan w:val="2"/>
          </w:tcPr>
          <w:p w14:paraId="36AFAD91" w14:textId="6D67D854" w:rsidR="00FC4A1F" w:rsidRPr="008765A6" w:rsidRDefault="00FC4A1F" w:rsidP="008F6B9A">
            <w:pPr>
              <w:rPr>
                <w:rFonts w:ascii="Aptos" w:eastAsia="Arial" w:hAnsi="Aptos" w:cs="Arial"/>
              </w:rPr>
            </w:pPr>
          </w:p>
        </w:tc>
      </w:tr>
      <w:tr w:rsidR="00825AE7" w:rsidRPr="00825AE7" w14:paraId="6217F827" w14:textId="77777777" w:rsidTr="54E4EFDE">
        <w:tc>
          <w:tcPr>
            <w:tcW w:w="4508" w:type="dxa"/>
          </w:tcPr>
          <w:p w14:paraId="25B06C33" w14:textId="4DE5BF14" w:rsidR="00825AE7" w:rsidRPr="003761DE" w:rsidRDefault="00825AE7" w:rsidP="00825AE7">
            <w:pPr>
              <w:rPr>
                <w:rFonts w:ascii="Aptos" w:eastAsia="Arial" w:hAnsi="Aptos" w:cs="Arial"/>
                <w:b/>
                <w:bCs/>
                <w:color w:val="7F7F7F" w:themeColor="text1" w:themeTint="80"/>
              </w:rPr>
            </w:pPr>
            <w:proofErr w:type="spellStart"/>
            <w:r w:rsidRPr="003761DE">
              <w:rPr>
                <w:rFonts w:ascii="Aptos" w:eastAsia="Arial" w:hAnsi="Aptos" w:cs="Arial"/>
                <w:b/>
                <w:bCs/>
                <w:color w:val="7F7F7F" w:themeColor="text1" w:themeTint="80"/>
              </w:rPr>
              <w:t>Kurator:in</w:t>
            </w:r>
            <w:proofErr w:type="spellEnd"/>
          </w:p>
        </w:tc>
        <w:sdt>
          <w:sdtPr>
            <w:rPr>
              <w:rFonts w:ascii="Aptos" w:eastAsia="Arial" w:hAnsi="Aptos" w:cs="Arial"/>
              <w:color w:val="000000" w:themeColor="text1"/>
            </w:rPr>
            <w:id w:val="-1335680969"/>
            <w:placeholder>
              <w:docPart w:val="FA3130FC6605439E8C01E34B2AA46327"/>
            </w:placeholder>
            <w:dropDownList>
              <w:listItem w:value="Wählen Sie ein Element aus."/>
              <w:listItem w:displayText="Aya Nabulsi" w:value="Aya Nabulsi"/>
              <w:listItem w:displayText="Faye Kabali-Kagwa" w:value="Faye Kabali-Kagwa"/>
              <w:listItem w:displayText="Joshua Dalledonne" w:value="Joshua Dalledonne"/>
              <w:listItem w:displayText="Ndèye Mané Touré" w:value="Ndèye Mané Touré"/>
              <w:listItem w:displayText="Nikos Mavrakis" w:value="Nikos Mavrakis"/>
              <w:listItem w:displayText="Rodrigo González Alvarado" w:value="Rodrigo González Alvarado"/>
              <w:listItem w:displayText="Simon Abrahams" w:value="Simon Abrahams"/>
              <w:listItem w:displayText="Srishti Ray" w:value="Srishti Ray"/>
              <w:listItem w:displayText="Yuan Zhang" w:value="Yuan Zhang"/>
            </w:dropDownList>
          </w:sdtPr>
          <w:sdtEndPr/>
          <w:sdtContent>
            <w:tc>
              <w:tcPr>
                <w:tcW w:w="4508" w:type="dxa"/>
                <w:gridSpan w:val="2"/>
              </w:tcPr>
              <w:p w14:paraId="7C33963F" w14:textId="6822240F" w:rsidR="00825AE7" w:rsidRPr="00825AE7" w:rsidRDefault="00572D11" w:rsidP="00825AE7">
                <w:pPr>
                  <w:rPr>
                    <w:rFonts w:ascii="Aptos" w:eastAsia="Arial" w:hAnsi="Aptos" w:cs="Arial"/>
                    <w:color w:val="000000" w:themeColor="text1"/>
                  </w:rPr>
                </w:pPr>
                <w:r>
                  <w:rPr>
                    <w:rFonts w:ascii="Aptos" w:eastAsia="Arial" w:hAnsi="Aptos" w:cs="Arial"/>
                    <w:color w:val="000000" w:themeColor="text1"/>
                  </w:rPr>
                  <w:t>Joshua Dalledonne</w:t>
                </w:r>
              </w:p>
            </w:tc>
          </w:sdtContent>
        </w:sdt>
      </w:tr>
      <w:tr w:rsidR="00EC2451" w:rsidRPr="00825AE7" w14:paraId="6AF9D3C2" w14:textId="77777777" w:rsidTr="54E4EFDE">
        <w:trPr>
          <w:trHeight w:val="24"/>
        </w:trPr>
        <w:tc>
          <w:tcPr>
            <w:tcW w:w="4508" w:type="dxa"/>
          </w:tcPr>
          <w:p w14:paraId="7F4D9E82" w14:textId="5452A100" w:rsidR="00EC2451" w:rsidRPr="003761DE" w:rsidRDefault="00EC2451" w:rsidP="00EC2451">
            <w:pPr>
              <w:rPr>
                <w:rFonts w:ascii="Aptos" w:eastAsia="Arial" w:hAnsi="Aptos" w:cs="Arial"/>
                <w:b/>
                <w:bCs/>
                <w:color w:val="7F7F7F" w:themeColor="text1" w:themeTint="80"/>
              </w:rPr>
            </w:pPr>
            <w:r w:rsidRPr="003761DE">
              <w:rPr>
                <w:rFonts w:ascii="Aptos" w:eastAsia="Arial" w:hAnsi="Aptos" w:cs="Arial"/>
                <w:b/>
                <w:bCs/>
                <w:color w:val="7F7F7F" w:themeColor="text1" w:themeTint="80"/>
              </w:rPr>
              <w:t>Barrierefreiheit</w:t>
            </w:r>
          </w:p>
        </w:tc>
        <w:tc>
          <w:tcPr>
            <w:tcW w:w="4508" w:type="dxa"/>
            <w:gridSpan w:val="2"/>
          </w:tcPr>
          <w:p w14:paraId="5FC6DC2F" w14:textId="77777777" w:rsidR="00EC2451" w:rsidRPr="00825AE7" w:rsidRDefault="00EC2451" w:rsidP="00EC2451">
            <w:pPr>
              <w:rPr>
                <w:rFonts w:ascii="Aptos" w:eastAsia="Arial" w:hAnsi="Aptos" w:cs="Arial"/>
                <w:color w:val="000000" w:themeColor="text1"/>
              </w:rPr>
            </w:pPr>
          </w:p>
        </w:tc>
      </w:tr>
      <w:tr w:rsidR="002A3C39" w:rsidRPr="00825AE7" w14:paraId="5D0C54E6" w14:textId="77777777" w:rsidTr="54E4EFDE">
        <w:trPr>
          <w:trHeight w:val="24"/>
        </w:trPr>
        <w:tc>
          <w:tcPr>
            <w:tcW w:w="4508" w:type="dxa"/>
          </w:tcPr>
          <w:p w14:paraId="3B2500A8" w14:textId="363C6FD9" w:rsidR="002A3C39" w:rsidRPr="003761DE" w:rsidRDefault="002A3C39" w:rsidP="00EC2451">
            <w:pPr>
              <w:rPr>
                <w:rFonts w:ascii="Aptos" w:eastAsia="Arial" w:hAnsi="Aptos" w:cs="Arial"/>
                <w:b/>
                <w:bCs/>
                <w:color w:val="7F7F7F" w:themeColor="text1" w:themeTint="80"/>
              </w:rPr>
            </w:pPr>
            <w:r w:rsidRPr="003761DE">
              <w:rPr>
                <w:rFonts w:ascii="Aptos" w:eastAsia="Arial" w:hAnsi="Aptos" w:cs="Arial"/>
                <w:b/>
                <w:bCs/>
                <w:color w:val="7F7F7F" w:themeColor="text1" w:themeTint="80"/>
              </w:rPr>
              <w:t>Kommentare</w:t>
            </w:r>
          </w:p>
        </w:tc>
        <w:tc>
          <w:tcPr>
            <w:tcW w:w="4508" w:type="dxa"/>
            <w:gridSpan w:val="2"/>
          </w:tcPr>
          <w:p w14:paraId="159700F4" w14:textId="77777777" w:rsidR="002A3C39" w:rsidRPr="00825AE7" w:rsidRDefault="002A3C39" w:rsidP="00EC2451">
            <w:pPr>
              <w:rPr>
                <w:rFonts w:ascii="Aptos" w:eastAsia="Arial" w:hAnsi="Aptos" w:cs="Arial"/>
                <w:color w:val="000000" w:themeColor="text1"/>
              </w:rPr>
            </w:pPr>
          </w:p>
        </w:tc>
      </w:tr>
      <w:tr w:rsidR="00E50972" w:rsidRPr="00825AE7" w14:paraId="714011DB" w14:textId="77777777" w:rsidTr="54E4EFDE">
        <w:trPr>
          <w:trHeight w:val="24"/>
        </w:trPr>
        <w:tc>
          <w:tcPr>
            <w:tcW w:w="4508" w:type="dxa"/>
          </w:tcPr>
          <w:p w14:paraId="43576E31" w14:textId="307F8B8F" w:rsidR="00E50972" w:rsidRPr="003761DE" w:rsidRDefault="00E50972" w:rsidP="00EC2451">
            <w:pPr>
              <w:rPr>
                <w:rFonts w:ascii="Aptos" w:eastAsia="Arial" w:hAnsi="Aptos" w:cs="Arial"/>
                <w:b/>
                <w:bCs/>
                <w:color w:val="7F7F7F" w:themeColor="text1" w:themeTint="80"/>
              </w:rPr>
            </w:pPr>
            <w:r>
              <w:rPr>
                <w:rFonts w:ascii="Aptos" w:eastAsia="Arial" w:hAnsi="Aptos" w:cs="Arial"/>
                <w:b/>
                <w:bCs/>
                <w:color w:val="7F7F7F" w:themeColor="text1" w:themeTint="80"/>
              </w:rPr>
              <w:t>Preis</w:t>
            </w:r>
          </w:p>
        </w:tc>
        <w:tc>
          <w:tcPr>
            <w:tcW w:w="4508" w:type="dxa"/>
            <w:gridSpan w:val="2"/>
          </w:tcPr>
          <w:p w14:paraId="0C2B3940" w14:textId="1A9483B5" w:rsidR="00E50972" w:rsidRPr="00825AE7" w:rsidRDefault="007662D0" w:rsidP="00EC2451">
            <w:pPr>
              <w:rPr>
                <w:rFonts w:ascii="Aptos" w:eastAsia="Arial" w:hAnsi="Aptos" w:cs="Arial"/>
                <w:color w:val="000000" w:themeColor="text1"/>
              </w:rPr>
            </w:pPr>
            <w:r>
              <w:rPr>
                <w:rFonts w:ascii="Aptos" w:eastAsia="Arial" w:hAnsi="Aptos" w:cs="Arial"/>
                <w:color w:val="000000" w:themeColor="text1"/>
                <w:highlight w:val="green"/>
              </w:rPr>
              <w:t>25</w:t>
            </w:r>
            <w:r w:rsidRPr="002E5166">
              <w:rPr>
                <w:rFonts w:ascii="Aptos" w:eastAsia="Arial" w:hAnsi="Aptos" w:cs="Arial"/>
                <w:color w:val="000000" w:themeColor="text1"/>
                <w:highlight w:val="green"/>
              </w:rPr>
              <w:t xml:space="preserve"> €, 35</w:t>
            </w:r>
            <w:r>
              <w:rPr>
                <w:rFonts w:ascii="Aptos" w:eastAsia="Arial" w:hAnsi="Aptos" w:cs="Arial"/>
                <w:color w:val="000000" w:themeColor="text1"/>
                <w:highlight w:val="green"/>
              </w:rPr>
              <w:t xml:space="preserve"> </w:t>
            </w:r>
            <w:r w:rsidRPr="002E5166">
              <w:rPr>
                <w:rFonts w:ascii="Aptos" w:eastAsia="Arial" w:hAnsi="Aptos" w:cs="Arial"/>
                <w:color w:val="000000" w:themeColor="text1"/>
                <w:highlight w:val="green"/>
              </w:rPr>
              <w:t>% Ermäßigung mit Festivalpass</w:t>
            </w:r>
          </w:p>
        </w:tc>
      </w:tr>
    </w:tbl>
    <w:p w14:paraId="3A0CA58F" w14:textId="77777777" w:rsidR="00141338" w:rsidRDefault="00141338" w:rsidP="00FC4A1F">
      <w:pPr>
        <w:rPr>
          <w:b/>
          <w:bCs/>
          <w:u w:val="single"/>
        </w:rPr>
      </w:pPr>
    </w:p>
    <w:p w14:paraId="4BE29D7B" w14:textId="5941D910" w:rsidR="00C82CB3" w:rsidRPr="00D90A3D" w:rsidRDefault="00251163" w:rsidP="54E4EFDE">
      <w:pPr>
        <w:rPr>
          <w:i/>
          <w:iCs/>
          <w:sz w:val="16"/>
          <w:szCs w:val="16"/>
        </w:rPr>
      </w:pPr>
      <w:proofErr w:type="spellStart"/>
      <w:r w:rsidRPr="54E4EFDE">
        <w:rPr>
          <w:b/>
          <w:bCs/>
          <w:highlight w:val="green"/>
          <w:u w:val="single"/>
        </w:rPr>
        <w:t>Creditblock</w:t>
      </w:r>
      <w:proofErr w:type="spellEnd"/>
      <w:r>
        <w:br/>
      </w:r>
      <w:r w:rsidR="0088019E" w:rsidRPr="54E4EFDE">
        <w:rPr>
          <w:i/>
          <w:iCs/>
          <w:sz w:val="16"/>
          <w:szCs w:val="16"/>
        </w:rPr>
        <w:t>Bezeichnung</w:t>
      </w:r>
      <w:r w:rsidR="00C82CB3" w:rsidRPr="54E4EFDE">
        <w:rPr>
          <w:i/>
          <w:iCs/>
          <w:sz w:val="16"/>
          <w:szCs w:val="16"/>
        </w:rPr>
        <w:t>en sind bei Bedarf anzupassen</w:t>
      </w:r>
    </w:p>
    <w:tbl>
      <w:tblPr>
        <w:tblStyle w:val="Tabellenraster"/>
        <w:tblW w:w="0" w:type="auto"/>
        <w:tblLook w:val="04A0" w:firstRow="1" w:lastRow="0" w:firstColumn="1" w:lastColumn="0" w:noHBand="0" w:noVBand="1"/>
      </w:tblPr>
      <w:tblGrid>
        <w:gridCol w:w="4508"/>
        <w:gridCol w:w="4508"/>
      </w:tblGrid>
      <w:tr w:rsidR="00C11F78" w14:paraId="0853D423" w14:textId="77777777" w:rsidTr="00967584">
        <w:tc>
          <w:tcPr>
            <w:tcW w:w="4508" w:type="dxa"/>
          </w:tcPr>
          <w:p w14:paraId="267F2E22" w14:textId="235A3F0A" w:rsidR="00C11F78" w:rsidRPr="007662D0" w:rsidRDefault="007662D0" w:rsidP="00C11F78">
            <w:pPr>
              <w:rPr>
                <w:rFonts w:ascii="Aptos" w:eastAsia="Arial" w:hAnsi="Aptos" w:cs="Arial"/>
                <w:b/>
                <w:bCs/>
                <w:color w:val="7F7F7F" w:themeColor="text1" w:themeTint="80"/>
                <w:highlight w:val="green"/>
              </w:rPr>
            </w:pPr>
            <w:r w:rsidRPr="007662D0">
              <w:rPr>
                <w:b/>
                <w:bCs/>
                <w:color w:val="7F7F7F" w:themeColor="text1" w:themeTint="80"/>
                <w:highlight w:val="green"/>
              </w:rPr>
              <w:t>Von und mit</w:t>
            </w:r>
          </w:p>
        </w:tc>
        <w:tc>
          <w:tcPr>
            <w:tcW w:w="4508" w:type="dxa"/>
          </w:tcPr>
          <w:p w14:paraId="7819941B" w14:textId="24B22E45" w:rsidR="00C11F78" w:rsidRPr="007662D0" w:rsidRDefault="00C11F78" w:rsidP="00C11F78">
            <w:pPr>
              <w:rPr>
                <w:rFonts w:ascii="Aptos" w:eastAsia="Arial" w:hAnsi="Aptos" w:cs="Arial"/>
                <w:highlight w:val="green"/>
              </w:rPr>
            </w:pPr>
            <w:r w:rsidRPr="007662D0">
              <w:rPr>
                <w:highlight w:val="green"/>
              </w:rPr>
              <w:t>Émilie Monnet</w:t>
            </w:r>
            <w:r w:rsidR="007662D0" w:rsidRPr="007662D0">
              <w:rPr>
                <w:highlight w:val="green"/>
              </w:rPr>
              <w:t>,</w:t>
            </w:r>
            <w:r w:rsidRPr="007662D0">
              <w:rPr>
                <w:highlight w:val="green"/>
              </w:rPr>
              <w:t xml:space="preserve"> </w:t>
            </w:r>
            <w:proofErr w:type="spellStart"/>
            <w:r w:rsidRPr="007662D0">
              <w:rPr>
                <w:highlight w:val="green"/>
              </w:rPr>
              <w:t>Waira</w:t>
            </w:r>
            <w:proofErr w:type="spellEnd"/>
            <w:r w:rsidRPr="007662D0">
              <w:rPr>
                <w:highlight w:val="green"/>
              </w:rPr>
              <w:t xml:space="preserve"> Nina</w:t>
            </w:r>
          </w:p>
        </w:tc>
      </w:tr>
      <w:tr w:rsidR="00C11F78" w14:paraId="7B1C94AC" w14:textId="77777777" w:rsidTr="00967584">
        <w:tc>
          <w:tcPr>
            <w:tcW w:w="4508" w:type="dxa"/>
          </w:tcPr>
          <w:p w14:paraId="0EC71CA3" w14:textId="6A67836D" w:rsidR="00C11F78" w:rsidRPr="00501370" w:rsidRDefault="00D04717" w:rsidP="00C11F78">
            <w:pPr>
              <w:rPr>
                <w:rFonts w:ascii="Aptos" w:eastAsia="Arial" w:hAnsi="Aptos" w:cs="Arial"/>
                <w:b/>
                <w:bCs/>
                <w:color w:val="7F7F7F" w:themeColor="text1" w:themeTint="80"/>
              </w:rPr>
            </w:pPr>
            <w:r>
              <w:rPr>
                <w:b/>
                <w:bCs/>
                <w:color w:val="7F7F7F" w:themeColor="text1" w:themeTint="80"/>
              </w:rPr>
              <w:t>Stellvertretende</w:t>
            </w:r>
            <w:r w:rsidR="00FC062A">
              <w:rPr>
                <w:b/>
                <w:bCs/>
                <w:color w:val="7F7F7F" w:themeColor="text1" w:themeTint="80"/>
              </w:rPr>
              <w:t>-,</w:t>
            </w:r>
            <w:r w:rsidR="00C11F78" w:rsidRPr="00501370">
              <w:rPr>
                <w:b/>
                <w:bCs/>
                <w:color w:val="7F7F7F" w:themeColor="text1" w:themeTint="80"/>
              </w:rPr>
              <w:t xml:space="preserve"> Probenregie</w:t>
            </w:r>
          </w:p>
        </w:tc>
        <w:tc>
          <w:tcPr>
            <w:tcW w:w="4508" w:type="dxa"/>
          </w:tcPr>
          <w:p w14:paraId="07A25ED4" w14:textId="04A400D3" w:rsidR="00C11F78" w:rsidRPr="0065011E" w:rsidRDefault="00C11F78" w:rsidP="00C11F78">
            <w:pPr>
              <w:rPr>
                <w:rFonts w:ascii="Aptos" w:eastAsia="Arial" w:hAnsi="Aptos" w:cs="Arial"/>
              </w:rPr>
            </w:pPr>
            <w:r w:rsidRPr="00C74FB9">
              <w:t>Sarah Williams</w:t>
            </w:r>
          </w:p>
        </w:tc>
      </w:tr>
      <w:tr w:rsidR="00C11F78" w14:paraId="735E995E" w14:textId="77777777" w:rsidTr="00967584">
        <w:tc>
          <w:tcPr>
            <w:tcW w:w="4508" w:type="dxa"/>
          </w:tcPr>
          <w:p w14:paraId="12808A64" w14:textId="19DF41BB" w:rsidR="00C11F78" w:rsidRPr="002E3B3B" w:rsidRDefault="009E55D0" w:rsidP="00C11F78">
            <w:pPr>
              <w:rPr>
                <w:rFonts w:ascii="Aptos" w:eastAsia="Arial" w:hAnsi="Aptos" w:cs="Arial"/>
                <w:b/>
                <w:bCs/>
                <w:color w:val="7F7F7F" w:themeColor="text1" w:themeTint="80"/>
                <w:highlight w:val="green"/>
              </w:rPr>
            </w:pPr>
            <w:r w:rsidRPr="002E3B3B">
              <w:rPr>
                <w:b/>
                <w:bCs/>
                <w:color w:val="7F7F7F" w:themeColor="text1" w:themeTint="80"/>
                <w:highlight w:val="green"/>
              </w:rPr>
              <w:t>Performerin</w:t>
            </w:r>
            <w:r w:rsidR="00A05A6A" w:rsidRPr="002E3B3B">
              <w:rPr>
                <w:b/>
                <w:bCs/>
                <w:color w:val="7F7F7F" w:themeColor="text1" w:themeTint="80"/>
                <w:highlight w:val="green"/>
              </w:rPr>
              <w:t xml:space="preserve">, </w:t>
            </w:r>
            <w:r w:rsidR="00C11F78" w:rsidRPr="002E3B3B">
              <w:rPr>
                <w:b/>
                <w:bCs/>
                <w:color w:val="7F7F7F" w:themeColor="text1" w:themeTint="80"/>
                <w:highlight w:val="green"/>
              </w:rPr>
              <w:t>Requisite</w:t>
            </w:r>
            <w:r w:rsidRPr="002E3B3B">
              <w:rPr>
                <w:b/>
                <w:bCs/>
                <w:color w:val="7F7F7F" w:themeColor="text1" w:themeTint="80"/>
                <w:highlight w:val="green"/>
              </w:rPr>
              <w:t xml:space="preserve">, </w:t>
            </w:r>
            <w:r w:rsidR="002E3B3B" w:rsidRPr="002E3B3B">
              <w:rPr>
                <w:b/>
                <w:bCs/>
                <w:color w:val="7F7F7F" w:themeColor="text1" w:themeTint="80"/>
                <w:highlight w:val="green"/>
              </w:rPr>
              <w:t>Perlenstickerei</w:t>
            </w:r>
          </w:p>
        </w:tc>
        <w:tc>
          <w:tcPr>
            <w:tcW w:w="4508" w:type="dxa"/>
          </w:tcPr>
          <w:p w14:paraId="6849D433" w14:textId="22C0532E" w:rsidR="00C11F78" w:rsidRPr="002E3B3B" w:rsidRDefault="00C11F78" w:rsidP="00C11F78">
            <w:pPr>
              <w:rPr>
                <w:rFonts w:ascii="Aptos" w:eastAsia="Arial" w:hAnsi="Aptos" w:cs="Arial"/>
                <w:highlight w:val="green"/>
              </w:rPr>
            </w:pPr>
            <w:r w:rsidRPr="002E3B3B">
              <w:rPr>
                <w:highlight w:val="green"/>
              </w:rPr>
              <w:t>Maria Belén Jacanamijoy Mutumbajoy</w:t>
            </w:r>
          </w:p>
        </w:tc>
      </w:tr>
      <w:tr w:rsidR="00C11F78" w14:paraId="77378769" w14:textId="77777777" w:rsidTr="00967584">
        <w:tc>
          <w:tcPr>
            <w:tcW w:w="4508" w:type="dxa"/>
          </w:tcPr>
          <w:p w14:paraId="4CDF5CFF" w14:textId="097846F0" w:rsidR="00C11F78" w:rsidRPr="007662D0" w:rsidRDefault="00C11F78" w:rsidP="00C11F78">
            <w:pPr>
              <w:rPr>
                <w:rFonts w:ascii="Aptos" w:eastAsia="Arial" w:hAnsi="Aptos" w:cs="Arial"/>
                <w:b/>
                <w:bCs/>
                <w:color w:val="7F7F7F" w:themeColor="text1" w:themeTint="80"/>
                <w:highlight w:val="green"/>
              </w:rPr>
            </w:pPr>
            <w:r w:rsidRPr="007662D0">
              <w:rPr>
                <w:b/>
                <w:bCs/>
                <w:color w:val="7F7F7F" w:themeColor="text1" w:themeTint="80"/>
                <w:highlight w:val="green"/>
              </w:rPr>
              <w:t>Sounddesign</w:t>
            </w:r>
            <w:r w:rsidR="00A94D18">
              <w:rPr>
                <w:b/>
                <w:bCs/>
                <w:color w:val="7F7F7F" w:themeColor="text1" w:themeTint="80"/>
                <w:highlight w:val="green"/>
              </w:rPr>
              <w:t xml:space="preserve">, </w:t>
            </w:r>
            <w:r w:rsidRPr="007662D0">
              <w:rPr>
                <w:b/>
                <w:bCs/>
                <w:color w:val="7F7F7F" w:themeColor="text1" w:themeTint="80"/>
                <w:highlight w:val="green"/>
              </w:rPr>
              <w:t>Instrumentenentwicklung</w:t>
            </w:r>
          </w:p>
        </w:tc>
        <w:tc>
          <w:tcPr>
            <w:tcW w:w="4508" w:type="dxa"/>
          </w:tcPr>
          <w:p w14:paraId="2FFF7BA7" w14:textId="4743CBD9" w:rsidR="00C11F78" w:rsidRPr="007662D0" w:rsidRDefault="00C11F78" w:rsidP="00C11F78">
            <w:pPr>
              <w:rPr>
                <w:rFonts w:ascii="Aptos" w:eastAsia="Arial" w:hAnsi="Aptos" w:cs="Arial"/>
                <w:highlight w:val="green"/>
              </w:rPr>
            </w:pPr>
            <w:r w:rsidRPr="007662D0">
              <w:rPr>
                <w:highlight w:val="green"/>
              </w:rPr>
              <w:t>Leonel Vasquez</w:t>
            </w:r>
          </w:p>
        </w:tc>
      </w:tr>
      <w:tr w:rsidR="00C11F78" w14:paraId="744E2F1D" w14:textId="77777777" w:rsidTr="00967584">
        <w:tc>
          <w:tcPr>
            <w:tcW w:w="4508" w:type="dxa"/>
          </w:tcPr>
          <w:p w14:paraId="23058689" w14:textId="3754C9A8" w:rsidR="00C11F78" w:rsidRPr="0069032C" w:rsidRDefault="00C11F78" w:rsidP="00C11F78">
            <w:pPr>
              <w:rPr>
                <w:rFonts w:ascii="Aptos" w:eastAsia="Arial" w:hAnsi="Aptos" w:cs="Arial"/>
                <w:b/>
                <w:bCs/>
                <w:color w:val="7F7F7F" w:themeColor="text1" w:themeTint="80"/>
                <w:highlight w:val="green"/>
              </w:rPr>
            </w:pPr>
            <w:r w:rsidRPr="0069032C">
              <w:rPr>
                <w:b/>
                <w:bCs/>
                <w:color w:val="7F7F7F" w:themeColor="text1" w:themeTint="80"/>
                <w:highlight w:val="green"/>
              </w:rPr>
              <w:t>Dramaturgie</w:t>
            </w:r>
          </w:p>
        </w:tc>
        <w:tc>
          <w:tcPr>
            <w:tcW w:w="4508" w:type="dxa"/>
          </w:tcPr>
          <w:p w14:paraId="2606F769" w14:textId="0EF03042" w:rsidR="00C11F78" w:rsidRPr="0069032C" w:rsidRDefault="00C11F78" w:rsidP="00C11F78">
            <w:pPr>
              <w:rPr>
                <w:rFonts w:ascii="Aptos" w:eastAsia="Arial" w:hAnsi="Aptos" w:cs="Arial"/>
                <w:highlight w:val="green"/>
              </w:rPr>
            </w:pPr>
            <w:proofErr w:type="spellStart"/>
            <w:r w:rsidRPr="0069032C">
              <w:rPr>
                <w:highlight w:val="green"/>
              </w:rPr>
              <w:t>Yohayna</w:t>
            </w:r>
            <w:proofErr w:type="spellEnd"/>
            <w:r w:rsidRPr="0069032C">
              <w:rPr>
                <w:highlight w:val="green"/>
              </w:rPr>
              <w:t xml:space="preserve"> Hernández</w:t>
            </w:r>
          </w:p>
        </w:tc>
      </w:tr>
      <w:tr w:rsidR="00C11F78" w14:paraId="733B521A" w14:textId="77777777" w:rsidTr="00967584">
        <w:tc>
          <w:tcPr>
            <w:tcW w:w="4508" w:type="dxa"/>
          </w:tcPr>
          <w:p w14:paraId="2854D755" w14:textId="282ED044" w:rsidR="00C11F78" w:rsidRPr="00501370" w:rsidRDefault="00C11F78" w:rsidP="00C11F78">
            <w:pPr>
              <w:rPr>
                <w:rFonts w:ascii="Aptos" w:eastAsia="Arial" w:hAnsi="Aptos" w:cs="Arial"/>
                <w:b/>
                <w:bCs/>
                <w:color w:val="7F7F7F" w:themeColor="text1" w:themeTint="80"/>
              </w:rPr>
            </w:pPr>
            <w:r w:rsidRPr="00501370">
              <w:rPr>
                <w:b/>
                <w:bCs/>
                <w:color w:val="7F7F7F" w:themeColor="text1" w:themeTint="80"/>
              </w:rPr>
              <w:t>Regieassistenz</w:t>
            </w:r>
            <w:r w:rsidR="003B7307">
              <w:rPr>
                <w:b/>
                <w:bCs/>
                <w:color w:val="7F7F7F" w:themeColor="text1" w:themeTint="80"/>
              </w:rPr>
              <w:t>, Stage Management</w:t>
            </w:r>
          </w:p>
        </w:tc>
        <w:tc>
          <w:tcPr>
            <w:tcW w:w="4508" w:type="dxa"/>
          </w:tcPr>
          <w:p w14:paraId="59D59ED6" w14:textId="2F780116" w:rsidR="00C11F78" w:rsidRPr="0065011E" w:rsidRDefault="00C11F78" w:rsidP="00C11F78">
            <w:pPr>
              <w:rPr>
                <w:rFonts w:ascii="Aptos" w:eastAsia="Arial" w:hAnsi="Aptos" w:cs="Arial"/>
              </w:rPr>
            </w:pPr>
            <w:proofErr w:type="spellStart"/>
            <w:r w:rsidRPr="00C74FB9">
              <w:t>Wanderson</w:t>
            </w:r>
            <w:proofErr w:type="spellEnd"/>
            <w:r w:rsidRPr="00C74FB9">
              <w:t xml:space="preserve"> Santos</w:t>
            </w:r>
          </w:p>
        </w:tc>
      </w:tr>
      <w:tr w:rsidR="00C11F78" w14:paraId="7D42042A" w14:textId="77777777" w:rsidTr="00967584">
        <w:tc>
          <w:tcPr>
            <w:tcW w:w="4508" w:type="dxa"/>
          </w:tcPr>
          <w:p w14:paraId="72472A44" w14:textId="63FD033B" w:rsidR="00C11F78" w:rsidRPr="0069032C" w:rsidRDefault="00C11F78" w:rsidP="00C11F78">
            <w:pPr>
              <w:rPr>
                <w:rFonts w:ascii="Aptos" w:eastAsia="Arial" w:hAnsi="Aptos" w:cs="Arial"/>
                <w:b/>
                <w:bCs/>
                <w:color w:val="7F7F7F" w:themeColor="text1" w:themeTint="80"/>
                <w:highlight w:val="green"/>
              </w:rPr>
            </w:pPr>
            <w:r w:rsidRPr="0069032C">
              <w:rPr>
                <w:b/>
                <w:bCs/>
                <w:color w:val="7F7F7F" w:themeColor="text1" w:themeTint="80"/>
                <w:highlight w:val="green"/>
              </w:rPr>
              <w:t>Videodesign</w:t>
            </w:r>
          </w:p>
        </w:tc>
        <w:tc>
          <w:tcPr>
            <w:tcW w:w="4508" w:type="dxa"/>
          </w:tcPr>
          <w:p w14:paraId="2F2D7082" w14:textId="29CE69CF" w:rsidR="00C11F78" w:rsidRPr="0069032C" w:rsidRDefault="00C11F78" w:rsidP="00C11F78">
            <w:pPr>
              <w:rPr>
                <w:rFonts w:ascii="Aptos" w:eastAsia="Arial" w:hAnsi="Aptos" w:cs="Arial"/>
                <w:highlight w:val="green"/>
              </w:rPr>
            </w:pPr>
            <w:r w:rsidRPr="0069032C">
              <w:rPr>
                <w:highlight w:val="green"/>
              </w:rPr>
              <w:t>Mélanie O’Bomsawin</w:t>
            </w:r>
          </w:p>
        </w:tc>
      </w:tr>
      <w:tr w:rsidR="00C11F78" w14:paraId="1D1EA817" w14:textId="77777777" w:rsidTr="00967584">
        <w:tc>
          <w:tcPr>
            <w:tcW w:w="4508" w:type="dxa"/>
          </w:tcPr>
          <w:p w14:paraId="41ED7A1E" w14:textId="5C766CDA" w:rsidR="00C11F78" w:rsidRPr="0069032C" w:rsidRDefault="0069032C" w:rsidP="00C11F78">
            <w:pPr>
              <w:rPr>
                <w:rFonts w:ascii="Aptos" w:eastAsia="Arial" w:hAnsi="Aptos" w:cs="Arial"/>
                <w:b/>
                <w:bCs/>
                <w:color w:val="7F7F7F" w:themeColor="text1" w:themeTint="80"/>
                <w:highlight w:val="green"/>
              </w:rPr>
            </w:pPr>
            <w:r w:rsidRPr="0069032C">
              <w:rPr>
                <w:b/>
                <w:bCs/>
                <w:color w:val="7F7F7F" w:themeColor="text1" w:themeTint="80"/>
                <w:highlight w:val="green"/>
              </w:rPr>
              <w:t>Bühne</w:t>
            </w:r>
          </w:p>
        </w:tc>
        <w:tc>
          <w:tcPr>
            <w:tcW w:w="4508" w:type="dxa"/>
          </w:tcPr>
          <w:p w14:paraId="4E72972E" w14:textId="6EBDE23E" w:rsidR="00C11F78" w:rsidRPr="0069032C" w:rsidRDefault="00C11F78" w:rsidP="00C11F78">
            <w:pPr>
              <w:rPr>
                <w:rFonts w:ascii="Aptos" w:eastAsia="Arial" w:hAnsi="Aptos" w:cs="Arial"/>
                <w:highlight w:val="green"/>
              </w:rPr>
            </w:pPr>
            <w:r w:rsidRPr="0069032C">
              <w:rPr>
                <w:highlight w:val="green"/>
              </w:rPr>
              <w:t>Julie Christina Picher</w:t>
            </w:r>
          </w:p>
        </w:tc>
      </w:tr>
      <w:tr w:rsidR="00C11F78" w14:paraId="15C5B648" w14:textId="77777777" w:rsidTr="00967584">
        <w:tc>
          <w:tcPr>
            <w:tcW w:w="4508" w:type="dxa"/>
          </w:tcPr>
          <w:p w14:paraId="519D25E0" w14:textId="7FBD43BF" w:rsidR="00C11F78" w:rsidRPr="00501370" w:rsidRDefault="00C11F78" w:rsidP="00C11F78">
            <w:pPr>
              <w:rPr>
                <w:rFonts w:ascii="Aptos" w:eastAsia="Arial" w:hAnsi="Aptos" w:cs="Arial"/>
                <w:b/>
                <w:bCs/>
                <w:color w:val="7F7F7F" w:themeColor="text1" w:themeTint="80"/>
              </w:rPr>
            </w:pPr>
            <w:r w:rsidRPr="00501370">
              <w:rPr>
                <w:b/>
                <w:bCs/>
                <w:color w:val="7F7F7F" w:themeColor="text1" w:themeTint="80"/>
              </w:rPr>
              <w:t>Requisitenassistenz</w:t>
            </w:r>
          </w:p>
        </w:tc>
        <w:tc>
          <w:tcPr>
            <w:tcW w:w="4508" w:type="dxa"/>
          </w:tcPr>
          <w:p w14:paraId="14C2F1DF" w14:textId="059D5FA2" w:rsidR="00C11F78" w:rsidRPr="0065011E" w:rsidRDefault="00C11F78" w:rsidP="00C11F78">
            <w:pPr>
              <w:rPr>
                <w:rFonts w:ascii="Aptos" w:eastAsia="Arial" w:hAnsi="Aptos" w:cs="Arial"/>
              </w:rPr>
            </w:pPr>
            <w:r w:rsidRPr="00C74FB9">
              <w:t>Mayumi Ide-Bergeron</w:t>
            </w:r>
          </w:p>
        </w:tc>
      </w:tr>
      <w:tr w:rsidR="00C11F78" w14:paraId="52C9003B" w14:textId="77777777" w:rsidTr="00967584">
        <w:tc>
          <w:tcPr>
            <w:tcW w:w="4508" w:type="dxa"/>
          </w:tcPr>
          <w:p w14:paraId="75765C63" w14:textId="2A9F0896" w:rsidR="00C11F78" w:rsidRPr="0069032C" w:rsidRDefault="00C11F78" w:rsidP="00C11F78">
            <w:pPr>
              <w:rPr>
                <w:rFonts w:ascii="Aptos" w:eastAsia="Arial" w:hAnsi="Aptos" w:cs="Arial"/>
                <w:b/>
                <w:bCs/>
                <w:color w:val="7F7F7F" w:themeColor="text1" w:themeTint="80"/>
                <w:highlight w:val="green"/>
              </w:rPr>
            </w:pPr>
            <w:r w:rsidRPr="0069032C">
              <w:rPr>
                <w:b/>
                <w:bCs/>
                <w:color w:val="7F7F7F" w:themeColor="text1" w:themeTint="80"/>
                <w:highlight w:val="green"/>
              </w:rPr>
              <w:t>Lichtdesign</w:t>
            </w:r>
          </w:p>
        </w:tc>
        <w:tc>
          <w:tcPr>
            <w:tcW w:w="4508" w:type="dxa"/>
          </w:tcPr>
          <w:p w14:paraId="58C32E03" w14:textId="016A8E1E" w:rsidR="00C11F78" w:rsidRPr="0069032C" w:rsidRDefault="00C11F78" w:rsidP="00C11F78">
            <w:pPr>
              <w:rPr>
                <w:rFonts w:ascii="Aptos" w:eastAsia="Arial" w:hAnsi="Aptos" w:cs="Arial"/>
                <w:highlight w:val="green"/>
              </w:rPr>
            </w:pPr>
            <w:r w:rsidRPr="0069032C">
              <w:rPr>
                <w:highlight w:val="green"/>
              </w:rPr>
              <w:t>Chantal Labonté</w:t>
            </w:r>
          </w:p>
        </w:tc>
      </w:tr>
      <w:tr w:rsidR="00C11F78" w14:paraId="5B3AEA2D" w14:textId="77777777" w:rsidTr="00967584">
        <w:tc>
          <w:tcPr>
            <w:tcW w:w="4508" w:type="dxa"/>
          </w:tcPr>
          <w:p w14:paraId="03FDEBE4" w14:textId="3DEBD86A" w:rsidR="00C11F78" w:rsidRPr="0069032C" w:rsidRDefault="00C11F78" w:rsidP="00C11F78">
            <w:pPr>
              <w:rPr>
                <w:b/>
                <w:bCs/>
                <w:color w:val="7F7F7F" w:themeColor="text1" w:themeTint="80"/>
                <w:highlight w:val="green"/>
              </w:rPr>
            </w:pPr>
            <w:r w:rsidRPr="0069032C">
              <w:rPr>
                <w:b/>
                <w:bCs/>
                <w:color w:val="7F7F7F" w:themeColor="text1" w:themeTint="80"/>
                <w:highlight w:val="green"/>
              </w:rPr>
              <w:t>Musik</w:t>
            </w:r>
            <w:r w:rsidR="008350BB" w:rsidRPr="0069032C">
              <w:rPr>
                <w:b/>
                <w:bCs/>
                <w:color w:val="7F7F7F" w:themeColor="text1" w:themeTint="80"/>
                <w:highlight w:val="green"/>
              </w:rPr>
              <w:t xml:space="preserve">, </w:t>
            </w:r>
            <w:r w:rsidRPr="0069032C">
              <w:rPr>
                <w:b/>
                <w:bCs/>
                <w:color w:val="7F7F7F" w:themeColor="text1" w:themeTint="80"/>
                <w:highlight w:val="green"/>
              </w:rPr>
              <w:t>Sounddesign</w:t>
            </w:r>
          </w:p>
        </w:tc>
        <w:tc>
          <w:tcPr>
            <w:tcW w:w="4508" w:type="dxa"/>
          </w:tcPr>
          <w:p w14:paraId="3F4F2B3F" w14:textId="6FDAB437" w:rsidR="00C11F78" w:rsidRPr="0069032C" w:rsidRDefault="00C11F78" w:rsidP="00C11F78">
            <w:pPr>
              <w:rPr>
                <w:rFonts w:ascii="Aptos" w:eastAsia="Arial" w:hAnsi="Aptos" w:cs="Arial"/>
                <w:highlight w:val="green"/>
              </w:rPr>
            </w:pPr>
            <w:r w:rsidRPr="0069032C">
              <w:rPr>
                <w:highlight w:val="green"/>
              </w:rPr>
              <w:t>Frannie Holder</w:t>
            </w:r>
          </w:p>
        </w:tc>
      </w:tr>
      <w:tr w:rsidR="00C11F78" w14:paraId="4DA2E987" w14:textId="77777777" w:rsidTr="00967584">
        <w:tc>
          <w:tcPr>
            <w:tcW w:w="4508" w:type="dxa"/>
          </w:tcPr>
          <w:p w14:paraId="1504FD87" w14:textId="0A5ADB04" w:rsidR="00C11F78" w:rsidRPr="0069032C" w:rsidRDefault="00C11F78" w:rsidP="00C11F78">
            <w:pPr>
              <w:rPr>
                <w:b/>
                <w:bCs/>
                <w:color w:val="7F7F7F" w:themeColor="text1" w:themeTint="80"/>
                <w:highlight w:val="green"/>
              </w:rPr>
            </w:pPr>
            <w:r w:rsidRPr="0069032C">
              <w:rPr>
                <w:b/>
                <w:bCs/>
                <w:color w:val="7F7F7F" w:themeColor="text1" w:themeTint="80"/>
                <w:highlight w:val="green"/>
              </w:rPr>
              <w:t>Klangraum / Sound-</w:t>
            </w:r>
            <w:proofErr w:type="spellStart"/>
            <w:r w:rsidRPr="0069032C">
              <w:rPr>
                <w:b/>
                <w:bCs/>
                <w:color w:val="7F7F7F" w:themeColor="text1" w:themeTint="80"/>
                <w:highlight w:val="green"/>
              </w:rPr>
              <w:t>Spatialisation</w:t>
            </w:r>
            <w:proofErr w:type="spellEnd"/>
          </w:p>
        </w:tc>
        <w:tc>
          <w:tcPr>
            <w:tcW w:w="4508" w:type="dxa"/>
          </w:tcPr>
          <w:p w14:paraId="7B7EE1A1" w14:textId="34409F56" w:rsidR="00C11F78" w:rsidRPr="0069032C" w:rsidRDefault="00C11F78" w:rsidP="00C11F78">
            <w:pPr>
              <w:rPr>
                <w:rFonts w:ascii="Aptos" w:eastAsia="Arial" w:hAnsi="Aptos" w:cs="Arial"/>
                <w:highlight w:val="green"/>
              </w:rPr>
            </w:pPr>
            <w:r w:rsidRPr="0069032C">
              <w:rPr>
                <w:highlight w:val="green"/>
              </w:rPr>
              <w:t>Frédéric Auger</w:t>
            </w:r>
          </w:p>
        </w:tc>
      </w:tr>
      <w:tr w:rsidR="00C11F78" w14:paraId="2D003054" w14:textId="77777777" w:rsidTr="00967584">
        <w:tc>
          <w:tcPr>
            <w:tcW w:w="4508" w:type="dxa"/>
          </w:tcPr>
          <w:p w14:paraId="13D0C1FD" w14:textId="03E78DB8" w:rsidR="00C11F78" w:rsidRPr="0069032C" w:rsidRDefault="00C11F78" w:rsidP="00C11F78">
            <w:pPr>
              <w:rPr>
                <w:b/>
                <w:bCs/>
                <w:color w:val="7F7F7F" w:themeColor="text1" w:themeTint="80"/>
                <w:highlight w:val="green"/>
              </w:rPr>
            </w:pPr>
            <w:r w:rsidRPr="0069032C">
              <w:rPr>
                <w:b/>
                <w:bCs/>
                <w:color w:val="7F7F7F" w:themeColor="text1" w:themeTint="80"/>
                <w:highlight w:val="green"/>
              </w:rPr>
              <w:t>Kostüm</w:t>
            </w:r>
          </w:p>
        </w:tc>
        <w:tc>
          <w:tcPr>
            <w:tcW w:w="4508" w:type="dxa"/>
          </w:tcPr>
          <w:p w14:paraId="4AAEBFC8" w14:textId="2E2D8747" w:rsidR="00C11F78" w:rsidRPr="0069032C" w:rsidRDefault="00C11F78" w:rsidP="00C11F78">
            <w:pPr>
              <w:rPr>
                <w:rFonts w:ascii="Aptos" w:eastAsia="Arial" w:hAnsi="Aptos" w:cs="Arial"/>
                <w:highlight w:val="green"/>
              </w:rPr>
            </w:pPr>
            <w:proofErr w:type="spellStart"/>
            <w:r w:rsidRPr="0069032C">
              <w:rPr>
                <w:highlight w:val="green"/>
              </w:rPr>
              <w:t>Yso</w:t>
            </w:r>
            <w:proofErr w:type="spellEnd"/>
          </w:p>
        </w:tc>
      </w:tr>
      <w:tr w:rsidR="00C11F78" w14:paraId="459B96E8" w14:textId="77777777" w:rsidTr="00967584">
        <w:tc>
          <w:tcPr>
            <w:tcW w:w="4508" w:type="dxa"/>
          </w:tcPr>
          <w:p w14:paraId="0914E118" w14:textId="020A2E5F" w:rsidR="00C11F78" w:rsidRPr="00501370" w:rsidRDefault="00C11F78" w:rsidP="00C11F78">
            <w:pPr>
              <w:rPr>
                <w:b/>
                <w:bCs/>
                <w:color w:val="7F7F7F" w:themeColor="text1" w:themeTint="80"/>
              </w:rPr>
            </w:pPr>
            <w:r w:rsidRPr="00501370">
              <w:rPr>
                <w:b/>
                <w:bCs/>
                <w:color w:val="7F7F7F" w:themeColor="text1" w:themeTint="80"/>
              </w:rPr>
              <w:t>Gesangscoach</w:t>
            </w:r>
          </w:p>
        </w:tc>
        <w:tc>
          <w:tcPr>
            <w:tcW w:w="4508" w:type="dxa"/>
          </w:tcPr>
          <w:p w14:paraId="010C0800" w14:textId="23AB6AE3" w:rsidR="00C11F78" w:rsidRPr="0065011E" w:rsidRDefault="00C11F78" w:rsidP="00C11F78">
            <w:pPr>
              <w:rPr>
                <w:rFonts w:ascii="Aptos" w:eastAsia="Arial" w:hAnsi="Aptos" w:cs="Arial"/>
              </w:rPr>
            </w:pPr>
            <w:r w:rsidRPr="00C74FB9">
              <w:t>Esmeralda Vasquez</w:t>
            </w:r>
          </w:p>
        </w:tc>
      </w:tr>
      <w:tr w:rsidR="00C11F78" w14:paraId="620BC471" w14:textId="77777777" w:rsidTr="00967584">
        <w:tc>
          <w:tcPr>
            <w:tcW w:w="4508" w:type="dxa"/>
          </w:tcPr>
          <w:p w14:paraId="59C544E7" w14:textId="5BA19979" w:rsidR="00C11F78" w:rsidRPr="00501370" w:rsidRDefault="00C11F78" w:rsidP="00C11F78">
            <w:pPr>
              <w:rPr>
                <w:b/>
                <w:bCs/>
                <w:color w:val="7F7F7F" w:themeColor="text1" w:themeTint="80"/>
              </w:rPr>
            </w:pPr>
            <w:r w:rsidRPr="00501370">
              <w:rPr>
                <w:b/>
                <w:bCs/>
                <w:color w:val="7F7F7F" w:themeColor="text1" w:themeTint="80"/>
              </w:rPr>
              <w:t>Stimmcoach (Vogelimprovisation)</w:t>
            </w:r>
          </w:p>
        </w:tc>
        <w:tc>
          <w:tcPr>
            <w:tcW w:w="4508" w:type="dxa"/>
          </w:tcPr>
          <w:p w14:paraId="7FF12B01" w14:textId="023053DF" w:rsidR="00C11F78" w:rsidRPr="0065011E" w:rsidRDefault="00C11F78" w:rsidP="00C11F78">
            <w:pPr>
              <w:rPr>
                <w:rFonts w:ascii="Aptos" w:eastAsia="Arial" w:hAnsi="Aptos" w:cs="Arial"/>
              </w:rPr>
            </w:pPr>
            <w:r w:rsidRPr="00C74FB9">
              <w:t>Elizabeth Lima</w:t>
            </w:r>
          </w:p>
        </w:tc>
      </w:tr>
      <w:tr w:rsidR="00C11F78" w14:paraId="7F75406D" w14:textId="77777777" w:rsidTr="00967584">
        <w:tc>
          <w:tcPr>
            <w:tcW w:w="4508" w:type="dxa"/>
          </w:tcPr>
          <w:p w14:paraId="63CBAC8A" w14:textId="4237E4D5" w:rsidR="00C11F78" w:rsidRPr="00501370" w:rsidRDefault="00D86922" w:rsidP="00C11F78">
            <w:pPr>
              <w:rPr>
                <w:b/>
                <w:bCs/>
                <w:color w:val="7F7F7F" w:themeColor="text1" w:themeTint="80"/>
              </w:rPr>
            </w:pPr>
            <w:r>
              <w:rPr>
                <w:b/>
                <w:bCs/>
                <w:color w:val="7F7F7F" w:themeColor="text1" w:themeTint="80"/>
              </w:rPr>
              <w:t>Hair &amp; Make-up</w:t>
            </w:r>
          </w:p>
        </w:tc>
        <w:tc>
          <w:tcPr>
            <w:tcW w:w="4508" w:type="dxa"/>
          </w:tcPr>
          <w:p w14:paraId="17A71249" w14:textId="130E377B" w:rsidR="00C11F78" w:rsidRPr="0065011E" w:rsidRDefault="00C11F78" w:rsidP="00C11F78">
            <w:pPr>
              <w:rPr>
                <w:rFonts w:ascii="Aptos" w:eastAsia="Arial" w:hAnsi="Aptos" w:cs="Arial"/>
              </w:rPr>
            </w:pPr>
            <w:r w:rsidRPr="00C74FB9">
              <w:t>Julie Cusson</w:t>
            </w:r>
          </w:p>
        </w:tc>
      </w:tr>
      <w:tr w:rsidR="00C11F78" w14:paraId="7F35190F" w14:textId="77777777" w:rsidTr="00967584">
        <w:tc>
          <w:tcPr>
            <w:tcW w:w="4508" w:type="dxa"/>
          </w:tcPr>
          <w:p w14:paraId="67E86B76" w14:textId="490277CB" w:rsidR="00C11F78" w:rsidRPr="0069032C" w:rsidRDefault="00D86922" w:rsidP="00C11F78">
            <w:pPr>
              <w:rPr>
                <w:b/>
                <w:bCs/>
                <w:color w:val="7F7F7F" w:themeColor="text1" w:themeTint="80"/>
                <w:highlight w:val="green"/>
              </w:rPr>
            </w:pPr>
            <w:r w:rsidRPr="0069032C">
              <w:rPr>
                <w:b/>
                <w:bCs/>
                <w:color w:val="7F7F7F" w:themeColor="text1" w:themeTint="80"/>
                <w:highlight w:val="green"/>
              </w:rPr>
              <w:t>Drums</w:t>
            </w:r>
          </w:p>
        </w:tc>
        <w:tc>
          <w:tcPr>
            <w:tcW w:w="4508" w:type="dxa"/>
          </w:tcPr>
          <w:p w14:paraId="5A6F69A7" w14:textId="23731645" w:rsidR="00C11F78" w:rsidRPr="0069032C" w:rsidRDefault="00C11F78" w:rsidP="00C11F78">
            <w:pPr>
              <w:rPr>
                <w:rFonts w:ascii="Aptos" w:eastAsia="Arial" w:hAnsi="Aptos" w:cs="Arial"/>
                <w:highlight w:val="green"/>
              </w:rPr>
            </w:pPr>
            <w:r w:rsidRPr="0069032C">
              <w:rPr>
                <w:highlight w:val="green"/>
              </w:rPr>
              <w:t>Tribal Spirit Music</w:t>
            </w:r>
          </w:p>
        </w:tc>
      </w:tr>
      <w:tr w:rsidR="00C11F78" w14:paraId="256DCCE2" w14:textId="77777777" w:rsidTr="00967584">
        <w:tc>
          <w:tcPr>
            <w:tcW w:w="4508" w:type="dxa"/>
          </w:tcPr>
          <w:p w14:paraId="3D7A8BEF" w14:textId="723447F9" w:rsidR="00C11F78" w:rsidRPr="007D4F44" w:rsidRDefault="00C11F78" w:rsidP="00C11F78">
            <w:pPr>
              <w:rPr>
                <w:b/>
                <w:bCs/>
                <w:color w:val="7F7F7F" w:themeColor="text1" w:themeTint="80"/>
                <w:highlight w:val="green"/>
              </w:rPr>
            </w:pPr>
            <w:proofErr w:type="spellStart"/>
            <w:proofErr w:type="gramStart"/>
            <w:r w:rsidRPr="007D4F44">
              <w:rPr>
                <w:b/>
                <w:bCs/>
                <w:color w:val="7F7F7F" w:themeColor="text1" w:themeTint="80"/>
                <w:highlight w:val="green"/>
              </w:rPr>
              <w:t>Handwerker:innen</w:t>
            </w:r>
            <w:proofErr w:type="spellEnd"/>
            <w:proofErr w:type="gramEnd"/>
          </w:p>
        </w:tc>
        <w:tc>
          <w:tcPr>
            <w:tcW w:w="4508" w:type="dxa"/>
          </w:tcPr>
          <w:p w14:paraId="2157192E" w14:textId="112A2278" w:rsidR="00C11F78" w:rsidRPr="007D4F44" w:rsidRDefault="00C11F78" w:rsidP="00C11F78">
            <w:pPr>
              <w:rPr>
                <w:rFonts w:ascii="Aptos" w:eastAsia="Arial" w:hAnsi="Aptos" w:cs="Arial"/>
                <w:highlight w:val="green"/>
              </w:rPr>
            </w:pPr>
            <w:r w:rsidRPr="007D4F44">
              <w:rPr>
                <w:highlight w:val="green"/>
              </w:rPr>
              <w:t xml:space="preserve">South Street </w:t>
            </w:r>
            <w:proofErr w:type="spellStart"/>
            <w:r w:rsidRPr="007D4F44">
              <w:rPr>
                <w:highlight w:val="green"/>
              </w:rPr>
              <w:t>Boatbuilders</w:t>
            </w:r>
            <w:proofErr w:type="spellEnd"/>
          </w:p>
        </w:tc>
      </w:tr>
      <w:tr w:rsidR="00C11F78" w14:paraId="18D44717" w14:textId="77777777" w:rsidTr="00967584">
        <w:tc>
          <w:tcPr>
            <w:tcW w:w="4508" w:type="dxa"/>
          </w:tcPr>
          <w:p w14:paraId="3247A34F" w14:textId="5ABA1B0F" w:rsidR="00C11F78" w:rsidRPr="007D4F44" w:rsidRDefault="00C11F78" w:rsidP="00C11F78">
            <w:pPr>
              <w:rPr>
                <w:b/>
                <w:bCs/>
                <w:color w:val="7F7F7F" w:themeColor="text1" w:themeTint="80"/>
                <w:highlight w:val="green"/>
              </w:rPr>
            </w:pPr>
            <w:r w:rsidRPr="007D4F44">
              <w:rPr>
                <w:b/>
                <w:bCs/>
                <w:color w:val="7F7F7F" w:themeColor="text1" w:themeTint="80"/>
                <w:highlight w:val="green"/>
              </w:rPr>
              <w:t>Handwerk: Rindenkörbe</w:t>
            </w:r>
          </w:p>
        </w:tc>
        <w:tc>
          <w:tcPr>
            <w:tcW w:w="4508" w:type="dxa"/>
          </w:tcPr>
          <w:p w14:paraId="0150EE58" w14:textId="1879216D" w:rsidR="00C11F78" w:rsidRPr="007D4F44" w:rsidRDefault="00C11F78" w:rsidP="00C11F78">
            <w:pPr>
              <w:rPr>
                <w:rFonts w:ascii="Aptos" w:eastAsia="Arial" w:hAnsi="Aptos" w:cs="Arial"/>
                <w:highlight w:val="green"/>
              </w:rPr>
            </w:pPr>
            <w:r w:rsidRPr="007D4F44">
              <w:rPr>
                <w:highlight w:val="green"/>
              </w:rPr>
              <w:t>Sylvie Dubé</w:t>
            </w:r>
          </w:p>
        </w:tc>
      </w:tr>
      <w:tr w:rsidR="00C11F78" w14:paraId="79828A96" w14:textId="77777777" w:rsidTr="00967584">
        <w:tc>
          <w:tcPr>
            <w:tcW w:w="4508" w:type="dxa"/>
          </w:tcPr>
          <w:p w14:paraId="22DA854D" w14:textId="30ACF52D" w:rsidR="00C11F78" w:rsidRPr="007D4F44" w:rsidRDefault="00C11F78" w:rsidP="00C11F78">
            <w:pPr>
              <w:rPr>
                <w:b/>
                <w:bCs/>
                <w:color w:val="7F7F7F" w:themeColor="text1" w:themeTint="80"/>
                <w:highlight w:val="green"/>
              </w:rPr>
            </w:pPr>
            <w:r w:rsidRPr="007D4F44">
              <w:rPr>
                <w:b/>
                <w:bCs/>
                <w:color w:val="7F7F7F" w:themeColor="text1" w:themeTint="80"/>
                <w:highlight w:val="green"/>
              </w:rPr>
              <w:lastRenderedPageBreak/>
              <w:t>Handwerk: Wassergefäße</w:t>
            </w:r>
          </w:p>
        </w:tc>
        <w:tc>
          <w:tcPr>
            <w:tcW w:w="4508" w:type="dxa"/>
          </w:tcPr>
          <w:p w14:paraId="34389395" w14:textId="7A03FF2D" w:rsidR="00C11F78" w:rsidRPr="007D4F44" w:rsidRDefault="00C11F78" w:rsidP="00C11F78">
            <w:pPr>
              <w:rPr>
                <w:rFonts w:ascii="Aptos" w:eastAsia="Arial" w:hAnsi="Aptos" w:cs="Arial"/>
                <w:highlight w:val="green"/>
              </w:rPr>
            </w:pPr>
            <w:r w:rsidRPr="007D4F44">
              <w:rPr>
                <w:highlight w:val="green"/>
              </w:rPr>
              <w:t>Daphnée Cardinal</w:t>
            </w:r>
          </w:p>
        </w:tc>
      </w:tr>
      <w:tr w:rsidR="00C11F78" w14:paraId="0F8EB3E7" w14:textId="77777777" w:rsidTr="00967584">
        <w:tc>
          <w:tcPr>
            <w:tcW w:w="4508" w:type="dxa"/>
          </w:tcPr>
          <w:p w14:paraId="19BBF04C" w14:textId="76469A4F" w:rsidR="00C11F78" w:rsidRPr="00501370" w:rsidRDefault="00C11F78" w:rsidP="00C11F78">
            <w:pPr>
              <w:rPr>
                <w:b/>
                <w:bCs/>
                <w:color w:val="7F7F7F" w:themeColor="text1" w:themeTint="80"/>
              </w:rPr>
            </w:pPr>
            <w:r w:rsidRPr="00501370">
              <w:rPr>
                <w:b/>
                <w:bCs/>
                <w:color w:val="7F7F7F" w:themeColor="text1" w:themeTint="80"/>
              </w:rPr>
              <w:t>Protokollberatung (Norden)</w:t>
            </w:r>
          </w:p>
        </w:tc>
        <w:tc>
          <w:tcPr>
            <w:tcW w:w="4508" w:type="dxa"/>
          </w:tcPr>
          <w:p w14:paraId="59FE65A8" w14:textId="0661647A" w:rsidR="00C11F78" w:rsidRPr="0065011E" w:rsidRDefault="00C11F78" w:rsidP="00C11F78">
            <w:pPr>
              <w:rPr>
                <w:rFonts w:ascii="Aptos" w:eastAsia="Arial" w:hAnsi="Aptos" w:cs="Arial"/>
              </w:rPr>
            </w:pPr>
            <w:r w:rsidRPr="00C74FB9">
              <w:t>Floyd Favel</w:t>
            </w:r>
          </w:p>
        </w:tc>
      </w:tr>
      <w:tr w:rsidR="00C11F78" w14:paraId="2EEA1890" w14:textId="77777777" w:rsidTr="00967584">
        <w:tc>
          <w:tcPr>
            <w:tcW w:w="4508" w:type="dxa"/>
          </w:tcPr>
          <w:p w14:paraId="759D7035" w14:textId="0D9AB62C" w:rsidR="00C11F78" w:rsidRPr="00501370" w:rsidRDefault="00C11F78" w:rsidP="00C11F78">
            <w:pPr>
              <w:rPr>
                <w:b/>
                <w:bCs/>
                <w:color w:val="7F7F7F" w:themeColor="text1" w:themeTint="80"/>
              </w:rPr>
            </w:pPr>
            <w:r w:rsidRPr="00501370">
              <w:rPr>
                <w:b/>
                <w:bCs/>
                <w:color w:val="7F7F7F" w:themeColor="text1" w:themeTint="80"/>
              </w:rPr>
              <w:t>Protokollberatung (Süden)</w:t>
            </w:r>
          </w:p>
        </w:tc>
        <w:tc>
          <w:tcPr>
            <w:tcW w:w="4508" w:type="dxa"/>
          </w:tcPr>
          <w:p w14:paraId="33E68E33" w14:textId="61584B00" w:rsidR="00C11F78" w:rsidRPr="0065011E" w:rsidRDefault="00C11F78" w:rsidP="00C11F78">
            <w:pPr>
              <w:rPr>
                <w:rFonts w:ascii="Aptos" w:eastAsia="Arial" w:hAnsi="Aptos" w:cs="Arial"/>
              </w:rPr>
            </w:pPr>
            <w:r w:rsidRPr="00C74FB9">
              <w:t>Luciano Mutumbajoy</w:t>
            </w:r>
          </w:p>
        </w:tc>
      </w:tr>
      <w:tr w:rsidR="00C11F78" w14:paraId="3F487ACA" w14:textId="77777777" w:rsidTr="00967584">
        <w:tc>
          <w:tcPr>
            <w:tcW w:w="4508" w:type="dxa"/>
          </w:tcPr>
          <w:p w14:paraId="0AD49CCB" w14:textId="034B7800" w:rsidR="00C11F78" w:rsidRPr="007D4F44" w:rsidRDefault="00C11F78" w:rsidP="00C11F78">
            <w:pPr>
              <w:rPr>
                <w:b/>
                <w:bCs/>
                <w:color w:val="7F7F7F" w:themeColor="text1" w:themeTint="80"/>
                <w:highlight w:val="green"/>
              </w:rPr>
            </w:pPr>
            <w:r w:rsidRPr="007D4F44">
              <w:rPr>
                <w:b/>
                <w:bCs/>
                <w:color w:val="7F7F7F" w:themeColor="text1" w:themeTint="80"/>
                <w:highlight w:val="green"/>
              </w:rPr>
              <w:t>Mit den Stimmen von</w:t>
            </w:r>
          </w:p>
        </w:tc>
        <w:tc>
          <w:tcPr>
            <w:tcW w:w="4508" w:type="dxa"/>
          </w:tcPr>
          <w:p w14:paraId="198FDE1B" w14:textId="4074263A" w:rsidR="00C11F78" w:rsidRPr="003A1AD0" w:rsidRDefault="00C11F78" w:rsidP="00C11F78">
            <w:pPr>
              <w:rPr>
                <w:rFonts w:ascii="Aptos" w:eastAsia="Arial" w:hAnsi="Aptos" w:cs="Arial"/>
                <w:highlight w:val="green"/>
              </w:rPr>
            </w:pPr>
            <w:r w:rsidRPr="003A1AD0">
              <w:rPr>
                <w:highlight w:val="green"/>
              </w:rPr>
              <w:t>Amanda Roy</w:t>
            </w:r>
            <w:r w:rsidR="009F17E2" w:rsidRPr="003A1AD0">
              <w:rPr>
                <w:highlight w:val="green"/>
              </w:rPr>
              <w:t>,</w:t>
            </w:r>
            <w:r w:rsidRPr="003A1AD0">
              <w:rPr>
                <w:highlight w:val="green"/>
              </w:rPr>
              <w:t xml:space="preserve"> </w:t>
            </w:r>
            <w:proofErr w:type="spellStart"/>
            <w:r w:rsidR="00D531D4" w:rsidRPr="003A1AD0">
              <w:rPr>
                <w:highlight w:val="green"/>
              </w:rPr>
              <w:t>t</w:t>
            </w:r>
            <w:r w:rsidRPr="003A1AD0">
              <w:rPr>
                <w:highlight w:val="green"/>
              </w:rPr>
              <w:t>aita</w:t>
            </w:r>
            <w:proofErr w:type="spellEnd"/>
            <w:r w:rsidRPr="003A1AD0">
              <w:rPr>
                <w:highlight w:val="green"/>
              </w:rPr>
              <w:t xml:space="preserve"> Luciano Mutumbajoy</w:t>
            </w:r>
            <w:r w:rsidR="009F17E2" w:rsidRPr="003A1AD0">
              <w:rPr>
                <w:highlight w:val="green"/>
              </w:rPr>
              <w:t>,</w:t>
            </w:r>
            <w:r w:rsidRPr="003A1AD0">
              <w:rPr>
                <w:highlight w:val="green"/>
              </w:rPr>
              <w:t xml:space="preserve"> Sonia Mutumbajoy</w:t>
            </w:r>
            <w:r w:rsidR="009F17E2" w:rsidRPr="003A1AD0">
              <w:rPr>
                <w:highlight w:val="green"/>
              </w:rPr>
              <w:t>,</w:t>
            </w:r>
            <w:r w:rsidRPr="003A1AD0">
              <w:rPr>
                <w:highlight w:val="green"/>
              </w:rPr>
              <w:t xml:space="preserve"> Anik Sioui</w:t>
            </w:r>
            <w:r w:rsidR="009F17E2" w:rsidRPr="003A1AD0">
              <w:rPr>
                <w:highlight w:val="green"/>
              </w:rPr>
              <w:t>,</w:t>
            </w:r>
            <w:r w:rsidRPr="003A1AD0">
              <w:rPr>
                <w:highlight w:val="green"/>
              </w:rPr>
              <w:t xml:space="preserve"> Sharon Day</w:t>
            </w:r>
            <w:r w:rsidR="009F17E2" w:rsidRPr="003A1AD0">
              <w:rPr>
                <w:highlight w:val="green"/>
              </w:rPr>
              <w:t>,</w:t>
            </w:r>
            <w:r w:rsidRPr="003A1AD0">
              <w:rPr>
                <w:highlight w:val="green"/>
              </w:rPr>
              <w:t xml:space="preserve"> Eudosia </w:t>
            </w:r>
            <w:proofErr w:type="spellStart"/>
            <w:r w:rsidRPr="003A1AD0">
              <w:rPr>
                <w:highlight w:val="green"/>
              </w:rPr>
              <w:t>Mutumbajoy</w:t>
            </w:r>
            <w:proofErr w:type="spellEnd"/>
            <w:r w:rsidR="009F17E2" w:rsidRPr="003A1AD0">
              <w:rPr>
                <w:highlight w:val="green"/>
              </w:rPr>
              <w:t>,</w:t>
            </w:r>
            <w:r w:rsidRPr="003A1AD0">
              <w:rPr>
                <w:highlight w:val="green"/>
              </w:rPr>
              <w:t xml:space="preserve"> Alanis O’Bomsawin-</w:t>
            </w:r>
            <w:proofErr w:type="spellStart"/>
            <w:r w:rsidRPr="003A1AD0">
              <w:rPr>
                <w:highlight w:val="green"/>
              </w:rPr>
              <w:t>Galand</w:t>
            </w:r>
            <w:proofErr w:type="spellEnd"/>
            <w:r w:rsidR="009F17E2" w:rsidRPr="003A1AD0">
              <w:rPr>
                <w:highlight w:val="green"/>
              </w:rPr>
              <w:t>,</w:t>
            </w:r>
            <w:r w:rsidRPr="003A1AD0">
              <w:rPr>
                <w:highlight w:val="green"/>
              </w:rPr>
              <w:t xml:space="preserve"> </w:t>
            </w:r>
            <w:proofErr w:type="spellStart"/>
            <w:r w:rsidRPr="003A1AD0">
              <w:rPr>
                <w:highlight w:val="green"/>
              </w:rPr>
              <w:t>Élouan</w:t>
            </w:r>
            <w:proofErr w:type="spellEnd"/>
            <w:r w:rsidRPr="003A1AD0">
              <w:rPr>
                <w:highlight w:val="green"/>
              </w:rPr>
              <w:t xml:space="preserve"> O’Bomsawin-</w:t>
            </w:r>
            <w:proofErr w:type="spellStart"/>
            <w:r w:rsidRPr="003A1AD0">
              <w:rPr>
                <w:highlight w:val="green"/>
              </w:rPr>
              <w:t>Galand</w:t>
            </w:r>
            <w:proofErr w:type="spellEnd"/>
            <w:r w:rsidR="003A1AD0" w:rsidRPr="003A1AD0">
              <w:rPr>
                <w:highlight w:val="green"/>
              </w:rPr>
              <w:t xml:space="preserve">, </w:t>
            </w:r>
            <w:r w:rsidR="003A1AD0" w:rsidRPr="003A1AD0">
              <w:rPr>
                <w:bCs/>
                <w:highlight w:val="green"/>
              </w:rPr>
              <w:t>Eleanor Lamothe</w:t>
            </w:r>
          </w:p>
        </w:tc>
      </w:tr>
      <w:tr w:rsidR="00C11F78" w14:paraId="290657BD" w14:textId="77777777" w:rsidTr="00967584">
        <w:tc>
          <w:tcPr>
            <w:tcW w:w="4508" w:type="dxa"/>
          </w:tcPr>
          <w:p w14:paraId="3B712838" w14:textId="1552736D" w:rsidR="00C11F78" w:rsidRPr="007D4F44" w:rsidRDefault="00C11F78" w:rsidP="00C11F78">
            <w:pPr>
              <w:rPr>
                <w:b/>
                <w:bCs/>
                <w:color w:val="7F7F7F" w:themeColor="text1" w:themeTint="80"/>
                <w:highlight w:val="green"/>
              </w:rPr>
            </w:pPr>
            <w:r w:rsidRPr="007D4F44">
              <w:rPr>
                <w:b/>
                <w:bCs/>
                <w:color w:val="7F7F7F" w:themeColor="text1" w:themeTint="80"/>
                <w:highlight w:val="green"/>
              </w:rPr>
              <w:t>„Nibi Song“ Komposition</w:t>
            </w:r>
          </w:p>
        </w:tc>
        <w:tc>
          <w:tcPr>
            <w:tcW w:w="4508" w:type="dxa"/>
          </w:tcPr>
          <w:p w14:paraId="7F20D132" w14:textId="6AAE570A" w:rsidR="00C11F78" w:rsidRPr="007D4F44" w:rsidRDefault="00C11F78" w:rsidP="00C11F78">
            <w:pPr>
              <w:rPr>
                <w:rFonts w:ascii="Aptos" w:eastAsia="Arial" w:hAnsi="Aptos" w:cs="Arial"/>
                <w:highlight w:val="green"/>
              </w:rPr>
            </w:pPr>
            <w:r w:rsidRPr="007D4F44">
              <w:rPr>
                <w:highlight w:val="green"/>
              </w:rPr>
              <w:t>Doreen Day</w:t>
            </w:r>
          </w:p>
        </w:tc>
      </w:tr>
      <w:tr w:rsidR="00C11F78" w14:paraId="5502C0E9" w14:textId="77777777" w:rsidTr="00967584">
        <w:tc>
          <w:tcPr>
            <w:tcW w:w="4508" w:type="dxa"/>
          </w:tcPr>
          <w:p w14:paraId="1BD51934" w14:textId="380D6C62" w:rsidR="00C11F78" w:rsidRPr="007D4F44" w:rsidRDefault="00C11F78" w:rsidP="00C11F78">
            <w:pPr>
              <w:rPr>
                <w:b/>
                <w:bCs/>
                <w:color w:val="7F7F7F" w:themeColor="text1" w:themeTint="80"/>
                <w:highlight w:val="green"/>
              </w:rPr>
            </w:pPr>
            <w:r w:rsidRPr="007D4F44">
              <w:rPr>
                <w:b/>
                <w:bCs/>
                <w:color w:val="7F7F7F" w:themeColor="text1" w:themeTint="80"/>
                <w:highlight w:val="green"/>
              </w:rPr>
              <w:t>„Nibi Song“</w:t>
            </w:r>
            <w:r w:rsidR="009F17E2" w:rsidRPr="007D4F44">
              <w:rPr>
                <w:b/>
                <w:bCs/>
                <w:color w:val="7F7F7F" w:themeColor="text1" w:themeTint="80"/>
                <w:highlight w:val="green"/>
              </w:rPr>
              <w:t xml:space="preserve">, </w:t>
            </w:r>
            <w:r w:rsidRPr="007D4F44">
              <w:rPr>
                <w:b/>
                <w:bCs/>
                <w:color w:val="7F7F7F" w:themeColor="text1" w:themeTint="80"/>
                <w:highlight w:val="green"/>
              </w:rPr>
              <w:t>Gesang</w:t>
            </w:r>
          </w:p>
        </w:tc>
        <w:tc>
          <w:tcPr>
            <w:tcW w:w="4508" w:type="dxa"/>
          </w:tcPr>
          <w:p w14:paraId="5934ADF7" w14:textId="4FDE0C8A" w:rsidR="00C11F78" w:rsidRPr="007D4F44" w:rsidRDefault="00C11F78" w:rsidP="00C11F78">
            <w:pPr>
              <w:rPr>
                <w:rFonts w:ascii="Aptos" w:eastAsia="Arial" w:hAnsi="Aptos" w:cs="Arial"/>
                <w:highlight w:val="green"/>
              </w:rPr>
            </w:pPr>
            <w:r w:rsidRPr="007D4F44">
              <w:rPr>
                <w:highlight w:val="green"/>
              </w:rPr>
              <w:t>Andrée Levesque Sioui</w:t>
            </w:r>
            <w:r w:rsidR="009F17E2" w:rsidRPr="007D4F44">
              <w:rPr>
                <w:highlight w:val="green"/>
              </w:rPr>
              <w:t>,</w:t>
            </w:r>
            <w:r w:rsidRPr="007D4F44">
              <w:rPr>
                <w:highlight w:val="green"/>
              </w:rPr>
              <w:t xml:space="preserve"> </w:t>
            </w:r>
            <w:proofErr w:type="spellStart"/>
            <w:r w:rsidRPr="007D4F44">
              <w:rPr>
                <w:highlight w:val="green"/>
              </w:rPr>
              <w:t>Nahka</w:t>
            </w:r>
            <w:proofErr w:type="spellEnd"/>
            <w:r w:rsidRPr="007D4F44">
              <w:rPr>
                <w:highlight w:val="green"/>
              </w:rPr>
              <w:t xml:space="preserve"> Bertrand</w:t>
            </w:r>
            <w:r w:rsidR="009F17E2" w:rsidRPr="007D4F44">
              <w:rPr>
                <w:highlight w:val="green"/>
              </w:rPr>
              <w:t>,</w:t>
            </w:r>
            <w:r w:rsidRPr="007D4F44">
              <w:rPr>
                <w:highlight w:val="green"/>
              </w:rPr>
              <w:t xml:space="preserve"> Annie O’Bomsawin</w:t>
            </w:r>
            <w:r w:rsidR="009F17E2" w:rsidRPr="007D4F44">
              <w:rPr>
                <w:highlight w:val="green"/>
              </w:rPr>
              <w:t>,</w:t>
            </w:r>
            <w:r w:rsidRPr="007D4F44">
              <w:rPr>
                <w:highlight w:val="green"/>
              </w:rPr>
              <w:t xml:space="preserve"> Kim Picard</w:t>
            </w:r>
            <w:r w:rsidR="009F17E2" w:rsidRPr="007D4F44">
              <w:rPr>
                <w:highlight w:val="green"/>
              </w:rPr>
              <w:t>,</w:t>
            </w:r>
            <w:r w:rsidRPr="007D4F44">
              <w:rPr>
                <w:highlight w:val="green"/>
              </w:rPr>
              <w:t xml:space="preserve"> Yolanda Jacanamijoy Mutumbajoy</w:t>
            </w:r>
            <w:r w:rsidR="009F17E2" w:rsidRPr="007D4F44">
              <w:rPr>
                <w:highlight w:val="green"/>
              </w:rPr>
              <w:t>,</w:t>
            </w:r>
            <w:r w:rsidRPr="007D4F44">
              <w:rPr>
                <w:highlight w:val="green"/>
              </w:rPr>
              <w:t xml:space="preserve"> Natividad </w:t>
            </w:r>
            <w:proofErr w:type="spellStart"/>
            <w:r w:rsidRPr="007D4F44">
              <w:rPr>
                <w:highlight w:val="green"/>
              </w:rPr>
              <w:t>Mutumbajoy</w:t>
            </w:r>
            <w:proofErr w:type="spellEnd"/>
            <w:r w:rsidR="009F17E2" w:rsidRPr="007D4F44">
              <w:rPr>
                <w:highlight w:val="green"/>
              </w:rPr>
              <w:t>,</w:t>
            </w:r>
            <w:r w:rsidRPr="007D4F44">
              <w:rPr>
                <w:highlight w:val="green"/>
              </w:rPr>
              <w:t xml:space="preserve"> Libia </w:t>
            </w:r>
            <w:proofErr w:type="spellStart"/>
            <w:r w:rsidRPr="007D4F44">
              <w:rPr>
                <w:highlight w:val="green"/>
              </w:rPr>
              <w:t>Guamanga</w:t>
            </w:r>
            <w:proofErr w:type="spellEnd"/>
            <w:r w:rsidR="009F17E2" w:rsidRPr="007D4F44">
              <w:rPr>
                <w:highlight w:val="green"/>
              </w:rPr>
              <w:t>,</w:t>
            </w:r>
            <w:r w:rsidRPr="007D4F44">
              <w:rPr>
                <w:highlight w:val="green"/>
              </w:rPr>
              <w:t xml:space="preserve"> Eusebia </w:t>
            </w:r>
            <w:proofErr w:type="spellStart"/>
            <w:r w:rsidRPr="007D4F44">
              <w:rPr>
                <w:highlight w:val="green"/>
              </w:rPr>
              <w:t>Yanangona</w:t>
            </w:r>
            <w:proofErr w:type="spellEnd"/>
            <w:r w:rsidR="009F17E2" w:rsidRPr="007D4F44">
              <w:rPr>
                <w:highlight w:val="green"/>
              </w:rPr>
              <w:t>,</w:t>
            </w:r>
            <w:r w:rsidRPr="007D4F44">
              <w:rPr>
                <w:highlight w:val="green"/>
              </w:rPr>
              <w:t xml:space="preserve"> </w:t>
            </w:r>
            <w:proofErr w:type="spellStart"/>
            <w:r w:rsidR="005820F1">
              <w:rPr>
                <w:highlight w:val="green"/>
              </w:rPr>
              <w:t>t</w:t>
            </w:r>
            <w:r w:rsidRPr="007D4F44">
              <w:rPr>
                <w:highlight w:val="green"/>
              </w:rPr>
              <w:t>aita</w:t>
            </w:r>
            <w:proofErr w:type="spellEnd"/>
            <w:r w:rsidRPr="007D4F44">
              <w:rPr>
                <w:highlight w:val="green"/>
              </w:rPr>
              <w:t xml:space="preserve"> Jose Becerra</w:t>
            </w:r>
          </w:p>
        </w:tc>
      </w:tr>
      <w:tr w:rsidR="00C11F78" w14:paraId="3F4E4342" w14:textId="77777777" w:rsidTr="00967584">
        <w:tc>
          <w:tcPr>
            <w:tcW w:w="4508" w:type="dxa"/>
          </w:tcPr>
          <w:p w14:paraId="3756186F" w14:textId="4521593D" w:rsidR="00C11F78" w:rsidRPr="00501370" w:rsidRDefault="00C11F78" w:rsidP="00C11F78">
            <w:pPr>
              <w:rPr>
                <w:b/>
                <w:bCs/>
                <w:color w:val="7F7F7F" w:themeColor="text1" w:themeTint="80"/>
              </w:rPr>
            </w:pPr>
            <w:r w:rsidRPr="00501370">
              <w:rPr>
                <w:b/>
                <w:bCs/>
                <w:color w:val="7F7F7F" w:themeColor="text1" w:themeTint="80"/>
              </w:rPr>
              <w:t>Recherche, dramaturgischer Text</w:t>
            </w:r>
          </w:p>
        </w:tc>
        <w:tc>
          <w:tcPr>
            <w:tcW w:w="4508" w:type="dxa"/>
          </w:tcPr>
          <w:p w14:paraId="7CF432D0" w14:textId="78D2B0A0" w:rsidR="00C11F78" w:rsidRPr="0065011E" w:rsidRDefault="00C11F78" w:rsidP="00C11F78">
            <w:pPr>
              <w:rPr>
                <w:rFonts w:ascii="Aptos" w:eastAsia="Arial" w:hAnsi="Aptos" w:cs="Arial"/>
              </w:rPr>
            </w:pPr>
            <w:proofErr w:type="spellStart"/>
            <w:r w:rsidRPr="00C74FB9">
              <w:t>Véronik</w:t>
            </w:r>
            <w:proofErr w:type="spellEnd"/>
            <w:r w:rsidRPr="00C74FB9">
              <w:t xml:space="preserve"> Picard</w:t>
            </w:r>
          </w:p>
        </w:tc>
      </w:tr>
      <w:tr w:rsidR="00C11F78" w14:paraId="346ABD91" w14:textId="77777777" w:rsidTr="00967584">
        <w:tc>
          <w:tcPr>
            <w:tcW w:w="4508" w:type="dxa"/>
          </w:tcPr>
          <w:p w14:paraId="77A0A658" w14:textId="2B695669" w:rsidR="00C11F78" w:rsidRPr="00501370" w:rsidRDefault="00C11F78" w:rsidP="00C11F78">
            <w:pPr>
              <w:rPr>
                <w:b/>
                <w:bCs/>
                <w:color w:val="7F7F7F" w:themeColor="text1" w:themeTint="80"/>
              </w:rPr>
            </w:pPr>
            <w:r w:rsidRPr="00501370">
              <w:rPr>
                <w:b/>
                <w:bCs/>
                <w:color w:val="7F7F7F" w:themeColor="text1" w:themeTint="80"/>
              </w:rPr>
              <w:t>Übersetzung (Französisch, Englisch, Spanisch)</w:t>
            </w:r>
          </w:p>
        </w:tc>
        <w:tc>
          <w:tcPr>
            <w:tcW w:w="4508" w:type="dxa"/>
          </w:tcPr>
          <w:p w14:paraId="691A6392" w14:textId="45CEEADA" w:rsidR="00C11F78" w:rsidRPr="0065011E" w:rsidRDefault="00C11F78" w:rsidP="00C11F78">
            <w:pPr>
              <w:rPr>
                <w:rFonts w:ascii="Aptos" w:eastAsia="Arial" w:hAnsi="Aptos" w:cs="Arial"/>
              </w:rPr>
            </w:pPr>
            <w:r w:rsidRPr="00C74FB9">
              <w:t>Elisabet Ràfols</w:t>
            </w:r>
          </w:p>
        </w:tc>
      </w:tr>
      <w:tr w:rsidR="00C11F78" w14:paraId="53490D9A" w14:textId="77777777" w:rsidTr="00967584">
        <w:tc>
          <w:tcPr>
            <w:tcW w:w="4508" w:type="dxa"/>
          </w:tcPr>
          <w:p w14:paraId="622E5CB3" w14:textId="0324C2D4" w:rsidR="00C11F78" w:rsidRPr="00501370" w:rsidRDefault="00C11F78" w:rsidP="00C11F78">
            <w:pPr>
              <w:rPr>
                <w:b/>
                <w:bCs/>
                <w:color w:val="7F7F7F" w:themeColor="text1" w:themeTint="80"/>
              </w:rPr>
            </w:pPr>
            <w:r w:rsidRPr="00501370">
              <w:rPr>
                <w:b/>
                <w:bCs/>
                <w:color w:val="7F7F7F" w:themeColor="text1" w:themeTint="80"/>
              </w:rPr>
              <w:t>Übersetzung (Portugiesisch)</w:t>
            </w:r>
          </w:p>
        </w:tc>
        <w:tc>
          <w:tcPr>
            <w:tcW w:w="4508" w:type="dxa"/>
          </w:tcPr>
          <w:p w14:paraId="27A72BD3" w14:textId="2E14896F" w:rsidR="00C11F78" w:rsidRPr="0065011E" w:rsidRDefault="00C11F78" w:rsidP="00C11F78">
            <w:pPr>
              <w:rPr>
                <w:rFonts w:ascii="Aptos" w:eastAsia="Arial" w:hAnsi="Aptos" w:cs="Arial"/>
              </w:rPr>
            </w:pPr>
            <w:r w:rsidRPr="00C74FB9">
              <w:t>Cleo da Fonseca</w:t>
            </w:r>
          </w:p>
        </w:tc>
      </w:tr>
      <w:tr w:rsidR="00DA479F" w14:paraId="27BCB389" w14:textId="77777777" w:rsidTr="00967584">
        <w:tc>
          <w:tcPr>
            <w:tcW w:w="4508" w:type="dxa"/>
          </w:tcPr>
          <w:p w14:paraId="4924AD7A" w14:textId="26BFD3DC" w:rsidR="00DA479F" w:rsidRPr="00501370" w:rsidRDefault="00CB4760" w:rsidP="00C11F78">
            <w:pPr>
              <w:rPr>
                <w:b/>
                <w:bCs/>
                <w:color w:val="7F7F7F" w:themeColor="text1" w:themeTint="80"/>
              </w:rPr>
            </w:pPr>
            <w:r>
              <w:rPr>
                <w:b/>
                <w:bCs/>
                <w:color w:val="7F7F7F" w:themeColor="text1" w:themeTint="80"/>
              </w:rPr>
              <w:t>Technische Direktion, Video</w:t>
            </w:r>
          </w:p>
        </w:tc>
        <w:tc>
          <w:tcPr>
            <w:tcW w:w="4508" w:type="dxa"/>
          </w:tcPr>
          <w:p w14:paraId="1F1FF312" w14:textId="4017D1A1" w:rsidR="00DA479F" w:rsidRPr="00C74FB9" w:rsidRDefault="00CB4760" w:rsidP="00C11F78">
            <w:r w:rsidRPr="00CB4760">
              <w:t>Samuel Thériault</w:t>
            </w:r>
          </w:p>
        </w:tc>
      </w:tr>
      <w:tr w:rsidR="00C11F78" w14:paraId="4630BD01" w14:textId="77777777" w:rsidTr="00967584">
        <w:tc>
          <w:tcPr>
            <w:tcW w:w="4508" w:type="dxa"/>
          </w:tcPr>
          <w:p w14:paraId="2275C64C" w14:textId="3452F9D6" w:rsidR="00C11F78" w:rsidRPr="00501370" w:rsidRDefault="00C11F78" w:rsidP="00C11F78">
            <w:pPr>
              <w:rPr>
                <w:b/>
                <w:bCs/>
                <w:color w:val="7F7F7F" w:themeColor="text1" w:themeTint="80"/>
              </w:rPr>
            </w:pPr>
            <w:r w:rsidRPr="00501370">
              <w:rPr>
                <w:b/>
                <w:bCs/>
                <w:color w:val="7F7F7F" w:themeColor="text1" w:themeTint="80"/>
              </w:rPr>
              <w:t>Kaufmännische Leitung</w:t>
            </w:r>
          </w:p>
        </w:tc>
        <w:tc>
          <w:tcPr>
            <w:tcW w:w="4508" w:type="dxa"/>
          </w:tcPr>
          <w:p w14:paraId="1B4521DC" w14:textId="64E931CD" w:rsidR="00C11F78" w:rsidRPr="0065011E" w:rsidRDefault="00C11F78" w:rsidP="00C11F78">
            <w:pPr>
              <w:rPr>
                <w:rFonts w:ascii="Aptos" w:eastAsia="Arial" w:hAnsi="Aptos" w:cs="Arial"/>
              </w:rPr>
            </w:pPr>
            <w:r w:rsidRPr="00C74FB9">
              <w:t>Kimberly Guillaume-Kacou</w:t>
            </w:r>
          </w:p>
        </w:tc>
      </w:tr>
      <w:tr w:rsidR="00C11F78" w14:paraId="35438294" w14:textId="77777777" w:rsidTr="00967584">
        <w:tc>
          <w:tcPr>
            <w:tcW w:w="4508" w:type="dxa"/>
          </w:tcPr>
          <w:p w14:paraId="57BC5D5A" w14:textId="6E4750C5" w:rsidR="00C11F78" w:rsidRPr="00501370" w:rsidRDefault="00C11F78" w:rsidP="00C11F78">
            <w:pPr>
              <w:rPr>
                <w:b/>
                <w:bCs/>
                <w:color w:val="7F7F7F" w:themeColor="text1" w:themeTint="80"/>
              </w:rPr>
            </w:pPr>
            <w:r w:rsidRPr="00501370">
              <w:rPr>
                <w:b/>
                <w:bCs/>
                <w:color w:val="7F7F7F" w:themeColor="text1" w:themeTint="80"/>
              </w:rPr>
              <w:t>Technische Leitung</w:t>
            </w:r>
          </w:p>
        </w:tc>
        <w:tc>
          <w:tcPr>
            <w:tcW w:w="4508" w:type="dxa"/>
          </w:tcPr>
          <w:p w14:paraId="70562E84" w14:textId="61287471" w:rsidR="00C11F78" w:rsidRPr="0065011E" w:rsidRDefault="00C11F78" w:rsidP="00C11F78">
            <w:pPr>
              <w:rPr>
                <w:rFonts w:ascii="Aptos" w:eastAsia="Arial" w:hAnsi="Aptos" w:cs="Arial"/>
              </w:rPr>
            </w:pPr>
            <w:r w:rsidRPr="00C74FB9">
              <w:t>Romane Bocquet</w:t>
            </w:r>
          </w:p>
        </w:tc>
      </w:tr>
      <w:tr w:rsidR="00C11F78" w14:paraId="3E0D0E09" w14:textId="77777777" w:rsidTr="00967584">
        <w:tc>
          <w:tcPr>
            <w:tcW w:w="4508" w:type="dxa"/>
          </w:tcPr>
          <w:p w14:paraId="15294247" w14:textId="40F29817" w:rsidR="00C11F78" w:rsidRPr="00501370" w:rsidRDefault="00C11F78" w:rsidP="00C11F78">
            <w:pPr>
              <w:rPr>
                <w:b/>
                <w:bCs/>
                <w:color w:val="7F7F7F" w:themeColor="text1" w:themeTint="80"/>
              </w:rPr>
            </w:pPr>
            <w:r w:rsidRPr="00501370">
              <w:rPr>
                <w:b/>
                <w:bCs/>
                <w:color w:val="7F7F7F" w:themeColor="text1" w:themeTint="80"/>
              </w:rPr>
              <w:t>Produktionsleitung</w:t>
            </w:r>
          </w:p>
        </w:tc>
        <w:tc>
          <w:tcPr>
            <w:tcW w:w="4508" w:type="dxa"/>
          </w:tcPr>
          <w:p w14:paraId="6AE06845" w14:textId="6807ED43" w:rsidR="00C11F78" w:rsidRPr="0065011E" w:rsidRDefault="00C11F78" w:rsidP="00C11F78">
            <w:pPr>
              <w:rPr>
                <w:rFonts w:ascii="Aptos" w:eastAsia="Arial" w:hAnsi="Aptos" w:cs="Arial"/>
              </w:rPr>
            </w:pPr>
            <w:r w:rsidRPr="00C74FB9">
              <w:t>Cynthia Gosselin-Bouchard</w:t>
            </w:r>
          </w:p>
        </w:tc>
      </w:tr>
      <w:tr w:rsidR="00C11F78" w14:paraId="331F4EC6" w14:textId="77777777" w:rsidTr="00967584">
        <w:tc>
          <w:tcPr>
            <w:tcW w:w="4508" w:type="dxa"/>
          </w:tcPr>
          <w:p w14:paraId="46721B34" w14:textId="35C19461" w:rsidR="00C11F78" w:rsidRPr="00501370" w:rsidRDefault="00C11F78" w:rsidP="00C11F78">
            <w:pPr>
              <w:rPr>
                <w:b/>
                <w:bCs/>
                <w:color w:val="7F7F7F" w:themeColor="text1" w:themeTint="80"/>
              </w:rPr>
            </w:pPr>
            <w:r w:rsidRPr="00501370">
              <w:rPr>
                <w:b/>
                <w:bCs/>
                <w:color w:val="7F7F7F" w:themeColor="text1" w:themeTint="80"/>
              </w:rPr>
              <w:t>Tontechnik</w:t>
            </w:r>
          </w:p>
        </w:tc>
        <w:tc>
          <w:tcPr>
            <w:tcW w:w="4508" w:type="dxa"/>
          </w:tcPr>
          <w:p w14:paraId="228A6A5E" w14:textId="132617DB" w:rsidR="00C11F78" w:rsidRPr="0065011E" w:rsidRDefault="00C11F78" w:rsidP="00C11F78">
            <w:pPr>
              <w:rPr>
                <w:rFonts w:ascii="Aptos" w:eastAsia="Arial" w:hAnsi="Aptos" w:cs="Arial"/>
              </w:rPr>
            </w:pPr>
            <w:r w:rsidRPr="00C74FB9">
              <w:t>Marcin Burnar</w:t>
            </w:r>
          </w:p>
        </w:tc>
      </w:tr>
      <w:tr w:rsidR="00C11F78" w14:paraId="14657234" w14:textId="77777777" w:rsidTr="00967584">
        <w:tc>
          <w:tcPr>
            <w:tcW w:w="4508" w:type="dxa"/>
          </w:tcPr>
          <w:p w14:paraId="2843DE3E" w14:textId="5E6627E6" w:rsidR="00C11F78" w:rsidRPr="00501370" w:rsidRDefault="00C11F78" w:rsidP="00C11F78">
            <w:pPr>
              <w:rPr>
                <w:b/>
                <w:bCs/>
                <w:color w:val="7F7F7F" w:themeColor="text1" w:themeTint="80"/>
              </w:rPr>
            </w:pPr>
            <w:r w:rsidRPr="00501370">
              <w:rPr>
                <w:b/>
                <w:bCs/>
                <w:color w:val="7F7F7F" w:themeColor="text1" w:themeTint="80"/>
              </w:rPr>
              <w:t>Lichttechnik</w:t>
            </w:r>
          </w:p>
        </w:tc>
        <w:tc>
          <w:tcPr>
            <w:tcW w:w="4508" w:type="dxa"/>
          </w:tcPr>
          <w:p w14:paraId="4EB1C1D2" w14:textId="376DF158" w:rsidR="00C11F78" w:rsidRPr="0065011E" w:rsidRDefault="00C11F78" w:rsidP="00C11F78">
            <w:pPr>
              <w:rPr>
                <w:rFonts w:ascii="Aptos" w:eastAsia="Arial" w:hAnsi="Aptos" w:cs="Arial"/>
              </w:rPr>
            </w:pPr>
            <w:r w:rsidRPr="00C74FB9">
              <w:t>TBC</w:t>
            </w:r>
          </w:p>
        </w:tc>
      </w:tr>
      <w:tr w:rsidR="00C11F78" w14:paraId="3EB1A997" w14:textId="77777777" w:rsidTr="00967584">
        <w:tc>
          <w:tcPr>
            <w:tcW w:w="4508" w:type="dxa"/>
          </w:tcPr>
          <w:p w14:paraId="2666078F" w14:textId="10159A85" w:rsidR="00C11F78" w:rsidRPr="00501370" w:rsidRDefault="00C11F78" w:rsidP="00C11F78">
            <w:pPr>
              <w:rPr>
                <w:b/>
                <w:bCs/>
                <w:color w:val="7F7F7F" w:themeColor="text1" w:themeTint="80"/>
              </w:rPr>
            </w:pPr>
            <w:r w:rsidRPr="00501370">
              <w:rPr>
                <w:b/>
                <w:bCs/>
                <w:color w:val="7F7F7F" w:themeColor="text1" w:themeTint="80"/>
              </w:rPr>
              <w:t>Tourleitung</w:t>
            </w:r>
          </w:p>
        </w:tc>
        <w:tc>
          <w:tcPr>
            <w:tcW w:w="4508" w:type="dxa"/>
          </w:tcPr>
          <w:p w14:paraId="333CCDD8" w14:textId="0FD08D12" w:rsidR="00C11F78" w:rsidRPr="0065011E" w:rsidRDefault="00C11F78" w:rsidP="00C11F78">
            <w:pPr>
              <w:rPr>
                <w:rFonts w:ascii="Aptos" w:eastAsia="Arial" w:hAnsi="Aptos" w:cs="Arial"/>
              </w:rPr>
            </w:pPr>
            <w:r w:rsidRPr="00C74FB9">
              <w:t>Daphnée Cardinal</w:t>
            </w:r>
          </w:p>
        </w:tc>
      </w:tr>
      <w:tr w:rsidR="00B73F78" w:rsidRPr="00B73F78" w14:paraId="0C199A27" w14:textId="77777777" w:rsidTr="00967584">
        <w:tc>
          <w:tcPr>
            <w:tcW w:w="4508" w:type="dxa"/>
          </w:tcPr>
          <w:p w14:paraId="64B363D7" w14:textId="165F2F77" w:rsidR="00B73F78" w:rsidRPr="00501370" w:rsidRDefault="00B73F78" w:rsidP="00C11F78">
            <w:pPr>
              <w:rPr>
                <w:b/>
                <w:bCs/>
                <w:color w:val="7F7F7F" w:themeColor="text1" w:themeTint="80"/>
              </w:rPr>
            </w:pPr>
            <w:r>
              <w:rPr>
                <w:b/>
                <w:bCs/>
                <w:color w:val="7F7F7F" w:themeColor="text1" w:themeTint="80"/>
              </w:rPr>
              <w:t>Touring-Team</w:t>
            </w:r>
          </w:p>
        </w:tc>
        <w:tc>
          <w:tcPr>
            <w:tcW w:w="4508" w:type="dxa"/>
          </w:tcPr>
          <w:p w14:paraId="63236329" w14:textId="54725A47" w:rsidR="00B73F78" w:rsidRPr="00B73F78" w:rsidRDefault="00B73F78" w:rsidP="00B73F78">
            <w:r w:rsidRPr="00B73F78">
              <w:t>Romane Bocquet: Technische Direktion, Video</w:t>
            </w:r>
          </w:p>
          <w:p w14:paraId="5FA00E3C" w14:textId="46ACAF16" w:rsidR="00B73F78" w:rsidRPr="00B73F78" w:rsidRDefault="00B73F78" w:rsidP="00B73F78">
            <w:r w:rsidRPr="00B73F78">
              <w:t>Rodéric Dyon: L</w:t>
            </w:r>
            <w:r>
              <w:t>ichttechniker</w:t>
            </w:r>
          </w:p>
          <w:p w14:paraId="1A4EF4AF" w14:textId="245E89E1" w:rsidR="00B73F78" w:rsidRPr="00B73F78" w:rsidRDefault="00B73F78" w:rsidP="00B73F78">
            <w:r w:rsidRPr="00B73F78">
              <w:t>Marcin Bunar: Tontechniker</w:t>
            </w:r>
          </w:p>
          <w:p w14:paraId="5EFBDECF" w14:textId="77777777" w:rsidR="00B73F78" w:rsidRPr="00B73F78" w:rsidRDefault="00B73F78" w:rsidP="00B73F78">
            <w:r w:rsidRPr="00B73F78">
              <w:t>Sarah Williams: Stellvertretende-, Probenregie</w:t>
            </w:r>
          </w:p>
          <w:p w14:paraId="3CB65A94" w14:textId="6192ED70" w:rsidR="00B73F78" w:rsidRPr="00B73F78" w:rsidRDefault="00B73F78" w:rsidP="00B73F78">
            <w:pPr>
              <w:rPr>
                <w:lang w:val="en-US"/>
              </w:rPr>
            </w:pPr>
            <w:proofErr w:type="spellStart"/>
            <w:r w:rsidRPr="00B73F78">
              <w:rPr>
                <w:lang w:val="en-US"/>
              </w:rPr>
              <w:t>Wanderson</w:t>
            </w:r>
            <w:proofErr w:type="spellEnd"/>
            <w:r w:rsidRPr="00B73F78">
              <w:rPr>
                <w:lang w:val="en-US"/>
              </w:rPr>
              <w:t xml:space="preserve"> Santos: Stage </w:t>
            </w:r>
            <w:r>
              <w:rPr>
                <w:lang w:val="en-US"/>
              </w:rPr>
              <w:t>management</w:t>
            </w:r>
          </w:p>
          <w:p w14:paraId="510A1D79" w14:textId="3275EF5B" w:rsidR="00B73F78" w:rsidRPr="00B73F78" w:rsidRDefault="00B73F78" w:rsidP="00B73F78">
            <w:pPr>
              <w:rPr>
                <w:lang w:val="en-US"/>
              </w:rPr>
            </w:pPr>
            <w:r w:rsidRPr="00B73F78">
              <w:rPr>
                <w:lang w:val="en-US"/>
              </w:rPr>
              <w:t xml:space="preserve">Daphnée Cardinal: </w:t>
            </w:r>
            <w:proofErr w:type="spellStart"/>
            <w:r w:rsidRPr="00B73F78">
              <w:rPr>
                <w:lang w:val="en-US"/>
              </w:rPr>
              <w:t>Tour</w:t>
            </w:r>
            <w:r>
              <w:rPr>
                <w:lang w:val="en-US"/>
              </w:rPr>
              <w:t>leitung</w:t>
            </w:r>
            <w:proofErr w:type="spellEnd"/>
          </w:p>
        </w:tc>
      </w:tr>
      <w:tr w:rsidR="00C11F78" w14:paraId="57A033C7" w14:textId="77777777" w:rsidTr="00967584">
        <w:tc>
          <w:tcPr>
            <w:tcW w:w="4508" w:type="dxa"/>
          </w:tcPr>
          <w:p w14:paraId="66942542" w14:textId="27D58C60" w:rsidR="00C11F78" w:rsidRPr="00501370" w:rsidRDefault="00C11F78" w:rsidP="00C11F78">
            <w:pPr>
              <w:rPr>
                <w:b/>
                <w:bCs/>
                <w:color w:val="7F7F7F" w:themeColor="text1" w:themeTint="80"/>
              </w:rPr>
            </w:pPr>
            <w:r w:rsidRPr="00501370">
              <w:rPr>
                <w:b/>
                <w:bCs/>
                <w:color w:val="7F7F7F" w:themeColor="text1" w:themeTint="80"/>
              </w:rPr>
              <w:t>Gastspielorganisation / Booking</w:t>
            </w:r>
          </w:p>
        </w:tc>
        <w:tc>
          <w:tcPr>
            <w:tcW w:w="4508" w:type="dxa"/>
          </w:tcPr>
          <w:p w14:paraId="5C663230" w14:textId="4EC0A5AF" w:rsidR="00C11F78" w:rsidRPr="0065011E" w:rsidRDefault="00C11F78" w:rsidP="00C11F78">
            <w:pPr>
              <w:rPr>
                <w:rFonts w:ascii="Aptos" w:eastAsia="Arial" w:hAnsi="Aptos" w:cs="Arial"/>
              </w:rPr>
            </w:pPr>
            <w:proofErr w:type="spellStart"/>
            <w:r w:rsidRPr="00C74FB9">
              <w:t>Diffusions</w:t>
            </w:r>
            <w:proofErr w:type="spellEnd"/>
            <w:r w:rsidRPr="00C74FB9">
              <w:t xml:space="preserve"> </w:t>
            </w:r>
            <w:proofErr w:type="spellStart"/>
            <w:r w:rsidRPr="00C74FB9">
              <w:t>Artistiques</w:t>
            </w:r>
            <w:proofErr w:type="spellEnd"/>
            <w:r w:rsidRPr="00C74FB9">
              <w:t xml:space="preserve"> </w:t>
            </w:r>
            <w:proofErr w:type="spellStart"/>
            <w:r w:rsidRPr="00C74FB9">
              <w:t>Carcajou</w:t>
            </w:r>
            <w:proofErr w:type="spellEnd"/>
          </w:p>
        </w:tc>
      </w:tr>
      <w:tr w:rsidR="007D4F44" w14:paraId="415A9B11" w14:textId="77777777" w:rsidTr="00967584">
        <w:tc>
          <w:tcPr>
            <w:tcW w:w="4508" w:type="dxa"/>
          </w:tcPr>
          <w:p w14:paraId="44DD9DA0" w14:textId="25F49AC4" w:rsidR="007D4F44" w:rsidRPr="00DD19B9" w:rsidRDefault="003C34E5" w:rsidP="00C11F78">
            <w:pPr>
              <w:rPr>
                <w:b/>
                <w:bCs/>
                <w:color w:val="7F7F7F" w:themeColor="text1" w:themeTint="80"/>
                <w:highlight w:val="green"/>
              </w:rPr>
            </w:pPr>
            <w:r w:rsidRPr="00DD19B9">
              <w:rPr>
                <w:b/>
                <w:bCs/>
                <w:color w:val="7F7F7F" w:themeColor="text1" w:themeTint="80"/>
                <w:highlight w:val="green"/>
              </w:rPr>
              <w:t>Produktion</w:t>
            </w:r>
          </w:p>
        </w:tc>
        <w:tc>
          <w:tcPr>
            <w:tcW w:w="4508" w:type="dxa"/>
          </w:tcPr>
          <w:p w14:paraId="04F4E0A4" w14:textId="2015507C" w:rsidR="007D4F44" w:rsidRPr="00DD19B9" w:rsidRDefault="007D4F44" w:rsidP="00C11F78">
            <w:pPr>
              <w:rPr>
                <w:highlight w:val="green"/>
              </w:rPr>
            </w:pPr>
            <w:r w:rsidRPr="00DD19B9">
              <w:rPr>
                <w:highlight w:val="green"/>
              </w:rPr>
              <w:t>ONISHKA</w:t>
            </w:r>
          </w:p>
        </w:tc>
      </w:tr>
      <w:tr w:rsidR="007D4F44" w:rsidRPr="007D4F44" w14:paraId="71B51AB8" w14:textId="77777777" w:rsidTr="00967584">
        <w:tc>
          <w:tcPr>
            <w:tcW w:w="4508" w:type="dxa"/>
          </w:tcPr>
          <w:p w14:paraId="78BA5351" w14:textId="44731E38" w:rsidR="007D4F44" w:rsidRPr="00DD19B9" w:rsidRDefault="007D4F44" w:rsidP="00C11F78">
            <w:pPr>
              <w:rPr>
                <w:b/>
                <w:bCs/>
                <w:color w:val="7F7F7F" w:themeColor="text1" w:themeTint="80"/>
                <w:highlight w:val="green"/>
              </w:rPr>
            </w:pPr>
            <w:r w:rsidRPr="00DD19B9">
              <w:rPr>
                <w:b/>
                <w:bCs/>
                <w:color w:val="7F7F7F" w:themeColor="text1" w:themeTint="80"/>
                <w:highlight w:val="green"/>
              </w:rPr>
              <w:t>Koproduktion</w:t>
            </w:r>
          </w:p>
        </w:tc>
        <w:tc>
          <w:tcPr>
            <w:tcW w:w="4508" w:type="dxa"/>
          </w:tcPr>
          <w:p w14:paraId="1F1B3460" w14:textId="2F4700D4" w:rsidR="007D4F44" w:rsidRPr="00DD19B9" w:rsidRDefault="007D4F44" w:rsidP="00C11F78">
            <w:pPr>
              <w:rPr>
                <w:highlight w:val="green"/>
                <w:lang w:val="en-US"/>
              </w:rPr>
            </w:pPr>
            <w:r w:rsidRPr="00DD19B9">
              <w:rPr>
                <w:highlight w:val="green"/>
                <w:lang w:val="en-US"/>
              </w:rPr>
              <w:t xml:space="preserve">Festival </w:t>
            </w:r>
            <w:proofErr w:type="spellStart"/>
            <w:r w:rsidRPr="00DD19B9">
              <w:rPr>
                <w:highlight w:val="green"/>
                <w:lang w:val="en-US"/>
              </w:rPr>
              <w:t>TransAmériques</w:t>
            </w:r>
            <w:proofErr w:type="spellEnd"/>
            <w:r w:rsidRPr="00DD19B9">
              <w:rPr>
                <w:highlight w:val="green"/>
                <w:lang w:val="en-US"/>
              </w:rPr>
              <w:t>, Espace GO.</w:t>
            </w:r>
          </w:p>
        </w:tc>
      </w:tr>
      <w:tr w:rsidR="00266076" w:rsidRPr="00AF1846" w14:paraId="21A8709E" w14:textId="77777777" w:rsidTr="00967584">
        <w:tc>
          <w:tcPr>
            <w:tcW w:w="4508" w:type="dxa"/>
          </w:tcPr>
          <w:p w14:paraId="7C2EB66F" w14:textId="23791523" w:rsidR="00266076" w:rsidRPr="00501370" w:rsidRDefault="00266076" w:rsidP="00C11F78">
            <w:pPr>
              <w:rPr>
                <w:b/>
                <w:bCs/>
                <w:color w:val="7F7F7F" w:themeColor="text1" w:themeTint="80"/>
              </w:rPr>
            </w:pPr>
            <w:r w:rsidRPr="00DD19B9">
              <w:rPr>
                <w:b/>
                <w:bCs/>
                <w:color w:val="7F7F7F" w:themeColor="text1" w:themeTint="80"/>
                <w:highlight w:val="green"/>
              </w:rPr>
              <w:t>Unterstützt durch</w:t>
            </w:r>
          </w:p>
        </w:tc>
        <w:tc>
          <w:tcPr>
            <w:tcW w:w="4508" w:type="dxa"/>
          </w:tcPr>
          <w:p w14:paraId="016050DA" w14:textId="3E2C875C" w:rsidR="00D36705" w:rsidRPr="00AF1846" w:rsidRDefault="00D36705" w:rsidP="00AF1846">
            <w:pPr>
              <w:rPr>
                <w:highlight w:val="green"/>
              </w:rPr>
            </w:pPr>
            <w:r w:rsidRPr="00AF1846">
              <w:rPr>
                <w:highlight w:val="green"/>
              </w:rPr>
              <w:t>National Arts Centre’s</w:t>
            </w:r>
            <w:r w:rsidR="007D4F44" w:rsidRPr="00AF1846">
              <w:rPr>
                <w:highlight w:val="green"/>
              </w:rPr>
              <w:t xml:space="preserve">, </w:t>
            </w:r>
            <w:r w:rsidRPr="00AF1846">
              <w:rPr>
                <w:highlight w:val="green"/>
              </w:rPr>
              <w:t>National Creation Fund</w:t>
            </w:r>
            <w:r w:rsidR="007D4F44" w:rsidRPr="00AF1846">
              <w:rPr>
                <w:highlight w:val="green"/>
              </w:rPr>
              <w:t xml:space="preserve">, </w:t>
            </w:r>
            <w:r w:rsidRPr="00AF1846">
              <w:rPr>
                <w:highlight w:val="green"/>
              </w:rPr>
              <w:t>Cole Foundation (Intercultural Dialogues)</w:t>
            </w:r>
            <w:r w:rsidR="006809BA" w:rsidRPr="00AF1846">
              <w:rPr>
                <w:highlight w:val="green"/>
              </w:rPr>
              <w:t xml:space="preserve">, Residenzen: </w:t>
            </w:r>
            <w:r w:rsidRPr="00AF1846">
              <w:rPr>
                <w:highlight w:val="green"/>
              </w:rPr>
              <w:t>Dramaturgies Circle</w:t>
            </w:r>
            <w:r w:rsidR="006809BA" w:rsidRPr="00AF1846">
              <w:rPr>
                <w:highlight w:val="green"/>
              </w:rPr>
              <w:t xml:space="preserve"> </w:t>
            </w:r>
            <w:r w:rsidRPr="00AF1846">
              <w:rPr>
                <w:highlight w:val="green"/>
              </w:rPr>
              <w:t>Banff Centre for Arts and Creativity, Kokolampoe Drama Center</w:t>
            </w:r>
            <w:r w:rsidR="006809BA" w:rsidRPr="00AF1846">
              <w:rPr>
                <w:highlight w:val="green"/>
              </w:rPr>
              <w:t xml:space="preserve">, </w:t>
            </w:r>
            <w:r w:rsidRPr="00AF1846">
              <w:rPr>
                <w:highlight w:val="green"/>
              </w:rPr>
              <w:t>Centro de la escucha de Sibaté</w:t>
            </w:r>
            <w:r w:rsidR="00AF1846" w:rsidRPr="00AF1846">
              <w:rPr>
                <w:highlight w:val="green"/>
              </w:rPr>
              <w:t xml:space="preserve">, </w:t>
            </w:r>
            <w:r w:rsidR="00AF1846" w:rsidRPr="00AF1846">
              <w:rPr>
                <w:highlight w:val="green"/>
              </w:rPr>
              <w:t>Botschaft von Kanada, Vertretung der Regierung von Québec in Berlin</w:t>
            </w:r>
          </w:p>
          <w:p w14:paraId="2719BE5B" w14:textId="72D8C73C" w:rsidR="00266076" w:rsidRPr="00D36705" w:rsidRDefault="00D36705" w:rsidP="00D36705">
            <w:pPr>
              <w:pStyle w:val="Listenabsatz"/>
              <w:numPr>
                <w:ilvl w:val="0"/>
                <w:numId w:val="23"/>
              </w:numPr>
              <w:rPr>
                <w:lang w:val="en-US"/>
              </w:rPr>
            </w:pPr>
            <w:proofErr w:type="spellStart"/>
            <w:r w:rsidRPr="00D36705">
              <w:rPr>
                <w:lang w:val="en-US"/>
              </w:rPr>
              <w:t>Nigamon</w:t>
            </w:r>
            <w:proofErr w:type="spellEnd"/>
            <w:r w:rsidRPr="00D36705">
              <w:rPr>
                <w:lang w:val="en-US"/>
              </w:rPr>
              <w:t>/</w:t>
            </w:r>
            <w:proofErr w:type="spellStart"/>
            <w:r w:rsidRPr="00D36705">
              <w:rPr>
                <w:lang w:val="en-US"/>
              </w:rPr>
              <w:t>Tunai</w:t>
            </w:r>
            <w:proofErr w:type="spellEnd"/>
            <w:r w:rsidRPr="00D36705">
              <w:rPr>
                <w:lang w:val="en-US"/>
              </w:rPr>
              <w:t xml:space="preserve"> was created with an eco-conception approach, and </w:t>
            </w:r>
            <w:r w:rsidRPr="00D36705">
              <w:rPr>
                <w:lang w:val="en-US"/>
              </w:rPr>
              <w:lastRenderedPageBreak/>
              <w:t xml:space="preserve">thanks to the contribution of </w:t>
            </w:r>
            <w:proofErr w:type="spellStart"/>
            <w:r w:rsidRPr="00D36705">
              <w:rPr>
                <w:lang w:val="en-US"/>
              </w:rPr>
              <w:t>Soverdi</w:t>
            </w:r>
            <w:proofErr w:type="spellEnd"/>
            <w:r w:rsidRPr="00D36705">
              <w:rPr>
                <w:lang w:val="en-US"/>
              </w:rPr>
              <w:t xml:space="preserve">, Société de </w:t>
            </w:r>
            <w:proofErr w:type="spellStart"/>
            <w:r w:rsidRPr="00D36705">
              <w:rPr>
                <w:lang w:val="en-US"/>
              </w:rPr>
              <w:t>verdissement</w:t>
            </w:r>
            <w:proofErr w:type="spellEnd"/>
            <w:r w:rsidRPr="00D36705">
              <w:rPr>
                <w:lang w:val="en-US"/>
              </w:rPr>
              <w:t xml:space="preserve"> du Montréal métropolitain, 10 trees graciously loaned for the production will be rooted in the heart of the community at the end of the performances. They will provide shade, freshness and clean air for future generations, contributing to the objectives of the Plan </w:t>
            </w:r>
            <w:proofErr w:type="spellStart"/>
            <w:r w:rsidRPr="00D36705">
              <w:rPr>
                <w:lang w:val="en-US"/>
              </w:rPr>
              <w:t>Climat</w:t>
            </w:r>
            <w:proofErr w:type="spellEnd"/>
            <w:r w:rsidRPr="00D36705">
              <w:rPr>
                <w:lang w:val="en-US"/>
              </w:rPr>
              <w:t xml:space="preserve"> Montréal 2020-2030.</w:t>
            </w:r>
          </w:p>
        </w:tc>
      </w:tr>
    </w:tbl>
    <w:p w14:paraId="08A8B335" w14:textId="28476CDD" w:rsidR="150A83D1" w:rsidRPr="00D36705" w:rsidRDefault="150A83D1" w:rsidP="008F6B9A">
      <w:pPr>
        <w:rPr>
          <w:rFonts w:ascii="Aptos" w:eastAsia="Arial" w:hAnsi="Aptos" w:cs="Arial"/>
          <w:lang w:val="en-US"/>
        </w:rPr>
      </w:pPr>
    </w:p>
    <w:p w14:paraId="7912F045" w14:textId="77777777" w:rsidR="00855F25" w:rsidRPr="004256E0" w:rsidRDefault="00855F25" w:rsidP="00855F25">
      <w:pPr>
        <w:rPr>
          <w:rFonts w:ascii="Aptos" w:eastAsia="Arial" w:hAnsi="Aptos" w:cs="Arial"/>
          <w:b/>
          <w:u w:val="single"/>
        </w:rPr>
      </w:pPr>
      <w:r w:rsidRPr="004256E0">
        <w:rPr>
          <w:rFonts w:ascii="Aptos" w:eastAsia="Arial" w:hAnsi="Aptos" w:cs="Arial"/>
          <w:b/>
          <w:u w:val="single"/>
        </w:rPr>
        <w:t>Biografien</w:t>
      </w:r>
    </w:p>
    <w:p w14:paraId="66986D31" w14:textId="0DE2FB65" w:rsidR="00855F25" w:rsidRDefault="00D2311D" w:rsidP="00855F25">
      <w:pPr>
        <w:pStyle w:val="Listenabsatz"/>
        <w:numPr>
          <w:ilvl w:val="0"/>
          <w:numId w:val="22"/>
        </w:numPr>
        <w:rPr>
          <w:rFonts w:ascii="Aptos" w:eastAsia="Arial" w:hAnsi="Aptos" w:cs="Arial"/>
          <w:bCs/>
        </w:rPr>
      </w:pPr>
      <w:r w:rsidRPr="00D2311D">
        <w:rPr>
          <w:rFonts w:ascii="Aptos" w:eastAsia="Arial" w:hAnsi="Aptos" w:cs="Arial"/>
          <w:bCs/>
        </w:rPr>
        <w:t>ÉMILIE MONNET</w:t>
      </w:r>
    </w:p>
    <w:p w14:paraId="383A30A9" w14:textId="3A1A3FD8" w:rsidR="0098220E" w:rsidRPr="0098220E" w:rsidRDefault="0098220E" w:rsidP="0098220E">
      <w:pPr>
        <w:pStyle w:val="Listenabsatz"/>
        <w:jc w:val="both"/>
        <w:rPr>
          <w:rFonts w:ascii="Aptos" w:eastAsia="Arial" w:hAnsi="Aptos" w:cs="Arial"/>
          <w:bCs/>
          <w:lang w:val="en-US"/>
        </w:rPr>
      </w:pPr>
      <w:r w:rsidRPr="0098220E">
        <w:rPr>
          <w:rFonts w:ascii="Aptos" w:eastAsia="Arial" w:hAnsi="Aptos" w:cs="Arial"/>
          <w:bCs/>
          <w:lang w:val="en-US"/>
        </w:rPr>
        <w:t>Director, writer and actor, Émilie Monnet's work is rooted in interdisciplinary and inclusive creative processes. She founded ONISHKA in 2011 to forge artistic links at the intersection of theater, performance and media arts, and to generate nourishing conversations between Indigenous artists of all disciplines and peoples.</w:t>
      </w:r>
    </w:p>
    <w:p w14:paraId="57E9D83A" w14:textId="2B698C27" w:rsidR="00D2311D" w:rsidRPr="0098220E" w:rsidRDefault="0098220E" w:rsidP="0098220E">
      <w:pPr>
        <w:pStyle w:val="Listenabsatz"/>
        <w:jc w:val="both"/>
        <w:rPr>
          <w:rFonts w:ascii="Aptos" w:eastAsia="Arial" w:hAnsi="Aptos" w:cs="Arial"/>
          <w:bCs/>
          <w:lang w:val="en-US"/>
        </w:rPr>
      </w:pPr>
      <w:r w:rsidRPr="0098220E">
        <w:rPr>
          <w:rFonts w:ascii="Aptos" w:eastAsia="Arial" w:hAnsi="Aptos" w:cs="Arial"/>
          <w:bCs/>
          <w:lang w:val="en-US"/>
        </w:rPr>
        <w:t>Meaning 'wake up' in Anishinaabemowin, ONISHKA is rooted in the idea that artistic creation is a catalyst for social transformation and that it allows us to question how the realities and struggles of Indigenous peoples are perceived.</w:t>
      </w:r>
    </w:p>
    <w:p w14:paraId="00A1E0D3" w14:textId="047B494B" w:rsidR="00855F25" w:rsidRDefault="0098220E" w:rsidP="00855F25">
      <w:pPr>
        <w:pStyle w:val="Listenabsatz"/>
        <w:numPr>
          <w:ilvl w:val="0"/>
          <w:numId w:val="22"/>
        </w:numPr>
        <w:rPr>
          <w:rFonts w:ascii="Aptos" w:eastAsia="Arial" w:hAnsi="Aptos" w:cs="Arial"/>
          <w:bCs/>
        </w:rPr>
      </w:pPr>
      <w:r w:rsidRPr="0098220E">
        <w:rPr>
          <w:rFonts w:ascii="Aptos" w:eastAsia="Arial" w:hAnsi="Aptos" w:cs="Arial"/>
          <w:bCs/>
        </w:rPr>
        <w:t>WAIRA NINA</w:t>
      </w:r>
    </w:p>
    <w:p w14:paraId="635991E5" w14:textId="02F4ADAA" w:rsidR="0098220E" w:rsidRPr="0098220E" w:rsidRDefault="0098220E" w:rsidP="0098220E">
      <w:pPr>
        <w:pStyle w:val="Listenabsatz"/>
        <w:jc w:val="both"/>
        <w:rPr>
          <w:rFonts w:ascii="Aptos" w:eastAsia="Arial" w:hAnsi="Aptos" w:cs="Arial"/>
          <w:bCs/>
          <w:lang w:val="en-US"/>
        </w:rPr>
      </w:pPr>
      <w:proofErr w:type="spellStart"/>
      <w:r w:rsidRPr="0098220E">
        <w:rPr>
          <w:rFonts w:ascii="Aptos" w:eastAsia="Arial" w:hAnsi="Aptos" w:cs="Arial"/>
          <w:bCs/>
          <w:lang w:val="en-US"/>
        </w:rPr>
        <w:t>Waira</w:t>
      </w:r>
      <w:proofErr w:type="spellEnd"/>
      <w:r w:rsidRPr="0098220E">
        <w:rPr>
          <w:rFonts w:ascii="Aptos" w:eastAsia="Arial" w:hAnsi="Aptos" w:cs="Arial"/>
          <w:bCs/>
          <w:lang w:val="en-US"/>
        </w:rPr>
        <w:t xml:space="preserve"> Nina is an interdisciplinary artist, writer and cultural policy advisor for the Inga nation in the Caquetá region of the Colombian Amazon. She is heir to the traditional </w:t>
      </w:r>
      <w:proofErr w:type="spellStart"/>
      <w:r w:rsidRPr="0098220E">
        <w:rPr>
          <w:rFonts w:ascii="Aptos" w:eastAsia="Arial" w:hAnsi="Aptos" w:cs="Arial"/>
          <w:bCs/>
          <w:lang w:val="en-US"/>
        </w:rPr>
        <w:t>Ambiwaska</w:t>
      </w:r>
      <w:proofErr w:type="spellEnd"/>
      <w:r w:rsidRPr="0098220E">
        <w:rPr>
          <w:rFonts w:ascii="Aptos" w:eastAsia="Arial" w:hAnsi="Aptos" w:cs="Arial"/>
          <w:bCs/>
          <w:lang w:val="en-US"/>
        </w:rPr>
        <w:t xml:space="preserve"> ceremonies taught to her by her </w:t>
      </w:r>
      <w:proofErr w:type="gramStart"/>
      <w:r w:rsidRPr="0098220E">
        <w:rPr>
          <w:rFonts w:ascii="Aptos" w:eastAsia="Arial" w:hAnsi="Aptos" w:cs="Arial"/>
          <w:bCs/>
          <w:lang w:val="en-US"/>
        </w:rPr>
        <w:t>grandparents, and</w:t>
      </w:r>
      <w:proofErr w:type="gramEnd"/>
      <w:r w:rsidRPr="0098220E">
        <w:rPr>
          <w:rFonts w:ascii="Aptos" w:eastAsia="Arial" w:hAnsi="Aptos" w:cs="Arial"/>
          <w:bCs/>
          <w:lang w:val="en-US"/>
        </w:rPr>
        <w:t xml:space="preserve"> possesses a wealth of knowledge that has contributed to the official recognition of the Inga territories and the creation of a pan-Amazonian radio network through the experience of </w:t>
      </w:r>
      <w:proofErr w:type="spellStart"/>
      <w:r w:rsidRPr="0098220E">
        <w:rPr>
          <w:rFonts w:ascii="Aptos" w:eastAsia="Arial" w:hAnsi="Aptos" w:cs="Arial"/>
          <w:bCs/>
          <w:lang w:val="en-US"/>
        </w:rPr>
        <w:t>Ingakuna</w:t>
      </w:r>
      <w:proofErr w:type="spellEnd"/>
      <w:r w:rsidRPr="0098220E">
        <w:rPr>
          <w:rFonts w:ascii="Aptos" w:eastAsia="Arial" w:hAnsi="Aptos" w:cs="Arial"/>
          <w:bCs/>
          <w:lang w:val="en-US"/>
        </w:rPr>
        <w:t xml:space="preserve"> </w:t>
      </w:r>
      <w:proofErr w:type="spellStart"/>
      <w:r w:rsidRPr="0098220E">
        <w:rPr>
          <w:rFonts w:ascii="Aptos" w:eastAsia="Arial" w:hAnsi="Aptos" w:cs="Arial"/>
          <w:bCs/>
          <w:lang w:val="en-US"/>
        </w:rPr>
        <w:t>Realizando</w:t>
      </w:r>
      <w:proofErr w:type="spellEnd"/>
      <w:r w:rsidRPr="0098220E">
        <w:rPr>
          <w:rFonts w:ascii="Aptos" w:eastAsia="Arial" w:hAnsi="Aptos" w:cs="Arial"/>
          <w:bCs/>
          <w:lang w:val="en-US"/>
        </w:rPr>
        <w:t xml:space="preserve"> </w:t>
      </w:r>
      <w:proofErr w:type="spellStart"/>
      <w:r w:rsidRPr="0098220E">
        <w:rPr>
          <w:rFonts w:ascii="Aptos" w:eastAsia="Arial" w:hAnsi="Aptos" w:cs="Arial"/>
          <w:bCs/>
          <w:lang w:val="en-US"/>
        </w:rPr>
        <w:t>paisajes</w:t>
      </w:r>
      <w:proofErr w:type="spellEnd"/>
      <w:r w:rsidRPr="0098220E">
        <w:rPr>
          <w:rFonts w:ascii="Aptos" w:eastAsia="Arial" w:hAnsi="Aptos" w:cs="Arial"/>
          <w:bCs/>
          <w:lang w:val="en-US"/>
        </w:rPr>
        <w:t xml:space="preserve"> </w:t>
      </w:r>
      <w:proofErr w:type="spellStart"/>
      <w:r w:rsidRPr="0098220E">
        <w:rPr>
          <w:rFonts w:ascii="Aptos" w:eastAsia="Arial" w:hAnsi="Aptos" w:cs="Arial"/>
          <w:bCs/>
          <w:lang w:val="en-US"/>
        </w:rPr>
        <w:t>Sonoros</w:t>
      </w:r>
      <w:proofErr w:type="spellEnd"/>
      <w:r w:rsidRPr="0098220E">
        <w:rPr>
          <w:rFonts w:ascii="Aptos" w:eastAsia="Arial" w:hAnsi="Aptos" w:cs="Arial"/>
          <w:bCs/>
          <w:lang w:val="en-US"/>
        </w:rPr>
        <w:t xml:space="preserve"> community radio in the Inga language.</w:t>
      </w:r>
    </w:p>
    <w:p w14:paraId="7E3EE092" w14:textId="77777777" w:rsidR="0098220E" w:rsidRPr="0098220E" w:rsidRDefault="0098220E" w:rsidP="0098220E">
      <w:pPr>
        <w:pStyle w:val="Listenabsatz"/>
        <w:jc w:val="both"/>
        <w:rPr>
          <w:rFonts w:ascii="Aptos" w:eastAsia="Arial" w:hAnsi="Aptos" w:cs="Arial"/>
          <w:bCs/>
          <w:lang w:val="en-US"/>
        </w:rPr>
      </w:pPr>
      <w:r w:rsidRPr="0098220E">
        <w:rPr>
          <w:rFonts w:ascii="Aptos" w:eastAsia="Arial" w:hAnsi="Aptos" w:cs="Arial"/>
          <w:bCs/>
          <w:lang w:val="en-US"/>
        </w:rPr>
        <w:t xml:space="preserve">She is also communications and culture coordinator for the </w:t>
      </w:r>
      <w:proofErr w:type="spellStart"/>
      <w:r w:rsidRPr="0098220E">
        <w:rPr>
          <w:rFonts w:ascii="Aptos" w:eastAsia="Arial" w:hAnsi="Aptos" w:cs="Arial"/>
          <w:bCs/>
          <w:lang w:val="en-US"/>
        </w:rPr>
        <w:t>Tandachiridu</w:t>
      </w:r>
      <w:proofErr w:type="spellEnd"/>
      <w:r w:rsidRPr="0098220E">
        <w:rPr>
          <w:rFonts w:ascii="Aptos" w:eastAsia="Arial" w:hAnsi="Aptos" w:cs="Arial"/>
          <w:bCs/>
          <w:lang w:val="en-US"/>
        </w:rPr>
        <w:t xml:space="preserve"> </w:t>
      </w:r>
      <w:proofErr w:type="spellStart"/>
      <w:r w:rsidRPr="0098220E">
        <w:rPr>
          <w:rFonts w:ascii="Aptos" w:eastAsia="Arial" w:hAnsi="Aptos" w:cs="Arial"/>
          <w:bCs/>
          <w:lang w:val="en-US"/>
        </w:rPr>
        <w:t>Inganokuna</w:t>
      </w:r>
      <w:proofErr w:type="spellEnd"/>
      <w:r w:rsidRPr="0098220E">
        <w:rPr>
          <w:rFonts w:ascii="Aptos" w:eastAsia="Arial" w:hAnsi="Aptos" w:cs="Arial"/>
          <w:bCs/>
          <w:lang w:val="en-US"/>
        </w:rPr>
        <w:t xml:space="preserve"> association and advises the educational processes of the </w:t>
      </w:r>
      <w:proofErr w:type="spellStart"/>
      <w:r w:rsidRPr="0098220E">
        <w:rPr>
          <w:rFonts w:ascii="Aptos" w:eastAsia="Arial" w:hAnsi="Aptos" w:cs="Arial"/>
          <w:bCs/>
          <w:lang w:val="en-US"/>
        </w:rPr>
        <w:t>Yachaikury</w:t>
      </w:r>
      <w:proofErr w:type="spellEnd"/>
      <w:r w:rsidRPr="0098220E">
        <w:rPr>
          <w:rFonts w:ascii="Aptos" w:eastAsia="Arial" w:hAnsi="Aptos" w:cs="Arial"/>
          <w:bCs/>
          <w:lang w:val="en-US"/>
        </w:rPr>
        <w:t xml:space="preserve"> School. As a leader, she has worked for the recognition of her community's cultural richness, education and rights. </w:t>
      </w:r>
    </w:p>
    <w:p w14:paraId="4D3A2DD6" w14:textId="77777777" w:rsidR="0098220E" w:rsidRPr="0098220E" w:rsidRDefault="0098220E" w:rsidP="0098220E">
      <w:pPr>
        <w:pStyle w:val="Listenabsatz"/>
        <w:jc w:val="both"/>
        <w:rPr>
          <w:rFonts w:ascii="Aptos" w:eastAsia="Arial" w:hAnsi="Aptos" w:cs="Arial"/>
          <w:bCs/>
          <w:lang w:val="en-US"/>
        </w:rPr>
      </w:pPr>
    </w:p>
    <w:p w14:paraId="7E5D6C35" w14:textId="4BFD3AB1" w:rsidR="0098220E" w:rsidRPr="0098220E" w:rsidRDefault="0098220E" w:rsidP="0098220E">
      <w:pPr>
        <w:pStyle w:val="Listenabsatz"/>
        <w:jc w:val="both"/>
        <w:rPr>
          <w:rFonts w:ascii="Aptos" w:eastAsia="Arial" w:hAnsi="Aptos" w:cs="Arial"/>
          <w:bCs/>
          <w:lang w:val="en-US"/>
        </w:rPr>
      </w:pPr>
      <w:r w:rsidRPr="0098220E">
        <w:rPr>
          <w:rFonts w:ascii="Aptos" w:eastAsia="Arial" w:hAnsi="Aptos" w:cs="Arial"/>
          <w:bCs/>
          <w:lang w:val="en-US"/>
        </w:rPr>
        <w:t>She has received official recognition for her leadership from the National Organization of Indigenous Peoples of the Colombian Amazon (OPIAC) and the municipal government of San José del Fragua.</w:t>
      </w:r>
    </w:p>
    <w:p w14:paraId="2D3E2B47" w14:textId="77777777" w:rsidR="00855F25" w:rsidRPr="0098220E" w:rsidRDefault="00855F25" w:rsidP="00855F25">
      <w:pPr>
        <w:rPr>
          <w:rFonts w:ascii="Aptos" w:eastAsia="Arial" w:hAnsi="Aptos" w:cs="Arial"/>
          <w:bCs/>
          <w:lang w:val="en-US"/>
        </w:rPr>
      </w:pPr>
    </w:p>
    <w:p w14:paraId="2E583245" w14:textId="1F32FCD1" w:rsidR="00BD0EE5" w:rsidRPr="004256E0" w:rsidRDefault="00BD0EE5" w:rsidP="008F6B9A">
      <w:pPr>
        <w:rPr>
          <w:rFonts w:ascii="Aptos" w:eastAsia="Arial" w:hAnsi="Aptos" w:cs="Arial"/>
          <w:b/>
          <w:u w:val="single"/>
        </w:rPr>
      </w:pPr>
      <w:r w:rsidRPr="004256E0">
        <w:rPr>
          <w:rFonts w:ascii="Aptos" w:eastAsia="Arial" w:hAnsi="Aptos" w:cs="Arial"/>
          <w:b/>
          <w:u w:val="single"/>
        </w:rPr>
        <w:lastRenderedPageBreak/>
        <w:t>Kritiken</w:t>
      </w:r>
    </w:p>
    <w:p w14:paraId="63B7F39D" w14:textId="266CCE53" w:rsidR="00C576C6" w:rsidRDefault="00EA47FC" w:rsidP="00C576C6">
      <w:pPr>
        <w:pStyle w:val="Listenabsatz"/>
        <w:numPr>
          <w:ilvl w:val="0"/>
          <w:numId w:val="21"/>
        </w:numPr>
        <w:rPr>
          <w:rFonts w:ascii="Aptos" w:eastAsia="Arial" w:hAnsi="Aptos" w:cs="Arial"/>
        </w:rPr>
      </w:pPr>
      <w:hyperlink r:id="rId11" w:history="1">
        <w:r w:rsidRPr="00896D09">
          <w:rPr>
            <w:rStyle w:val="Hyperlink"/>
            <w:rFonts w:ascii="Aptos" w:eastAsia="Arial" w:hAnsi="Aptos" w:cs="Arial"/>
          </w:rPr>
          <w:t>The Guardian</w:t>
        </w:r>
      </w:hyperlink>
      <w:r w:rsidR="00896D09">
        <w:rPr>
          <w:rFonts w:ascii="Aptos" w:eastAsia="Arial" w:hAnsi="Aptos" w:cs="Arial"/>
        </w:rPr>
        <w:t>, 2024, Arifa Akbar</w:t>
      </w:r>
    </w:p>
    <w:p w14:paraId="627FDC98" w14:textId="64EED15A" w:rsidR="004256E0" w:rsidRPr="00481FA6" w:rsidRDefault="00481FA6" w:rsidP="004256E0">
      <w:pPr>
        <w:pStyle w:val="Listenabsatz"/>
        <w:numPr>
          <w:ilvl w:val="0"/>
          <w:numId w:val="21"/>
        </w:numPr>
        <w:rPr>
          <w:rFonts w:ascii="Aptos" w:eastAsia="Arial" w:hAnsi="Aptos" w:cs="Arial"/>
          <w:lang w:val="en-US"/>
        </w:rPr>
      </w:pPr>
      <w:hyperlink r:id="rId12" w:history="1">
        <w:r w:rsidRPr="00481FA6">
          <w:rPr>
            <w:rStyle w:val="Hyperlink"/>
            <w:rFonts w:ascii="Aptos" w:eastAsia="Arial" w:hAnsi="Aptos" w:cs="Arial"/>
            <w:lang w:val="en-US"/>
          </w:rPr>
          <w:t>The List</w:t>
        </w:r>
      </w:hyperlink>
      <w:r w:rsidRPr="00481FA6">
        <w:rPr>
          <w:rFonts w:ascii="Aptos" w:eastAsia="Arial" w:hAnsi="Aptos" w:cs="Arial"/>
          <w:lang w:val="en-US"/>
        </w:rPr>
        <w:t>, 2024, Gareth K V</w:t>
      </w:r>
      <w:r>
        <w:rPr>
          <w:rFonts w:ascii="Aptos" w:eastAsia="Arial" w:hAnsi="Aptos" w:cs="Arial"/>
          <w:lang w:val="en-US"/>
        </w:rPr>
        <w:t>ile</w:t>
      </w:r>
    </w:p>
    <w:p w14:paraId="0E700A75" w14:textId="77777777" w:rsidR="00855F25" w:rsidRPr="00481FA6" w:rsidRDefault="00855F25" w:rsidP="00855F25">
      <w:pPr>
        <w:rPr>
          <w:rFonts w:ascii="Aptos" w:eastAsia="Arial" w:hAnsi="Aptos" w:cs="Arial"/>
          <w:lang w:val="en-US"/>
        </w:rPr>
      </w:pPr>
    </w:p>
    <w:p w14:paraId="656AF9AD" w14:textId="4B18B7CB" w:rsidR="00D90C6D" w:rsidRPr="004256E0" w:rsidRDefault="00D90C6D" w:rsidP="00D90C6D">
      <w:pPr>
        <w:rPr>
          <w:rFonts w:ascii="Aptos" w:eastAsia="Arial" w:hAnsi="Aptos" w:cs="Arial"/>
          <w:b/>
          <w:u w:val="single"/>
        </w:rPr>
      </w:pPr>
      <w:r>
        <w:rPr>
          <w:rFonts w:ascii="Aptos" w:eastAsia="Arial" w:hAnsi="Aptos" w:cs="Arial"/>
          <w:b/>
          <w:u w:val="single"/>
        </w:rPr>
        <w:t>Beschreibungen Produktion</w:t>
      </w:r>
    </w:p>
    <w:p w14:paraId="0E9EE044" w14:textId="684E45A6" w:rsidR="00F60857" w:rsidRPr="00F60857" w:rsidRDefault="00F60857" w:rsidP="00F60857">
      <w:pPr>
        <w:jc w:val="both"/>
        <w:rPr>
          <w:rFonts w:ascii="Aptos" w:eastAsia="Arial" w:hAnsi="Aptos" w:cs="Arial"/>
          <w:lang w:val="en-US"/>
        </w:rPr>
      </w:pPr>
      <w:r w:rsidRPr="00F60857">
        <w:rPr>
          <w:rFonts w:ascii="Aptos" w:eastAsia="Arial" w:hAnsi="Aptos" w:cs="Arial"/>
          <w:lang w:val="en-US"/>
        </w:rPr>
        <w:t>Both here and in Amazonian Colombia, the turtle is a central figure in many Indigenous cosmogonies. Here, the earth was created on the back of a turtle; there, the turtle is the mother of all waters. It is connected to the lunar cycle and to the feminine dimension of life, as much to water as to earth and the stars.</w:t>
      </w:r>
    </w:p>
    <w:p w14:paraId="41E3E1A5" w14:textId="33D58A3B" w:rsidR="00F60857" w:rsidRPr="00F60857" w:rsidRDefault="00F60857" w:rsidP="00F60857">
      <w:pPr>
        <w:jc w:val="both"/>
        <w:rPr>
          <w:rFonts w:ascii="Aptos" w:eastAsia="Arial" w:hAnsi="Aptos" w:cs="Arial"/>
          <w:lang w:val="en-US"/>
        </w:rPr>
      </w:pPr>
      <w:r w:rsidRPr="00F60857">
        <w:rPr>
          <w:rFonts w:ascii="Aptos" w:eastAsia="Arial" w:hAnsi="Aptos" w:cs="Arial"/>
          <w:lang w:val="en-US"/>
        </w:rPr>
        <w:t xml:space="preserve">The words </w:t>
      </w:r>
      <w:proofErr w:type="spellStart"/>
      <w:r w:rsidRPr="00F60857">
        <w:rPr>
          <w:rFonts w:ascii="Aptos" w:eastAsia="Arial" w:hAnsi="Aptos" w:cs="Arial"/>
          <w:lang w:val="en-US"/>
        </w:rPr>
        <w:t>Nigamon</w:t>
      </w:r>
      <w:proofErr w:type="spellEnd"/>
      <w:r w:rsidRPr="00F60857">
        <w:rPr>
          <w:rFonts w:ascii="Aptos" w:eastAsia="Arial" w:hAnsi="Aptos" w:cs="Arial"/>
          <w:lang w:val="en-US"/>
        </w:rPr>
        <w:t xml:space="preserve"> and </w:t>
      </w:r>
      <w:proofErr w:type="spellStart"/>
      <w:r w:rsidRPr="00F60857">
        <w:rPr>
          <w:rFonts w:ascii="Aptos" w:eastAsia="Arial" w:hAnsi="Aptos" w:cs="Arial"/>
          <w:lang w:val="en-US"/>
        </w:rPr>
        <w:t>Tunai</w:t>
      </w:r>
      <w:proofErr w:type="spellEnd"/>
      <w:r w:rsidRPr="00F60857">
        <w:rPr>
          <w:rFonts w:ascii="Aptos" w:eastAsia="Arial" w:hAnsi="Aptos" w:cs="Arial"/>
          <w:lang w:val="en-US"/>
        </w:rPr>
        <w:t xml:space="preserve"> mean "song" in the Anishinaabemowin and Inga languages. NIGAMON / TUNAI is a poetic manifesto by Émilie Monnet and </w:t>
      </w:r>
      <w:proofErr w:type="spellStart"/>
      <w:r w:rsidRPr="00F60857">
        <w:rPr>
          <w:rFonts w:ascii="Aptos" w:eastAsia="Arial" w:hAnsi="Aptos" w:cs="Arial"/>
          <w:lang w:val="en-US"/>
        </w:rPr>
        <w:t>Waira</w:t>
      </w:r>
      <w:proofErr w:type="spellEnd"/>
      <w:r w:rsidRPr="00F60857">
        <w:rPr>
          <w:rFonts w:ascii="Aptos" w:eastAsia="Arial" w:hAnsi="Aptos" w:cs="Arial"/>
          <w:lang w:val="en-US"/>
        </w:rPr>
        <w:t xml:space="preserve"> Nina, inspired by the bonds of friendship and solidarity between them, and by the exchanges and collaborations they have been developing over the past twelve years between indigenous communities in the North and South.</w:t>
      </w:r>
    </w:p>
    <w:p w14:paraId="64893E01" w14:textId="64AFF198" w:rsidR="00F60857" w:rsidRPr="00F60857" w:rsidRDefault="00F60857" w:rsidP="00F60857">
      <w:pPr>
        <w:jc w:val="both"/>
        <w:rPr>
          <w:rFonts w:ascii="Aptos" w:eastAsia="Arial" w:hAnsi="Aptos" w:cs="Arial"/>
          <w:lang w:val="en-US"/>
        </w:rPr>
      </w:pPr>
      <w:r w:rsidRPr="00F60857">
        <w:rPr>
          <w:rFonts w:ascii="Aptos" w:eastAsia="Arial" w:hAnsi="Aptos" w:cs="Arial"/>
          <w:lang w:val="en-US"/>
        </w:rPr>
        <w:t xml:space="preserve">At the crossroads of friendship and resistance, for the protection of water and against </w:t>
      </w:r>
      <w:proofErr w:type="spellStart"/>
      <w:r w:rsidRPr="00F60857">
        <w:rPr>
          <w:rFonts w:ascii="Aptos" w:eastAsia="Arial" w:hAnsi="Aptos" w:cs="Arial"/>
          <w:lang w:val="en-US"/>
        </w:rPr>
        <w:t>extractivism</w:t>
      </w:r>
      <w:proofErr w:type="spellEnd"/>
      <w:r w:rsidRPr="00F60857">
        <w:rPr>
          <w:rFonts w:ascii="Aptos" w:eastAsia="Arial" w:hAnsi="Aptos" w:cs="Arial"/>
          <w:lang w:val="en-US"/>
        </w:rPr>
        <w:t xml:space="preserve"> in their respective territories, the two women invite us to a precious sharing nourished by the living knowledge, cosmogonies and struggles that link them. In Canada, mining and oil companies still thrive, while over there, in the Amazon, on the territory of the Inga people, they destroy entire living environments to plunder their resources - including copper, central to Anishinaabe culture.</w:t>
      </w:r>
    </w:p>
    <w:p w14:paraId="2BE3CF8B" w14:textId="77777777" w:rsidR="00F60857" w:rsidRDefault="00F60857" w:rsidP="00F60857">
      <w:pPr>
        <w:jc w:val="both"/>
        <w:rPr>
          <w:rFonts w:ascii="Aptos" w:eastAsia="Arial" w:hAnsi="Aptos" w:cs="Arial"/>
          <w:lang w:val="en-US"/>
        </w:rPr>
      </w:pPr>
      <w:r w:rsidRPr="00F60857">
        <w:rPr>
          <w:rFonts w:ascii="Aptos" w:eastAsia="Arial" w:hAnsi="Aptos" w:cs="Arial"/>
          <w:lang w:val="en-US"/>
        </w:rPr>
        <w:t xml:space="preserve">In NIGAMON/TUNAI, Émilie Monnet and </w:t>
      </w:r>
      <w:proofErr w:type="spellStart"/>
      <w:r w:rsidRPr="00F60857">
        <w:rPr>
          <w:rFonts w:ascii="Aptos" w:eastAsia="Arial" w:hAnsi="Aptos" w:cs="Arial"/>
          <w:lang w:val="en-US"/>
        </w:rPr>
        <w:t>Waira</w:t>
      </w:r>
      <w:proofErr w:type="spellEnd"/>
      <w:r w:rsidRPr="00F60857">
        <w:rPr>
          <w:rFonts w:ascii="Aptos" w:eastAsia="Arial" w:hAnsi="Aptos" w:cs="Arial"/>
          <w:lang w:val="en-US"/>
        </w:rPr>
        <w:t xml:space="preserve"> Nina experiment with their voices, their breath and their bodies. Interweaving immersive performance and audio documentary among Indigenous knowledge and voices, this new theatrical work reveals fascinating resonances between territories.</w:t>
      </w:r>
    </w:p>
    <w:p w14:paraId="0883C73D" w14:textId="77777777" w:rsidR="00F60857" w:rsidRDefault="00F60857" w:rsidP="00F60857">
      <w:pPr>
        <w:jc w:val="both"/>
        <w:rPr>
          <w:rFonts w:ascii="Aptos" w:eastAsia="Arial" w:hAnsi="Aptos" w:cs="Arial"/>
          <w:lang w:val="en-US"/>
        </w:rPr>
      </w:pPr>
    </w:p>
    <w:p w14:paraId="53F47CF7" w14:textId="2A9B8902" w:rsidR="00D90C6D" w:rsidRDefault="00870468" w:rsidP="00F60857">
      <w:pPr>
        <w:jc w:val="both"/>
        <w:rPr>
          <w:rFonts w:ascii="Aptos" w:eastAsia="Arial" w:hAnsi="Aptos" w:cs="Arial"/>
          <w:lang w:val="en-US"/>
        </w:rPr>
      </w:pPr>
      <w:r>
        <w:rPr>
          <w:rFonts w:ascii="Aptos" w:eastAsia="Arial" w:hAnsi="Aptos" w:cs="Arial"/>
          <w:lang w:val="en-US"/>
        </w:rPr>
        <w:t xml:space="preserve">Since 2010, </w:t>
      </w:r>
      <w:proofErr w:type="spellStart"/>
      <w:r>
        <w:rPr>
          <w:rFonts w:ascii="Aptos" w:eastAsia="Arial" w:hAnsi="Aptos" w:cs="Arial"/>
          <w:lang w:val="en-US"/>
        </w:rPr>
        <w:t>Nigamon</w:t>
      </w:r>
      <w:proofErr w:type="spellEnd"/>
      <w:r>
        <w:rPr>
          <w:rFonts w:ascii="Aptos" w:eastAsia="Arial" w:hAnsi="Aptos" w:cs="Arial"/>
          <w:lang w:val="en-US"/>
        </w:rPr>
        <w:t>/</w:t>
      </w:r>
      <w:proofErr w:type="spellStart"/>
      <w:r>
        <w:rPr>
          <w:rFonts w:ascii="Aptos" w:eastAsia="Arial" w:hAnsi="Aptos" w:cs="Arial"/>
          <w:lang w:val="en-US"/>
        </w:rPr>
        <w:t>Tunai</w:t>
      </w:r>
      <w:proofErr w:type="spellEnd"/>
      <w:r>
        <w:rPr>
          <w:rFonts w:ascii="Aptos" w:eastAsia="Arial" w:hAnsi="Aptos" w:cs="Arial"/>
          <w:lang w:val="en-US"/>
        </w:rPr>
        <w:t xml:space="preserve"> has been a platform for artistic exchanges and collaborations</w:t>
      </w:r>
      <w:r w:rsidR="00E300DB">
        <w:rPr>
          <w:rFonts w:ascii="Aptos" w:eastAsia="Arial" w:hAnsi="Aptos" w:cs="Arial"/>
          <w:lang w:val="en-US"/>
        </w:rPr>
        <w:t xml:space="preserve"> between Indigenous communities in Canada and Colombia as well</w:t>
      </w:r>
      <w:r w:rsidRPr="00870468">
        <w:rPr>
          <w:rFonts w:ascii="Aptos" w:eastAsia="Arial" w:hAnsi="Aptos" w:cs="Arial"/>
          <w:lang w:val="en-US"/>
        </w:rPr>
        <w:t xml:space="preserve"> </w:t>
      </w:r>
      <w:r w:rsidR="00CD0302" w:rsidRPr="00CD0302">
        <w:rPr>
          <w:rFonts w:ascii="Aptos" w:eastAsia="Arial" w:hAnsi="Aptos" w:cs="Arial"/>
          <w:lang w:val="en-US"/>
        </w:rPr>
        <w:t xml:space="preserve">as between artists from these two countries. Both here and in Amazonian Colombia, the turtle is a central figure in many indigenous cosmogonies. Here, the earth was created on the back of a turtle; there, the turtle is the mother of all waters. It is connected to the lunar cycle and to the feminine dimension of life, as much to water as to earth and the stars. The words </w:t>
      </w:r>
      <w:proofErr w:type="spellStart"/>
      <w:r w:rsidR="00CD0302" w:rsidRPr="00CD0302">
        <w:rPr>
          <w:rFonts w:ascii="Aptos" w:eastAsia="Arial" w:hAnsi="Aptos" w:cs="Arial"/>
          <w:lang w:val="en-US"/>
        </w:rPr>
        <w:t>Nigamon</w:t>
      </w:r>
      <w:proofErr w:type="spellEnd"/>
      <w:r w:rsidR="00CD0302" w:rsidRPr="00CD0302">
        <w:rPr>
          <w:rFonts w:ascii="Aptos" w:eastAsia="Arial" w:hAnsi="Aptos" w:cs="Arial"/>
          <w:lang w:val="en-US"/>
        </w:rPr>
        <w:t xml:space="preserve"> and </w:t>
      </w:r>
      <w:proofErr w:type="spellStart"/>
      <w:r w:rsidR="00CD0302" w:rsidRPr="00CD0302">
        <w:rPr>
          <w:rFonts w:ascii="Aptos" w:eastAsia="Arial" w:hAnsi="Aptos" w:cs="Arial"/>
          <w:lang w:val="en-US"/>
        </w:rPr>
        <w:t>Tunai</w:t>
      </w:r>
      <w:proofErr w:type="spellEnd"/>
      <w:r w:rsidR="00CD0302" w:rsidRPr="00CD0302">
        <w:rPr>
          <w:rFonts w:ascii="Aptos" w:eastAsia="Arial" w:hAnsi="Aptos" w:cs="Arial"/>
          <w:lang w:val="en-US"/>
        </w:rPr>
        <w:t xml:space="preserve"> mean “song” in the Anishinaabemowin and Inga languages. NIGAMON / TUNAI is a poetic manifesto by Émilie Monnet and </w:t>
      </w:r>
      <w:proofErr w:type="spellStart"/>
      <w:r w:rsidR="00CD0302" w:rsidRPr="00CD0302">
        <w:rPr>
          <w:rFonts w:ascii="Aptos" w:eastAsia="Arial" w:hAnsi="Aptos" w:cs="Arial"/>
          <w:lang w:val="en-US"/>
        </w:rPr>
        <w:t>Waira</w:t>
      </w:r>
      <w:proofErr w:type="spellEnd"/>
      <w:r w:rsidR="00CD0302" w:rsidRPr="00CD0302">
        <w:rPr>
          <w:rFonts w:ascii="Aptos" w:eastAsia="Arial" w:hAnsi="Aptos" w:cs="Arial"/>
          <w:lang w:val="en-US"/>
        </w:rPr>
        <w:t xml:space="preserve"> Nina, inspired by the bonds of friendship and solidarity between them, and by the exchanges and collaborations they have been developing over the past twelve years between indigenous communities in the North and South. At the crossroads of friendship and </w:t>
      </w:r>
      <w:r w:rsidR="00CD0302" w:rsidRPr="00CD0302">
        <w:rPr>
          <w:rFonts w:ascii="Aptos" w:eastAsia="Arial" w:hAnsi="Aptos" w:cs="Arial"/>
          <w:lang w:val="en-US"/>
        </w:rPr>
        <w:lastRenderedPageBreak/>
        <w:t xml:space="preserve">resistance for the protection of water and against </w:t>
      </w:r>
      <w:proofErr w:type="spellStart"/>
      <w:r w:rsidR="00CD0302" w:rsidRPr="00CD0302">
        <w:rPr>
          <w:rFonts w:ascii="Aptos" w:eastAsia="Arial" w:hAnsi="Aptos" w:cs="Arial"/>
          <w:lang w:val="en-US"/>
        </w:rPr>
        <w:t>extractivism</w:t>
      </w:r>
      <w:proofErr w:type="spellEnd"/>
      <w:r w:rsidR="00CD0302" w:rsidRPr="00CD0302">
        <w:rPr>
          <w:rFonts w:ascii="Aptos" w:eastAsia="Arial" w:hAnsi="Aptos" w:cs="Arial"/>
          <w:lang w:val="en-US"/>
        </w:rPr>
        <w:t xml:space="preserve"> in their respective territories, the two women invite us to a precious sharing nourished by the living knowledge, cosmogonies and struggles that link them. In Canada, mining and oil companies still thrive, while over there, in the Amazon, on the territory of the Inga people, they destroy entire living environments to plunder their resources – including copper, central to Anishinaabe culture. In NIGAMON/TUNAI, Émilie Monnet and </w:t>
      </w:r>
      <w:proofErr w:type="spellStart"/>
      <w:r w:rsidR="00CD0302" w:rsidRPr="00CD0302">
        <w:rPr>
          <w:rFonts w:ascii="Aptos" w:eastAsia="Arial" w:hAnsi="Aptos" w:cs="Arial"/>
          <w:lang w:val="en-US"/>
        </w:rPr>
        <w:t>Waira</w:t>
      </w:r>
      <w:proofErr w:type="spellEnd"/>
      <w:r w:rsidR="00CD0302" w:rsidRPr="00CD0302">
        <w:rPr>
          <w:rFonts w:ascii="Aptos" w:eastAsia="Arial" w:hAnsi="Aptos" w:cs="Arial"/>
          <w:lang w:val="en-US"/>
        </w:rPr>
        <w:t xml:space="preserve"> Nina experiment with their voices, their breath and their bodies. Interweaving immersive performance and audio documentary among indigenous knowledge and voices, this new theatrical work reveals fascinating resonances between territories.</w:t>
      </w:r>
    </w:p>
    <w:p w14:paraId="5ADF42D7" w14:textId="77777777" w:rsidR="00C10A64" w:rsidRDefault="00C10A64" w:rsidP="00F60857">
      <w:pPr>
        <w:jc w:val="both"/>
        <w:rPr>
          <w:rFonts w:ascii="Aptos" w:eastAsia="Arial" w:hAnsi="Aptos" w:cs="Arial"/>
          <w:lang w:val="en-US"/>
        </w:rPr>
      </w:pPr>
    </w:p>
    <w:p w14:paraId="191D71EE" w14:textId="16914523" w:rsidR="00C10A64" w:rsidRDefault="00C10A64" w:rsidP="00F60857">
      <w:pPr>
        <w:jc w:val="both"/>
        <w:rPr>
          <w:rFonts w:ascii="Aptos" w:eastAsia="Arial" w:hAnsi="Aptos" w:cs="Arial"/>
          <w:lang w:val="en-US"/>
        </w:rPr>
      </w:pPr>
      <w:hyperlink r:id="rId13" w:history="1">
        <w:proofErr w:type="spellStart"/>
        <w:r w:rsidRPr="00C10A64">
          <w:rPr>
            <w:rStyle w:val="Hyperlink"/>
            <w:rFonts w:ascii="Aptos" w:eastAsia="Arial" w:hAnsi="Aptos" w:cs="Arial"/>
            <w:lang w:val="en-US"/>
          </w:rPr>
          <w:t>Weiterführende</w:t>
        </w:r>
        <w:proofErr w:type="spellEnd"/>
        <w:r w:rsidRPr="00C10A64">
          <w:rPr>
            <w:rStyle w:val="Hyperlink"/>
            <w:rFonts w:ascii="Aptos" w:eastAsia="Arial" w:hAnsi="Aptos" w:cs="Arial"/>
            <w:lang w:val="en-US"/>
          </w:rPr>
          <w:t xml:space="preserve"> </w:t>
        </w:r>
        <w:proofErr w:type="spellStart"/>
        <w:r w:rsidRPr="00C10A64">
          <w:rPr>
            <w:rStyle w:val="Hyperlink"/>
            <w:rFonts w:ascii="Aptos" w:eastAsia="Arial" w:hAnsi="Aptos" w:cs="Arial"/>
            <w:lang w:val="en-US"/>
          </w:rPr>
          <w:t>Infos</w:t>
        </w:r>
        <w:proofErr w:type="spellEnd"/>
      </w:hyperlink>
    </w:p>
    <w:p w14:paraId="0FB8A721" w14:textId="77777777" w:rsidR="00C10A64" w:rsidRPr="00CD0302" w:rsidRDefault="00C10A64" w:rsidP="00F60857">
      <w:pPr>
        <w:jc w:val="both"/>
        <w:rPr>
          <w:rFonts w:ascii="Aptos" w:eastAsia="Arial" w:hAnsi="Aptos" w:cs="Arial"/>
          <w:lang w:val="en-US"/>
        </w:rPr>
      </w:pPr>
    </w:p>
    <w:p w14:paraId="45D98C4E" w14:textId="60498CA0" w:rsidR="005B36BC" w:rsidRPr="005B36BC" w:rsidRDefault="005B36BC" w:rsidP="00855F25">
      <w:pPr>
        <w:rPr>
          <w:rFonts w:ascii="Aptos" w:eastAsia="Arial" w:hAnsi="Aptos" w:cs="Arial"/>
          <w:i/>
        </w:rPr>
      </w:pPr>
      <w:r w:rsidRPr="005B36BC">
        <w:rPr>
          <w:rFonts w:ascii="Aptos" w:eastAsia="Arial" w:hAnsi="Aptos" w:cs="Arial"/>
          <w:i/>
        </w:rPr>
        <w:t>Zitate</w:t>
      </w:r>
    </w:p>
    <w:p w14:paraId="4CDE3993" w14:textId="77777777" w:rsidR="005B36BC" w:rsidRPr="00855F25" w:rsidRDefault="005B36BC" w:rsidP="00855F25">
      <w:pPr>
        <w:rPr>
          <w:rFonts w:ascii="Aptos" w:eastAsia="Arial" w:hAnsi="Aptos" w:cs="Arial"/>
        </w:rPr>
      </w:pPr>
    </w:p>
    <w:p w14:paraId="2555D402" w14:textId="77777777" w:rsidR="004256E0" w:rsidRDefault="004256E0" w:rsidP="004256E0">
      <w:pPr>
        <w:rPr>
          <w:b/>
          <w:bCs/>
          <w:color w:val="000000" w:themeColor="text1"/>
          <w:u w:val="single"/>
        </w:rPr>
      </w:pPr>
      <w:r w:rsidRPr="00825AE7">
        <w:rPr>
          <w:b/>
          <w:bCs/>
          <w:color w:val="000000" w:themeColor="text1"/>
          <w:u w:val="single"/>
        </w:rPr>
        <w:t>Medien &amp; Zusatzmaterialien</w:t>
      </w:r>
    </w:p>
    <w:tbl>
      <w:tblPr>
        <w:tblStyle w:val="Tabellenraster"/>
        <w:tblW w:w="0" w:type="auto"/>
        <w:tblLook w:val="04A0" w:firstRow="1" w:lastRow="0" w:firstColumn="1" w:lastColumn="0" w:noHBand="0" w:noVBand="1"/>
      </w:tblPr>
      <w:tblGrid>
        <w:gridCol w:w="4508"/>
        <w:gridCol w:w="4508"/>
      </w:tblGrid>
      <w:tr w:rsidR="00AE4469" w14:paraId="247EF7A9" w14:textId="77777777" w:rsidTr="00AE4469">
        <w:tc>
          <w:tcPr>
            <w:tcW w:w="4508" w:type="dxa"/>
          </w:tcPr>
          <w:p w14:paraId="6EAF59C9" w14:textId="30C4B357" w:rsidR="00AE4469" w:rsidRDefault="00AE4469" w:rsidP="00AE4469">
            <w:pPr>
              <w:rPr>
                <w:b/>
                <w:bCs/>
                <w:color w:val="000000" w:themeColor="text1"/>
                <w:u w:val="single"/>
              </w:rPr>
            </w:pPr>
            <w:r w:rsidRPr="00825AE7">
              <w:rPr>
                <w:b/>
                <w:bCs/>
                <w:color w:val="000000" w:themeColor="text1"/>
              </w:rPr>
              <w:t>Medium / Datei</w:t>
            </w:r>
          </w:p>
        </w:tc>
        <w:tc>
          <w:tcPr>
            <w:tcW w:w="4508" w:type="dxa"/>
          </w:tcPr>
          <w:p w14:paraId="58147951" w14:textId="0520DEC2" w:rsidR="00AE4469" w:rsidRDefault="00AE4469" w:rsidP="00AE4469">
            <w:pPr>
              <w:rPr>
                <w:b/>
                <w:bCs/>
                <w:color w:val="000000" w:themeColor="text1"/>
                <w:u w:val="single"/>
              </w:rPr>
            </w:pPr>
            <w:proofErr w:type="spellStart"/>
            <w:r w:rsidRPr="00825AE7">
              <w:rPr>
                <w:b/>
                <w:bCs/>
                <w:color w:val="000000" w:themeColor="text1"/>
              </w:rPr>
              <w:t>Credits</w:t>
            </w:r>
            <w:proofErr w:type="spellEnd"/>
          </w:p>
        </w:tc>
      </w:tr>
      <w:tr w:rsidR="00AE4469" w14:paraId="056FA588" w14:textId="77777777" w:rsidTr="00AE4469">
        <w:tc>
          <w:tcPr>
            <w:tcW w:w="4508" w:type="dxa"/>
          </w:tcPr>
          <w:p w14:paraId="35EFE310" w14:textId="77777777" w:rsidR="00AE4469" w:rsidRDefault="00AE4469" w:rsidP="00AE4469">
            <w:pPr>
              <w:rPr>
                <w:b/>
                <w:bCs/>
                <w:color w:val="000000" w:themeColor="text1"/>
                <w:u w:val="single"/>
              </w:rPr>
            </w:pPr>
          </w:p>
        </w:tc>
        <w:tc>
          <w:tcPr>
            <w:tcW w:w="4508" w:type="dxa"/>
          </w:tcPr>
          <w:p w14:paraId="4EE6C064" w14:textId="77777777" w:rsidR="00AE4469" w:rsidRDefault="00AE4469" w:rsidP="00AE4469">
            <w:pPr>
              <w:rPr>
                <w:b/>
                <w:bCs/>
                <w:color w:val="000000" w:themeColor="text1"/>
                <w:u w:val="single"/>
              </w:rPr>
            </w:pPr>
          </w:p>
        </w:tc>
      </w:tr>
      <w:tr w:rsidR="00AE4469" w14:paraId="0C39FC03" w14:textId="77777777" w:rsidTr="00AE4469">
        <w:tc>
          <w:tcPr>
            <w:tcW w:w="4508" w:type="dxa"/>
          </w:tcPr>
          <w:p w14:paraId="272E06C8" w14:textId="77777777" w:rsidR="00AE4469" w:rsidRDefault="00AE4469" w:rsidP="00AE4469">
            <w:pPr>
              <w:rPr>
                <w:b/>
                <w:bCs/>
                <w:color w:val="000000" w:themeColor="text1"/>
                <w:u w:val="single"/>
              </w:rPr>
            </w:pPr>
          </w:p>
        </w:tc>
        <w:tc>
          <w:tcPr>
            <w:tcW w:w="4508" w:type="dxa"/>
          </w:tcPr>
          <w:p w14:paraId="2BC6FF39" w14:textId="77777777" w:rsidR="00AE4469" w:rsidRDefault="00AE4469" w:rsidP="00AE4469">
            <w:pPr>
              <w:rPr>
                <w:b/>
                <w:bCs/>
                <w:color w:val="000000" w:themeColor="text1"/>
                <w:u w:val="single"/>
              </w:rPr>
            </w:pPr>
          </w:p>
        </w:tc>
      </w:tr>
    </w:tbl>
    <w:p w14:paraId="13A112AB" w14:textId="77777777" w:rsidR="004256E0" w:rsidRPr="004256E0" w:rsidRDefault="004256E0" w:rsidP="004256E0">
      <w:pPr>
        <w:rPr>
          <w:rFonts w:ascii="Aptos" w:eastAsia="Arial" w:hAnsi="Aptos" w:cs="Arial"/>
          <w:bCs/>
        </w:rPr>
      </w:pPr>
    </w:p>
    <w:sectPr w:rsidR="004256E0" w:rsidRPr="004256E0">
      <w:headerReference w:type="default" r:id="rId14"/>
      <w:footerReference w:type="default" r:id="rId15"/>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1739F" w14:textId="77777777" w:rsidR="00006F9A" w:rsidRDefault="00006F9A">
      <w:pPr>
        <w:spacing w:after="0" w:line="240" w:lineRule="auto"/>
      </w:pPr>
      <w:r>
        <w:separator/>
      </w:r>
    </w:p>
  </w:endnote>
  <w:endnote w:type="continuationSeparator" w:id="0">
    <w:p w14:paraId="3060C0F8" w14:textId="77777777" w:rsidR="00006F9A" w:rsidRDefault="00006F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669B1" w14:textId="5932DD4D" w:rsidR="00756018" w:rsidRDefault="00756018">
    <w:pPr>
      <w:pStyle w:val="Fuzeile"/>
    </w:pPr>
    <w:r>
      <w:tab/>
    </w:r>
    <w:r>
      <w:tab/>
      <w:t xml:space="preserve">Seite </w:t>
    </w:r>
    <w:r>
      <w:rPr>
        <w:b/>
        <w:bCs/>
      </w:rPr>
      <w:fldChar w:fldCharType="begin"/>
    </w:r>
    <w:r>
      <w:rPr>
        <w:b/>
        <w:bCs/>
      </w:rPr>
      <w:instrText>PAGE  \* Arabic  \* MERGEFORMAT</w:instrText>
    </w:r>
    <w:r>
      <w:rPr>
        <w:b/>
        <w:bCs/>
      </w:rPr>
      <w:fldChar w:fldCharType="separate"/>
    </w:r>
    <w:r>
      <w:rPr>
        <w:b/>
        <w:bCs/>
      </w:rPr>
      <w:t>1</w:t>
    </w:r>
    <w:r>
      <w:rPr>
        <w:b/>
        <w:bCs/>
      </w:rPr>
      <w:fldChar w:fldCharType="end"/>
    </w:r>
    <w:r>
      <w:t xml:space="preserve"> von </w:t>
    </w:r>
    <w:r>
      <w:rPr>
        <w:b/>
        <w:bCs/>
      </w:rPr>
      <w:fldChar w:fldCharType="begin"/>
    </w:r>
    <w:r>
      <w:rPr>
        <w:b/>
        <w:bCs/>
      </w:rPr>
      <w:instrText>NUMPAGES  \* Arabic  \* MERGEFORMAT</w:instrText>
    </w:r>
    <w:r>
      <w:rPr>
        <w:b/>
        <w:bCs/>
      </w:rPr>
      <w:fldChar w:fldCharType="separate"/>
    </w:r>
    <w:r>
      <w:rPr>
        <w:b/>
        <w:bCs/>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BAA23" w14:textId="77777777" w:rsidR="00006F9A" w:rsidRDefault="00006F9A">
      <w:pPr>
        <w:spacing w:after="0" w:line="240" w:lineRule="auto"/>
      </w:pPr>
      <w:r>
        <w:separator/>
      </w:r>
    </w:p>
  </w:footnote>
  <w:footnote w:type="continuationSeparator" w:id="0">
    <w:p w14:paraId="662D4930" w14:textId="77777777" w:rsidR="00006F9A" w:rsidRDefault="00006F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354104F" w14:paraId="3FF2B37A" w14:textId="77777777" w:rsidTr="4354104F">
      <w:trPr>
        <w:trHeight w:val="300"/>
      </w:trPr>
      <w:tc>
        <w:tcPr>
          <w:tcW w:w="3005" w:type="dxa"/>
        </w:tcPr>
        <w:p w14:paraId="76C40556" w14:textId="217C56D1" w:rsidR="4354104F" w:rsidRDefault="4354104F" w:rsidP="4354104F">
          <w:pPr>
            <w:pStyle w:val="Kopfzeile"/>
            <w:ind w:left="-115"/>
          </w:pPr>
        </w:p>
      </w:tc>
      <w:tc>
        <w:tcPr>
          <w:tcW w:w="3005" w:type="dxa"/>
        </w:tcPr>
        <w:p w14:paraId="0F353C4A" w14:textId="1659D325" w:rsidR="4354104F" w:rsidRDefault="4354104F" w:rsidP="4354104F">
          <w:pPr>
            <w:pStyle w:val="Kopfzeile"/>
            <w:jc w:val="center"/>
          </w:pPr>
        </w:p>
      </w:tc>
      <w:tc>
        <w:tcPr>
          <w:tcW w:w="3005" w:type="dxa"/>
        </w:tcPr>
        <w:p w14:paraId="2663C652" w14:textId="09474C70" w:rsidR="4354104F" w:rsidRDefault="4354104F" w:rsidP="4354104F">
          <w:pPr>
            <w:pStyle w:val="Kopfzeile"/>
            <w:ind w:right="-115"/>
            <w:jc w:val="right"/>
          </w:pPr>
        </w:p>
      </w:tc>
    </w:tr>
  </w:tbl>
  <w:p w14:paraId="2CFFFBE8" w14:textId="03205DF4" w:rsidR="4354104F" w:rsidRDefault="4354104F" w:rsidP="4354104F">
    <w:pPr>
      <w:pStyle w:val="Kopfzeile"/>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61E6"/>
    <w:multiLevelType w:val="hybridMultilevel"/>
    <w:tmpl w:val="4E22CCC2"/>
    <w:lvl w:ilvl="0" w:tplc="EA881B20">
      <w:start w:val="1"/>
      <w:numFmt w:val="bullet"/>
      <w:lvlText w:val=""/>
      <w:lvlJc w:val="left"/>
      <w:pPr>
        <w:ind w:left="720" w:hanging="360"/>
      </w:pPr>
      <w:rPr>
        <w:rFonts w:ascii="Symbol" w:hAnsi="Symbol" w:hint="default"/>
      </w:rPr>
    </w:lvl>
    <w:lvl w:ilvl="1" w:tplc="16422FEA">
      <w:start w:val="1"/>
      <w:numFmt w:val="bullet"/>
      <w:lvlText w:val="o"/>
      <w:lvlJc w:val="left"/>
      <w:pPr>
        <w:ind w:left="1440" w:hanging="360"/>
      </w:pPr>
      <w:rPr>
        <w:rFonts w:ascii="Courier New" w:hAnsi="Courier New" w:hint="default"/>
      </w:rPr>
    </w:lvl>
    <w:lvl w:ilvl="2" w:tplc="7E08889C">
      <w:start w:val="1"/>
      <w:numFmt w:val="bullet"/>
      <w:lvlText w:val=""/>
      <w:lvlJc w:val="left"/>
      <w:pPr>
        <w:ind w:left="2160" w:hanging="360"/>
      </w:pPr>
      <w:rPr>
        <w:rFonts w:ascii="Wingdings" w:hAnsi="Wingdings" w:hint="default"/>
      </w:rPr>
    </w:lvl>
    <w:lvl w:ilvl="3" w:tplc="493E355E">
      <w:start w:val="1"/>
      <w:numFmt w:val="bullet"/>
      <w:lvlText w:val=""/>
      <w:lvlJc w:val="left"/>
      <w:pPr>
        <w:ind w:left="2880" w:hanging="360"/>
      </w:pPr>
      <w:rPr>
        <w:rFonts w:ascii="Symbol" w:hAnsi="Symbol" w:hint="default"/>
      </w:rPr>
    </w:lvl>
    <w:lvl w:ilvl="4" w:tplc="BB6465E4">
      <w:start w:val="1"/>
      <w:numFmt w:val="bullet"/>
      <w:lvlText w:val="o"/>
      <w:lvlJc w:val="left"/>
      <w:pPr>
        <w:ind w:left="3600" w:hanging="360"/>
      </w:pPr>
      <w:rPr>
        <w:rFonts w:ascii="Courier New" w:hAnsi="Courier New" w:hint="default"/>
      </w:rPr>
    </w:lvl>
    <w:lvl w:ilvl="5" w:tplc="7910DF38">
      <w:start w:val="1"/>
      <w:numFmt w:val="bullet"/>
      <w:lvlText w:val=""/>
      <w:lvlJc w:val="left"/>
      <w:pPr>
        <w:ind w:left="4320" w:hanging="360"/>
      </w:pPr>
      <w:rPr>
        <w:rFonts w:ascii="Wingdings" w:hAnsi="Wingdings" w:hint="default"/>
      </w:rPr>
    </w:lvl>
    <w:lvl w:ilvl="6" w:tplc="22B6F036">
      <w:start w:val="1"/>
      <w:numFmt w:val="bullet"/>
      <w:lvlText w:val=""/>
      <w:lvlJc w:val="left"/>
      <w:pPr>
        <w:ind w:left="5040" w:hanging="360"/>
      </w:pPr>
      <w:rPr>
        <w:rFonts w:ascii="Symbol" w:hAnsi="Symbol" w:hint="default"/>
      </w:rPr>
    </w:lvl>
    <w:lvl w:ilvl="7" w:tplc="F0CEC28E">
      <w:start w:val="1"/>
      <w:numFmt w:val="bullet"/>
      <w:lvlText w:val="o"/>
      <w:lvlJc w:val="left"/>
      <w:pPr>
        <w:ind w:left="5760" w:hanging="360"/>
      </w:pPr>
      <w:rPr>
        <w:rFonts w:ascii="Courier New" w:hAnsi="Courier New" w:hint="default"/>
      </w:rPr>
    </w:lvl>
    <w:lvl w:ilvl="8" w:tplc="33301496">
      <w:start w:val="1"/>
      <w:numFmt w:val="bullet"/>
      <w:lvlText w:val=""/>
      <w:lvlJc w:val="left"/>
      <w:pPr>
        <w:ind w:left="6480" w:hanging="360"/>
      </w:pPr>
      <w:rPr>
        <w:rFonts w:ascii="Wingdings" w:hAnsi="Wingdings" w:hint="default"/>
      </w:rPr>
    </w:lvl>
  </w:abstractNum>
  <w:abstractNum w:abstractNumId="1" w15:restartNumberingAfterBreak="0">
    <w:nsid w:val="04C350C2"/>
    <w:multiLevelType w:val="hybridMultilevel"/>
    <w:tmpl w:val="AD96FAE6"/>
    <w:lvl w:ilvl="0" w:tplc="DEEED216">
      <w:start w:val="1"/>
      <w:numFmt w:val="bullet"/>
      <w:lvlText w:val=""/>
      <w:lvlJc w:val="left"/>
      <w:pPr>
        <w:ind w:left="720" w:hanging="360"/>
      </w:pPr>
      <w:rPr>
        <w:rFonts w:ascii="Symbol" w:hAnsi="Symbol" w:hint="default"/>
      </w:rPr>
    </w:lvl>
    <w:lvl w:ilvl="1" w:tplc="246A60BE">
      <w:start w:val="1"/>
      <w:numFmt w:val="bullet"/>
      <w:lvlText w:val="o"/>
      <w:lvlJc w:val="left"/>
      <w:pPr>
        <w:ind w:left="1440" w:hanging="360"/>
      </w:pPr>
      <w:rPr>
        <w:rFonts w:ascii="Courier New" w:hAnsi="Courier New" w:hint="default"/>
      </w:rPr>
    </w:lvl>
    <w:lvl w:ilvl="2" w:tplc="CD7EDEF8">
      <w:start w:val="1"/>
      <w:numFmt w:val="bullet"/>
      <w:lvlText w:val=""/>
      <w:lvlJc w:val="left"/>
      <w:pPr>
        <w:ind w:left="2160" w:hanging="360"/>
      </w:pPr>
      <w:rPr>
        <w:rFonts w:ascii="Wingdings" w:hAnsi="Wingdings" w:hint="default"/>
      </w:rPr>
    </w:lvl>
    <w:lvl w:ilvl="3" w:tplc="8B5480D6">
      <w:start w:val="1"/>
      <w:numFmt w:val="bullet"/>
      <w:lvlText w:val=""/>
      <w:lvlJc w:val="left"/>
      <w:pPr>
        <w:ind w:left="2880" w:hanging="360"/>
      </w:pPr>
      <w:rPr>
        <w:rFonts w:ascii="Symbol" w:hAnsi="Symbol" w:hint="default"/>
      </w:rPr>
    </w:lvl>
    <w:lvl w:ilvl="4" w:tplc="1302788C">
      <w:start w:val="1"/>
      <w:numFmt w:val="bullet"/>
      <w:lvlText w:val="o"/>
      <w:lvlJc w:val="left"/>
      <w:pPr>
        <w:ind w:left="3600" w:hanging="360"/>
      </w:pPr>
      <w:rPr>
        <w:rFonts w:ascii="Courier New" w:hAnsi="Courier New" w:hint="default"/>
      </w:rPr>
    </w:lvl>
    <w:lvl w:ilvl="5" w:tplc="0A9C7AD0">
      <w:start w:val="1"/>
      <w:numFmt w:val="bullet"/>
      <w:lvlText w:val=""/>
      <w:lvlJc w:val="left"/>
      <w:pPr>
        <w:ind w:left="4320" w:hanging="360"/>
      </w:pPr>
      <w:rPr>
        <w:rFonts w:ascii="Wingdings" w:hAnsi="Wingdings" w:hint="default"/>
      </w:rPr>
    </w:lvl>
    <w:lvl w:ilvl="6" w:tplc="EA660AB8">
      <w:start w:val="1"/>
      <w:numFmt w:val="bullet"/>
      <w:lvlText w:val=""/>
      <w:lvlJc w:val="left"/>
      <w:pPr>
        <w:ind w:left="5040" w:hanging="360"/>
      </w:pPr>
      <w:rPr>
        <w:rFonts w:ascii="Symbol" w:hAnsi="Symbol" w:hint="default"/>
      </w:rPr>
    </w:lvl>
    <w:lvl w:ilvl="7" w:tplc="70528964">
      <w:start w:val="1"/>
      <w:numFmt w:val="bullet"/>
      <w:lvlText w:val="o"/>
      <w:lvlJc w:val="left"/>
      <w:pPr>
        <w:ind w:left="5760" w:hanging="360"/>
      </w:pPr>
      <w:rPr>
        <w:rFonts w:ascii="Courier New" w:hAnsi="Courier New" w:hint="default"/>
      </w:rPr>
    </w:lvl>
    <w:lvl w:ilvl="8" w:tplc="2696B258">
      <w:start w:val="1"/>
      <w:numFmt w:val="bullet"/>
      <w:lvlText w:val=""/>
      <w:lvlJc w:val="left"/>
      <w:pPr>
        <w:ind w:left="6480" w:hanging="360"/>
      </w:pPr>
      <w:rPr>
        <w:rFonts w:ascii="Wingdings" w:hAnsi="Wingdings" w:hint="default"/>
      </w:rPr>
    </w:lvl>
  </w:abstractNum>
  <w:abstractNum w:abstractNumId="2" w15:restartNumberingAfterBreak="0">
    <w:nsid w:val="109B6F10"/>
    <w:multiLevelType w:val="hybridMultilevel"/>
    <w:tmpl w:val="840E7E54"/>
    <w:lvl w:ilvl="0" w:tplc="F234754E">
      <w:start w:val="1"/>
      <w:numFmt w:val="bullet"/>
      <w:lvlText w:val=""/>
      <w:lvlJc w:val="left"/>
      <w:pPr>
        <w:ind w:left="720" w:hanging="360"/>
      </w:pPr>
      <w:rPr>
        <w:rFonts w:ascii="Symbol" w:hAnsi="Symbol" w:hint="default"/>
      </w:rPr>
    </w:lvl>
    <w:lvl w:ilvl="1" w:tplc="C36474B0">
      <w:start w:val="1"/>
      <w:numFmt w:val="bullet"/>
      <w:lvlText w:val="o"/>
      <w:lvlJc w:val="left"/>
      <w:pPr>
        <w:ind w:left="1440" w:hanging="360"/>
      </w:pPr>
      <w:rPr>
        <w:rFonts w:ascii="Courier New" w:hAnsi="Courier New" w:hint="default"/>
      </w:rPr>
    </w:lvl>
    <w:lvl w:ilvl="2" w:tplc="18CA79CE">
      <w:start w:val="1"/>
      <w:numFmt w:val="bullet"/>
      <w:lvlText w:val=""/>
      <w:lvlJc w:val="left"/>
      <w:pPr>
        <w:ind w:left="2160" w:hanging="360"/>
      </w:pPr>
      <w:rPr>
        <w:rFonts w:ascii="Wingdings" w:hAnsi="Wingdings" w:hint="default"/>
      </w:rPr>
    </w:lvl>
    <w:lvl w:ilvl="3" w:tplc="4FBA00FC">
      <w:start w:val="1"/>
      <w:numFmt w:val="bullet"/>
      <w:lvlText w:val=""/>
      <w:lvlJc w:val="left"/>
      <w:pPr>
        <w:ind w:left="2880" w:hanging="360"/>
      </w:pPr>
      <w:rPr>
        <w:rFonts w:ascii="Symbol" w:hAnsi="Symbol" w:hint="default"/>
      </w:rPr>
    </w:lvl>
    <w:lvl w:ilvl="4" w:tplc="224C34DA">
      <w:start w:val="1"/>
      <w:numFmt w:val="bullet"/>
      <w:lvlText w:val="o"/>
      <w:lvlJc w:val="left"/>
      <w:pPr>
        <w:ind w:left="3600" w:hanging="360"/>
      </w:pPr>
      <w:rPr>
        <w:rFonts w:ascii="Courier New" w:hAnsi="Courier New" w:hint="default"/>
      </w:rPr>
    </w:lvl>
    <w:lvl w:ilvl="5" w:tplc="15605750">
      <w:start w:val="1"/>
      <w:numFmt w:val="bullet"/>
      <w:lvlText w:val=""/>
      <w:lvlJc w:val="left"/>
      <w:pPr>
        <w:ind w:left="4320" w:hanging="360"/>
      </w:pPr>
      <w:rPr>
        <w:rFonts w:ascii="Wingdings" w:hAnsi="Wingdings" w:hint="default"/>
      </w:rPr>
    </w:lvl>
    <w:lvl w:ilvl="6" w:tplc="0C906292">
      <w:start w:val="1"/>
      <w:numFmt w:val="bullet"/>
      <w:lvlText w:val=""/>
      <w:lvlJc w:val="left"/>
      <w:pPr>
        <w:ind w:left="5040" w:hanging="360"/>
      </w:pPr>
      <w:rPr>
        <w:rFonts w:ascii="Symbol" w:hAnsi="Symbol" w:hint="default"/>
      </w:rPr>
    </w:lvl>
    <w:lvl w:ilvl="7" w:tplc="14AE989A">
      <w:start w:val="1"/>
      <w:numFmt w:val="bullet"/>
      <w:lvlText w:val="o"/>
      <w:lvlJc w:val="left"/>
      <w:pPr>
        <w:ind w:left="5760" w:hanging="360"/>
      </w:pPr>
      <w:rPr>
        <w:rFonts w:ascii="Courier New" w:hAnsi="Courier New" w:hint="default"/>
      </w:rPr>
    </w:lvl>
    <w:lvl w:ilvl="8" w:tplc="E3167050">
      <w:start w:val="1"/>
      <w:numFmt w:val="bullet"/>
      <w:lvlText w:val=""/>
      <w:lvlJc w:val="left"/>
      <w:pPr>
        <w:ind w:left="6480" w:hanging="360"/>
      </w:pPr>
      <w:rPr>
        <w:rFonts w:ascii="Wingdings" w:hAnsi="Wingdings" w:hint="default"/>
      </w:rPr>
    </w:lvl>
  </w:abstractNum>
  <w:abstractNum w:abstractNumId="3" w15:restartNumberingAfterBreak="0">
    <w:nsid w:val="193543CB"/>
    <w:multiLevelType w:val="hybridMultilevel"/>
    <w:tmpl w:val="DA1E2FB6"/>
    <w:lvl w:ilvl="0" w:tplc="9EF0D056">
      <w:start w:val="1"/>
      <w:numFmt w:val="bullet"/>
      <w:lvlText w:val=""/>
      <w:lvlJc w:val="left"/>
      <w:pPr>
        <w:ind w:left="720" w:hanging="360"/>
      </w:pPr>
      <w:rPr>
        <w:rFonts w:ascii="Symbol" w:hAnsi="Symbol" w:hint="default"/>
      </w:rPr>
    </w:lvl>
    <w:lvl w:ilvl="1" w:tplc="F8E4C740">
      <w:start w:val="1"/>
      <w:numFmt w:val="bullet"/>
      <w:lvlText w:val="o"/>
      <w:lvlJc w:val="left"/>
      <w:pPr>
        <w:ind w:left="1440" w:hanging="360"/>
      </w:pPr>
      <w:rPr>
        <w:rFonts w:ascii="Courier New" w:hAnsi="Courier New" w:hint="default"/>
      </w:rPr>
    </w:lvl>
    <w:lvl w:ilvl="2" w:tplc="6658A46C">
      <w:start w:val="1"/>
      <w:numFmt w:val="bullet"/>
      <w:lvlText w:val=""/>
      <w:lvlJc w:val="left"/>
      <w:pPr>
        <w:ind w:left="2160" w:hanging="360"/>
      </w:pPr>
      <w:rPr>
        <w:rFonts w:ascii="Wingdings" w:hAnsi="Wingdings" w:hint="default"/>
      </w:rPr>
    </w:lvl>
    <w:lvl w:ilvl="3" w:tplc="3F725302">
      <w:start w:val="1"/>
      <w:numFmt w:val="bullet"/>
      <w:lvlText w:val=""/>
      <w:lvlJc w:val="left"/>
      <w:pPr>
        <w:ind w:left="2880" w:hanging="360"/>
      </w:pPr>
      <w:rPr>
        <w:rFonts w:ascii="Symbol" w:hAnsi="Symbol" w:hint="default"/>
      </w:rPr>
    </w:lvl>
    <w:lvl w:ilvl="4" w:tplc="CD1C335C">
      <w:start w:val="1"/>
      <w:numFmt w:val="bullet"/>
      <w:lvlText w:val="o"/>
      <w:lvlJc w:val="left"/>
      <w:pPr>
        <w:ind w:left="3600" w:hanging="360"/>
      </w:pPr>
      <w:rPr>
        <w:rFonts w:ascii="Courier New" w:hAnsi="Courier New" w:hint="default"/>
      </w:rPr>
    </w:lvl>
    <w:lvl w:ilvl="5" w:tplc="BA0624EC">
      <w:start w:val="1"/>
      <w:numFmt w:val="bullet"/>
      <w:lvlText w:val=""/>
      <w:lvlJc w:val="left"/>
      <w:pPr>
        <w:ind w:left="4320" w:hanging="360"/>
      </w:pPr>
      <w:rPr>
        <w:rFonts w:ascii="Wingdings" w:hAnsi="Wingdings" w:hint="default"/>
      </w:rPr>
    </w:lvl>
    <w:lvl w:ilvl="6" w:tplc="C908F642">
      <w:start w:val="1"/>
      <w:numFmt w:val="bullet"/>
      <w:lvlText w:val=""/>
      <w:lvlJc w:val="left"/>
      <w:pPr>
        <w:ind w:left="5040" w:hanging="360"/>
      </w:pPr>
      <w:rPr>
        <w:rFonts w:ascii="Symbol" w:hAnsi="Symbol" w:hint="default"/>
      </w:rPr>
    </w:lvl>
    <w:lvl w:ilvl="7" w:tplc="01AEE276">
      <w:start w:val="1"/>
      <w:numFmt w:val="bullet"/>
      <w:lvlText w:val="o"/>
      <w:lvlJc w:val="left"/>
      <w:pPr>
        <w:ind w:left="5760" w:hanging="360"/>
      </w:pPr>
      <w:rPr>
        <w:rFonts w:ascii="Courier New" w:hAnsi="Courier New" w:hint="default"/>
      </w:rPr>
    </w:lvl>
    <w:lvl w:ilvl="8" w:tplc="4FDE5C2A">
      <w:start w:val="1"/>
      <w:numFmt w:val="bullet"/>
      <w:lvlText w:val=""/>
      <w:lvlJc w:val="left"/>
      <w:pPr>
        <w:ind w:left="6480" w:hanging="360"/>
      </w:pPr>
      <w:rPr>
        <w:rFonts w:ascii="Wingdings" w:hAnsi="Wingdings" w:hint="default"/>
      </w:rPr>
    </w:lvl>
  </w:abstractNum>
  <w:abstractNum w:abstractNumId="4" w15:restartNumberingAfterBreak="0">
    <w:nsid w:val="1B664DAD"/>
    <w:multiLevelType w:val="hybridMultilevel"/>
    <w:tmpl w:val="398E63A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C843442"/>
    <w:multiLevelType w:val="hybridMultilevel"/>
    <w:tmpl w:val="26980E5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261D2BF1"/>
    <w:multiLevelType w:val="hybridMultilevel"/>
    <w:tmpl w:val="1890BCA0"/>
    <w:lvl w:ilvl="0" w:tplc="E74E1964">
      <w:start w:val="1"/>
      <w:numFmt w:val="bullet"/>
      <w:lvlText w:val=""/>
      <w:lvlJc w:val="left"/>
      <w:pPr>
        <w:ind w:left="720" w:hanging="360"/>
      </w:pPr>
      <w:rPr>
        <w:rFonts w:ascii="Symbol" w:hAnsi="Symbol" w:hint="default"/>
      </w:rPr>
    </w:lvl>
    <w:lvl w:ilvl="1" w:tplc="8126002C">
      <w:start w:val="1"/>
      <w:numFmt w:val="bullet"/>
      <w:lvlText w:val="o"/>
      <w:lvlJc w:val="left"/>
      <w:pPr>
        <w:ind w:left="1440" w:hanging="360"/>
      </w:pPr>
      <w:rPr>
        <w:rFonts w:ascii="Courier New" w:hAnsi="Courier New" w:hint="default"/>
      </w:rPr>
    </w:lvl>
    <w:lvl w:ilvl="2" w:tplc="FE1E81C6">
      <w:start w:val="1"/>
      <w:numFmt w:val="bullet"/>
      <w:lvlText w:val=""/>
      <w:lvlJc w:val="left"/>
      <w:pPr>
        <w:ind w:left="2160" w:hanging="360"/>
      </w:pPr>
      <w:rPr>
        <w:rFonts w:ascii="Wingdings" w:hAnsi="Wingdings" w:hint="default"/>
      </w:rPr>
    </w:lvl>
    <w:lvl w:ilvl="3" w:tplc="04FC866A">
      <w:start w:val="1"/>
      <w:numFmt w:val="bullet"/>
      <w:lvlText w:val=""/>
      <w:lvlJc w:val="left"/>
      <w:pPr>
        <w:ind w:left="2880" w:hanging="360"/>
      </w:pPr>
      <w:rPr>
        <w:rFonts w:ascii="Symbol" w:hAnsi="Symbol" w:hint="default"/>
      </w:rPr>
    </w:lvl>
    <w:lvl w:ilvl="4" w:tplc="12D60140">
      <w:start w:val="1"/>
      <w:numFmt w:val="bullet"/>
      <w:lvlText w:val="o"/>
      <w:lvlJc w:val="left"/>
      <w:pPr>
        <w:ind w:left="3600" w:hanging="360"/>
      </w:pPr>
      <w:rPr>
        <w:rFonts w:ascii="Courier New" w:hAnsi="Courier New" w:hint="default"/>
      </w:rPr>
    </w:lvl>
    <w:lvl w:ilvl="5" w:tplc="45321EFA">
      <w:start w:val="1"/>
      <w:numFmt w:val="bullet"/>
      <w:lvlText w:val=""/>
      <w:lvlJc w:val="left"/>
      <w:pPr>
        <w:ind w:left="4320" w:hanging="360"/>
      </w:pPr>
      <w:rPr>
        <w:rFonts w:ascii="Wingdings" w:hAnsi="Wingdings" w:hint="default"/>
      </w:rPr>
    </w:lvl>
    <w:lvl w:ilvl="6" w:tplc="A240F0E4">
      <w:start w:val="1"/>
      <w:numFmt w:val="bullet"/>
      <w:lvlText w:val=""/>
      <w:lvlJc w:val="left"/>
      <w:pPr>
        <w:ind w:left="5040" w:hanging="360"/>
      </w:pPr>
      <w:rPr>
        <w:rFonts w:ascii="Symbol" w:hAnsi="Symbol" w:hint="default"/>
      </w:rPr>
    </w:lvl>
    <w:lvl w:ilvl="7" w:tplc="16A8A420">
      <w:start w:val="1"/>
      <w:numFmt w:val="bullet"/>
      <w:lvlText w:val="o"/>
      <w:lvlJc w:val="left"/>
      <w:pPr>
        <w:ind w:left="5760" w:hanging="360"/>
      </w:pPr>
      <w:rPr>
        <w:rFonts w:ascii="Courier New" w:hAnsi="Courier New" w:hint="default"/>
      </w:rPr>
    </w:lvl>
    <w:lvl w:ilvl="8" w:tplc="EB908AFE">
      <w:start w:val="1"/>
      <w:numFmt w:val="bullet"/>
      <w:lvlText w:val=""/>
      <w:lvlJc w:val="left"/>
      <w:pPr>
        <w:ind w:left="6480" w:hanging="360"/>
      </w:pPr>
      <w:rPr>
        <w:rFonts w:ascii="Wingdings" w:hAnsi="Wingdings" w:hint="default"/>
      </w:rPr>
    </w:lvl>
  </w:abstractNum>
  <w:abstractNum w:abstractNumId="7" w15:restartNumberingAfterBreak="0">
    <w:nsid w:val="3311CEC8"/>
    <w:multiLevelType w:val="hybridMultilevel"/>
    <w:tmpl w:val="AE22EBBE"/>
    <w:lvl w:ilvl="0" w:tplc="6D8063E0">
      <w:start w:val="1"/>
      <w:numFmt w:val="bullet"/>
      <w:lvlText w:val=""/>
      <w:lvlJc w:val="left"/>
      <w:pPr>
        <w:ind w:left="720" w:hanging="360"/>
      </w:pPr>
      <w:rPr>
        <w:rFonts w:ascii="Symbol" w:hAnsi="Symbol" w:hint="default"/>
      </w:rPr>
    </w:lvl>
    <w:lvl w:ilvl="1" w:tplc="1D522D4C">
      <w:start w:val="1"/>
      <w:numFmt w:val="bullet"/>
      <w:lvlText w:val="o"/>
      <w:lvlJc w:val="left"/>
      <w:pPr>
        <w:ind w:left="1440" w:hanging="360"/>
      </w:pPr>
      <w:rPr>
        <w:rFonts w:ascii="Courier New" w:hAnsi="Courier New" w:hint="default"/>
      </w:rPr>
    </w:lvl>
    <w:lvl w:ilvl="2" w:tplc="32D2146C">
      <w:start w:val="1"/>
      <w:numFmt w:val="bullet"/>
      <w:lvlText w:val=""/>
      <w:lvlJc w:val="left"/>
      <w:pPr>
        <w:ind w:left="2160" w:hanging="360"/>
      </w:pPr>
      <w:rPr>
        <w:rFonts w:ascii="Wingdings" w:hAnsi="Wingdings" w:hint="default"/>
      </w:rPr>
    </w:lvl>
    <w:lvl w:ilvl="3" w:tplc="B2865CF8">
      <w:start w:val="1"/>
      <w:numFmt w:val="bullet"/>
      <w:lvlText w:val=""/>
      <w:lvlJc w:val="left"/>
      <w:pPr>
        <w:ind w:left="2880" w:hanging="360"/>
      </w:pPr>
      <w:rPr>
        <w:rFonts w:ascii="Symbol" w:hAnsi="Symbol" w:hint="default"/>
      </w:rPr>
    </w:lvl>
    <w:lvl w:ilvl="4" w:tplc="FC063B10">
      <w:start w:val="1"/>
      <w:numFmt w:val="bullet"/>
      <w:lvlText w:val="o"/>
      <w:lvlJc w:val="left"/>
      <w:pPr>
        <w:ind w:left="3600" w:hanging="360"/>
      </w:pPr>
      <w:rPr>
        <w:rFonts w:ascii="Courier New" w:hAnsi="Courier New" w:hint="default"/>
      </w:rPr>
    </w:lvl>
    <w:lvl w:ilvl="5" w:tplc="3C364064">
      <w:start w:val="1"/>
      <w:numFmt w:val="bullet"/>
      <w:lvlText w:val=""/>
      <w:lvlJc w:val="left"/>
      <w:pPr>
        <w:ind w:left="4320" w:hanging="360"/>
      </w:pPr>
      <w:rPr>
        <w:rFonts w:ascii="Wingdings" w:hAnsi="Wingdings" w:hint="default"/>
      </w:rPr>
    </w:lvl>
    <w:lvl w:ilvl="6" w:tplc="CF707C1A">
      <w:start w:val="1"/>
      <w:numFmt w:val="bullet"/>
      <w:lvlText w:val=""/>
      <w:lvlJc w:val="left"/>
      <w:pPr>
        <w:ind w:left="5040" w:hanging="360"/>
      </w:pPr>
      <w:rPr>
        <w:rFonts w:ascii="Symbol" w:hAnsi="Symbol" w:hint="default"/>
      </w:rPr>
    </w:lvl>
    <w:lvl w:ilvl="7" w:tplc="84E6D8EA">
      <w:start w:val="1"/>
      <w:numFmt w:val="bullet"/>
      <w:lvlText w:val="o"/>
      <w:lvlJc w:val="left"/>
      <w:pPr>
        <w:ind w:left="5760" w:hanging="360"/>
      </w:pPr>
      <w:rPr>
        <w:rFonts w:ascii="Courier New" w:hAnsi="Courier New" w:hint="default"/>
      </w:rPr>
    </w:lvl>
    <w:lvl w:ilvl="8" w:tplc="2E7A6F50">
      <w:start w:val="1"/>
      <w:numFmt w:val="bullet"/>
      <w:lvlText w:val=""/>
      <w:lvlJc w:val="left"/>
      <w:pPr>
        <w:ind w:left="6480" w:hanging="360"/>
      </w:pPr>
      <w:rPr>
        <w:rFonts w:ascii="Wingdings" w:hAnsi="Wingdings" w:hint="default"/>
      </w:rPr>
    </w:lvl>
  </w:abstractNum>
  <w:abstractNum w:abstractNumId="8" w15:restartNumberingAfterBreak="0">
    <w:nsid w:val="3416A326"/>
    <w:multiLevelType w:val="hybridMultilevel"/>
    <w:tmpl w:val="996661AA"/>
    <w:lvl w:ilvl="0" w:tplc="40AEA648">
      <w:start w:val="1"/>
      <w:numFmt w:val="bullet"/>
      <w:lvlText w:val=""/>
      <w:lvlJc w:val="left"/>
      <w:pPr>
        <w:ind w:left="720" w:hanging="360"/>
      </w:pPr>
      <w:rPr>
        <w:rFonts w:ascii="Symbol" w:hAnsi="Symbol" w:hint="default"/>
      </w:rPr>
    </w:lvl>
    <w:lvl w:ilvl="1" w:tplc="CB7CC7EA">
      <w:start w:val="1"/>
      <w:numFmt w:val="bullet"/>
      <w:lvlText w:val="o"/>
      <w:lvlJc w:val="left"/>
      <w:pPr>
        <w:ind w:left="1440" w:hanging="360"/>
      </w:pPr>
      <w:rPr>
        <w:rFonts w:ascii="Courier New" w:hAnsi="Courier New" w:hint="default"/>
      </w:rPr>
    </w:lvl>
    <w:lvl w:ilvl="2" w:tplc="D4CE70A8">
      <w:start w:val="1"/>
      <w:numFmt w:val="bullet"/>
      <w:lvlText w:val=""/>
      <w:lvlJc w:val="left"/>
      <w:pPr>
        <w:ind w:left="2160" w:hanging="360"/>
      </w:pPr>
      <w:rPr>
        <w:rFonts w:ascii="Wingdings" w:hAnsi="Wingdings" w:hint="default"/>
      </w:rPr>
    </w:lvl>
    <w:lvl w:ilvl="3" w:tplc="6E9E05F4">
      <w:start w:val="1"/>
      <w:numFmt w:val="bullet"/>
      <w:lvlText w:val=""/>
      <w:lvlJc w:val="left"/>
      <w:pPr>
        <w:ind w:left="2880" w:hanging="360"/>
      </w:pPr>
      <w:rPr>
        <w:rFonts w:ascii="Symbol" w:hAnsi="Symbol" w:hint="default"/>
      </w:rPr>
    </w:lvl>
    <w:lvl w:ilvl="4" w:tplc="B142D098">
      <w:start w:val="1"/>
      <w:numFmt w:val="bullet"/>
      <w:lvlText w:val="o"/>
      <w:lvlJc w:val="left"/>
      <w:pPr>
        <w:ind w:left="3600" w:hanging="360"/>
      </w:pPr>
      <w:rPr>
        <w:rFonts w:ascii="Courier New" w:hAnsi="Courier New" w:hint="default"/>
      </w:rPr>
    </w:lvl>
    <w:lvl w:ilvl="5" w:tplc="DB10AA56">
      <w:start w:val="1"/>
      <w:numFmt w:val="bullet"/>
      <w:lvlText w:val=""/>
      <w:lvlJc w:val="left"/>
      <w:pPr>
        <w:ind w:left="4320" w:hanging="360"/>
      </w:pPr>
      <w:rPr>
        <w:rFonts w:ascii="Wingdings" w:hAnsi="Wingdings" w:hint="default"/>
      </w:rPr>
    </w:lvl>
    <w:lvl w:ilvl="6" w:tplc="57640430">
      <w:start w:val="1"/>
      <w:numFmt w:val="bullet"/>
      <w:lvlText w:val=""/>
      <w:lvlJc w:val="left"/>
      <w:pPr>
        <w:ind w:left="5040" w:hanging="360"/>
      </w:pPr>
      <w:rPr>
        <w:rFonts w:ascii="Symbol" w:hAnsi="Symbol" w:hint="default"/>
      </w:rPr>
    </w:lvl>
    <w:lvl w:ilvl="7" w:tplc="DDA24790">
      <w:start w:val="1"/>
      <w:numFmt w:val="bullet"/>
      <w:lvlText w:val="o"/>
      <w:lvlJc w:val="left"/>
      <w:pPr>
        <w:ind w:left="5760" w:hanging="360"/>
      </w:pPr>
      <w:rPr>
        <w:rFonts w:ascii="Courier New" w:hAnsi="Courier New" w:hint="default"/>
      </w:rPr>
    </w:lvl>
    <w:lvl w:ilvl="8" w:tplc="D8F4A230">
      <w:start w:val="1"/>
      <w:numFmt w:val="bullet"/>
      <w:lvlText w:val=""/>
      <w:lvlJc w:val="left"/>
      <w:pPr>
        <w:ind w:left="6480" w:hanging="360"/>
      </w:pPr>
      <w:rPr>
        <w:rFonts w:ascii="Wingdings" w:hAnsi="Wingdings" w:hint="default"/>
      </w:rPr>
    </w:lvl>
  </w:abstractNum>
  <w:abstractNum w:abstractNumId="9" w15:restartNumberingAfterBreak="0">
    <w:nsid w:val="36CDEB1F"/>
    <w:multiLevelType w:val="hybridMultilevel"/>
    <w:tmpl w:val="0E16BFF8"/>
    <w:lvl w:ilvl="0" w:tplc="02D2A7CA">
      <w:start w:val="1"/>
      <w:numFmt w:val="decimal"/>
      <w:lvlText w:val="%1."/>
      <w:lvlJc w:val="left"/>
      <w:pPr>
        <w:ind w:left="720" w:hanging="360"/>
      </w:pPr>
    </w:lvl>
    <w:lvl w:ilvl="1" w:tplc="6DE41AE2">
      <w:start w:val="1"/>
      <w:numFmt w:val="lowerLetter"/>
      <w:lvlText w:val="%2."/>
      <w:lvlJc w:val="left"/>
      <w:pPr>
        <w:ind w:left="1440" w:hanging="360"/>
      </w:pPr>
    </w:lvl>
    <w:lvl w:ilvl="2" w:tplc="9EAE141C">
      <w:start w:val="1"/>
      <w:numFmt w:val="lowerRoman"/>
      <w:lvlText w:val="%3."/>
      <w:lvlJc w:val="right"/>
      <w:pPr>
        <w:ind w:left="2160" w:hanging="180"/>
      </w:pPr>
    </w:lvl>
    <w:lvl w:ilvl="3" w:tplc="F3629D98">
      <w:start w:val="1"/>
      <w:numFmt w:val="decimal"/>
      <w:lvlText w:val="%4."/>
      <w:lvlJc w:val="left"/>
      <w:pPr>
        <w:ind w:left="2880" w:hanging="360"/>
      </w:pPr>
    </w:lvl>
    <w:lvl w:ilvl="4" w:tplc="4E5A2472">
      <w:start w:val="1"/>
      <w:numFmt w:val="lowerLetter"/>
      <w:lvlText w:val="%5."/>
      <w:lvlJc w:val="left"/>
      <w:pPr>
        <w:ind w:left="3600" w:hanging="360"/>
      </w:pPr>
    </w:lvl>
    <w:lvl w:ilvl="5" w:tplc="9DF66BEA">
      <w:start w:val="1"/>
      <w:numFmt w:val="lowerRoman"/>
      <w:lvlText w:val="%6."/>
      <w:lvlJc w:val="right"/>
      <w:pPr>
        <w:ind w:left="4320" w:hanging="180"/>
      </w:pPr>
    </w:lvl>
    <w:lvl w:ilvl="6" w:tplc="81CA9440">
      <w:start w:val="1"/>
      <w:numFmt w:val="decimal"/>
      <w:lvlText w:val="%7."/>
      <w:lvlJc w:val="left"/>
      <w:pPr>
        <w:ind w:left="5040" w:hanging="360"/>
      </w:pPr>
    </w:lvl>
    <w:lvl w:ilvl="7" w:tplc="C812E84C">
      <w:start w:val="1"/>
      <w:numFmt w:val="lowerLetter"/>
      <w:lvlText w:val="%8."/>
      <w:lvlJc w:val="left"/>
      <w:pPr>
        <w:ind w:left="5760" w:hanging="360"/>
      </w:pPr>
    </w:lvl>
    <w:lvl w:ilvl="8" w:tplc="564C0D3C">
      <w:start w:val="1"/>
      <w:numFmt w:val="lowerRoman"/>
      <w:lvlText w:val="%9."/>
      <w:lvlJc w:val="right"/>
      <w:pPr>
        <w:ind w:left="6480" w:hanging="180"/>
      </w:pPr>
    </w:lvl>
  </w:abstractNum>
  <w:abstractNum w:abstractNumId="10" w15:restartNumberingAfterBreak="0">
    <w:nsid w:val="38C93A77"/>
    <w:multiLevelType w:val="hybridMultilevel"/>
    <w:tmpl w:val="169EF8A6"/>
    <w:lvl w:ilvl="0" w:tplc="8354A328">
      <w:start w:val="1"/>
      <w:numFmt w:val="bullet"/>
      <w:lvlText w:val=""/>
      <w:lvlJc w:val="left"/>
      <w:pPr>
        <w:ind w:left="720" w:hanging="360"/>
      </w:pPr>
      <w:rPr>
        <w:rFonts w:ascii="Symbol" w:hAnsi="Symbol" w:hint="default"/>
      </w:rPr>
    </w:lvl>
    <w:lvl w:ilvl="1" w:tplc="DDE2D204">
      <w:start w:val="1"/>
      <w:numFmt w:val="bullet"/>
      <w:lvlText w:val="o"/>
      <w:lvlJc w:val="left"/>
      <w:pPr>
        <w:ind w:left="1440" w:hanging="360"/>
      </w:pPr>
      <w:rPr>
        <w:rFonts w:ascii="Courier New" w:hAnsi="Courier New" w:hint="default"/>
      </w:rPr>
    </w:lvl>
    <w:lvl w:ilvl="2" w:tplc="987A23D0">
      <w:start w:val="1"/>
      <w:numFmt w:val="bullet"/>
      <w:lvlText w:val=""/>
      <w:lvlJc w:val="left"/>
      <w:pPr>
        <w:ind w:left="2160" w:hanging="360"/>
      </w:pPr>
      <w:rPr>
        <w:rFonts w:ascii="Wingdings" w:hAnsi="Wingdings" w:hint="default"/>
      </w:rPr>
    </w:lvl>
    <w:lvl w:ilvl="3" w:tplc="5C56B1C4">
      <w:start w:val="1"/>
      <w:numFmt w:val="bullet"/>
      <w:lvlText w:val=""/>
      <w:lvlJc w:val="left"/>
      <w:pPr>
        <w:ind w:left="2880" w:hanging="360"/>
      </w:pPr>
      <w:rPr>
        <w:rFonts w:ascii="Symbol" w:hAnsi="Symbol" w:hint="default"/>
      </w:rPr>
    </w:lvl>
    <w:lvl w:ilvl="4" w:tplc="32401858">
      <w:start w:val="1"/>
      <w:numFmt w:val="bullet"/>
      <w:lvlText w:val="o"/>
      <w:lvlJc w:val="left"/>
      <w:pPr>
        <w:ind w:left="3600" w:hanging="360"/>
      </w:pPr>
      <w:rPr>
        <w:rFonts w:ascii="Courier New" w:hAnsi="Courier New" w:hint="default"/>
      </w:rPr>
    </w:lvl>
    <w:lvl w:ilvl="5" w:tplc="453CA324">
      <w:start w:val="1"/>
      <w:numFmt w:val="bullet"/>
      <w:lvlText w:val=""/>
      <w:lvlJc w:val="left"/>
      <w:pPr>
        <w:ind w:left="4320" w:hanging="360"/>
      </w:pPr>
      <w:rPr>
        <w:rFonts w:ascii="Wingdings" w:hAnsi="Wingdings" w:hint="default"/>
      </w:rPr>
    </w:lvl>
    <w:lvl w:ilvl="6" w:tplc="4B427298">
      <w:start w:val="1"/>
      <w:numFmt w:val="bullet"/>
      <w:lvlText w:val=""/>
      <w:lvlJc w:val="left"/>
      <w:pPr>
        <w:ind w:left="5040" w:hanging="360"/>
      </w:pPr>
      <w:rPr>
        <w:rFonts w:ascii="Symbol" w:hAnsi="Symbol" w:hint="default"/>
      </w:rPr>
    </w:lvl>
    <w:lvl w:ilvl="7" w:tplc="A5B80564">
      <w:start w:val="1"/>
      <w:numFmt w:val="bullet"/>
      <w:lvlText w:val="o"/>
      <w:lvlJc w:val="left"/>
      <w:pPr>
        <w:ind w:left="5760" w:hanging="360"/>
      </w:pPr>
      <w:rPr>
        <w:rFonts w:ascii="Courier New" w:hAnsi="Courier New" w:hint="default"/>
      </w:rPr>
    </w:lvl>
    <w:lvl w:ilvl="8" w:tplc="216EDF18">
      <w:start w:val="1"/>
      <w:numFmt w:val="bullet"/>
      <w:lvlText w:val=""/>
      <w:lvlJc w:val="left"/>
      <w:pPr>
        <w:ind w:left="6480" w:hanging="360"/>
      </w:pPr>
      <w:rPr>
        <w:rFonts w:ascii="Wingdings" w:hAnsi="Wingdings" w:hint="default"/>
      </w:rPr>
    </w:lvl>
  </w:abstractNum>
  <w:abstractNum w:abstractNumId="11" w15:restartNumberingAfterBreak="0">
    <w:nsid w:val="400D4BF7"/>
    <w:multiLevelType w:val="hybridMultilevel"/>
    <w:tmpl w:val="6C9C0CC2"/>
    <w:lvl w:ilvl="0" w:tplc="D72AE072">
      <w:start w:val="1"/>
      <w:numFmt w:val="bullet"/>
      <w:lvlText w:val=""/>
      <w:lvlJc w:val="left"/>
      <w:pPr>
        <w:ind w:left="720" w:hanging="360"/>
      </w:pPr>
      <w:rPr>
        <w:rFonts w:ascii="Symbol" w:hAnsi="Symbol" w:hint="default"/>
      </w:rPr>
    </w:lvl>
    <w:lvl w:ilvl="1" w:tplc="2910934C">
      <w:start w:val="1"/>
      <w:numFmt w:val="bullet"/>
      <w:lvlText w:val="o"/>
      <w:lvlJc w:val="left"/>
      <w:pPr>
        <w:ind w:left="1440" w:hanging="360"/>
      </w:pPr>
      <w:rPr>
        <w:rFonts w:ascii="Courier New" w:hAnsi="Courier New" w:hint="default"/>
      </w:rPr>
    </w:lvl>
    <w:lvl w:ilvl="2" w:tplc="7050499A">
      <w:start w:val="1"/>
      <w:numFmt w:val="bullet"/>
      <w:lvlText w:val=""/>
      <w:lvlJc w:val="left"/>
      <w:pPr>
        <w:ind w:left="2160" w:hanging="360"/>
      </w:pPr>
      <w:rPr>
        <w:rFonts w:ascii="Wingdings" w:hAnsi="Wingdings" w:hint="default"/>
      </w:rPr>
    </w:lvl>
    <w:lvl w:ilvl="3" w:tplc="FC54D2DE">
      <w:start w:val="1"/>
      <w:numFmt w:val="bullet"/>
      <w:lvlText w:val=""/>
      <w:lvlJc w:val="left"/>
      <w:pPr>
        <w:ind w:left="2880" w:hanging="360"/>
      </w:pPr>
      <w:rPr>
        <w:rFonts w:ascii="Symbol" w:hAnsi="Symbol" w:hint="default"/>
      </w:rPr>
    </w:lvl>
    <w:lvl w:ilvl="4" w:tplc="07688F92">
      <w:start w:val="1"/>
      <w:numFmt w:val="bullet"/>
      <w:lvlText w:val="o"/>
      <w:lvlJc w:val="left"/>
      <w:pPr>
        <w:ind w:left="3600" w:hanging="360"/>
      </w:pPr>
      <w:rPr>
        <w:rFonts w:ascii="Courier New" w:hAnsi="Courier New" w:hint="default"/>
      </w:rPr>
    </w:lvl>
    <w:lvl w:ilvl="5" w:tplc="3BAA5C5E">
      <w:start w:val="1"/>
      <w:numFmt w:val="bullet"/>
      <w:lvlText w:val=""/>
      <w:lvlJc w:val="left"/>
      <w:pPr>
        <w:ind w:left="4320" w:hanging="360"/>
      </w:pPr>
      <w:rPr>
        <w:rFonts w:ascii="Wingdings" w:hAnsi="Wingdings" w:hint="default"/>
      </w:rPr>
    </w:lvl>
    <w:lvl w:ilvl="6" w:tplc="D68AF26C">
      <w:start w:val="1"/>
      <w:numFmt w:val="bullet"/>
      <w:lvlText w:val=""/>
      <w:lvlJc w:val="left"/>
      <w:pPr>
        <w:ind w:left="5040" w:hanging="360"/>
      </w:pPr>
      <w:rPr>
        <w:rFonts w:ascii="Symbol" w:hAnsi="Symbol" w:hint="default"/>
      </w:rPr>
    </w:lvl>
    <w:lvl w:ilvl="7" w:tplc="A5A63BA2">
      <w:start w:val="1"/>
      <w:numFmt w:val="bullet"/>
      <w:lvlText w:val="o"/>
      <w:lvlJc w:val="left"/>
      <w:pPr>
        <w:ind w:left="5760" w:hanging="360"/>
      </w:pPr>
      <w:rPr>
        <w:rFonts w:ascii="Courier New" w:hAnsi="Courier New" w:hint="default"/>
      </w:rPr>
    </w:lvl>
    <w:lvl w:ilvl="8" w:tplc="43903D4A">
      <w:start w:val="1"/>
      <w:numFmt w:val="bullet"/>
      <w:lvlText w:val=""/>
      <w:lvlJc w:val="left"/>
      <w:pPr>
        <w:ind w:left="6480" w:hanging="360"/>
      </w:pPr>
      <w:rPr>
        <w:rFonts w:ascii="Wingdings" w:hAnsi="Wingdings" w:hint="default"/>
      </w:rPr>
    </w:lvl>
  </w:abstractNum>
  <w:abstractNum w:abstractNumId="12" w15:restartNumberingAfterBreak="0">
    <w:nsid w:val="45632322"/>
    <w:multiLevelType w:val="hybridMultilevel"/>
    <w:tmpl w:val="F2DC9A5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47BB14D2"/>
    <w:multiLevelType w:val="hybridMultilevel"/>
    <w:tmpl w:val="BEF2C84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517ED90C"/>
    <w:multiLevelType w:val="hybridMultilevel"/>
    <w:tmpl w:val="14F417D8"/>
    <w:lvl w:ilvl="0" w:tplc="368C13C6">
      <w:start w:val="1"/>
      <w:numFmt w:val="bullet"/>
      <w:lvlText w:val=""/>
      <w:lvlJc w:val="left"/>
      <w:pPr>
        <w:ind w:left="720" w:hanging="360"/>
      </w:pPr>
      <w:rPr>
        <w:rFonts w:ascii="Symbol" w:hAnsi="Symbol" w:hint="default"/>
      </w:rPr>
    </w:lvl>
    <w:lvl w:ilvl="1" w:tplc="0DE0B038">
      <w:start w:val="1"/>
      <w:numFmt w:val="bullet"/>
      <w:lvlText w:val="o"/>
      <w:lvlJc w:val="left"/>
      <w:pPr>
        <w:ind w:left="1440" w:hanging="360"/>
      </w:pPr>
      <w:rPr>
        <w:rFonts w:ascii="Courier New" w:hAnsi="Courier New" w:hint="default"/>
      </w:rPr>
    </w:lvl>
    <w:lvl w:ilvl="2" w:tplc="EF8ECFB8">
      <w:start w:val="1"/>
      <w:numFmt w:val="bullet"/>
      <w:lvlText w:val=""/>
      <w:lvlJc w:val="left"/>
      <w:pPr>
        <w:ind w:left="2160" w:hanging="360"/>
      </w:pPr>
      <w:rPr>
        <w:rFonts w:ascii="Wingdings" w:hAnsi="Wingdings" w:hint="default"/>
      </w:rPr>
    </w:lvl>
    <w:lvl w:ilvl="3" w:tplc="42D0A556">
      <w:start w:val="1"/>
      <w:numFmt w:val="bullet"/>
      <w:lvlText w:val=""/>
      <w:lvlJc w:val="left"/>
      <w:pPr>
        <w:ind w:left="2880" w:hanging="360"/>
      </w:pPr>
      <w:rPr>
        <w:rFonts w:ascii="Symbol" w:hAnsi="Symbol" w:hint="default"/>
      </w:rPr>
    </w:lvl>
    <w:lvl w:ilvl="4" w:tplc="5360098E">
      <w:start w:val="1"/>
      <w:numFmt w:val="bullet"/>
      <w:lvlText w:val="o"/>
      <w:lvlJc w:val="left"/>
      <w:pPr>
        <w:ind w:left="3600" w:hanging="360"/>
      </w:pPr>
      <w:rPr>
        <w:rFonts w:ascii="Courier New" w:hAnsi="Courier New" w:hint="default"/>
      </w:rPr>
    </w:lvl>
    <w:lvl w:ilvl="5" w:tplc="F0FA2B60">
      <w:start w:val="1"/>
      <w:numFmt w:val="bullet"/>
      <w:lvlText w:val=""/>
      <w:lvlJc w:val="left"/>
      <w:pPr>
        <w:ind w:left="4320" w:hanging="360"/>
      </w:pPr>
      <w:rPr>
        <w:rFonts w:ascii="Wingdings" w:hAnsi="Wingdings" w:hint="default"/>
      </w:rPr>
    </w:lvl>
    <w:lvl w:ilvl="6" w:tplc="50F681EE">
      <w:start w:val="1"/>
      <w:numFmt w:val="bullet"/>
      <w:lvlText w:val=""/>
      <w:lvlJc w:val="left"/>
      <w:pPr>
        <w:ind w:left="5040" w:hanging="360"/>
      </w:pPr>
      <w:rPr>
        <w:rFonts w:ascii="Symbol" w:hAnsi="Symbol" w:hint="default"/>
      </w:rPr>
    </w:lvl>
    <w:lvl w:ilvl="7" w:tplc="1DD4AF4C">
      <w:start w:val="1"/>
      <w:numFmt w:val="bullet"/>
      <w:lvlText w:val="o"/>
      <w:lvlJc w:val="left"/>
      <w:pPr>
        <w:ind w:left="5760" w:hanging="360"/>
      </w:pPr>
      <w:rPr>
        <w:rFonts w:ascii="Courier New" w:hAnsi="Courier New" w:hint="default"/>
      </w:rPr>
    </w:lvl>
    <w:lvl w:ilvl="8" w:tplc="87041E16">
      <w:start w:val="1"/>
      <w:numFmt w:val="bullet"/>
      <w:lvlText w:val=""/>
      <w:lvlJc w:val="left"/>
      <w:pPr>
        <w:ind w:left="6480" w:hanging="360"/>
      </w:pPr>
      <w:rPr>
        <w:rFonts w:ascii="Wingdings" w:hAnsi="Wingdings" w:hint="default"/>
      </w:rPr>
    </w:lvl>
  </w:abstractNum>
  <w:abstractNum w:abstractNumId="15" w15:restartNumberingAfterBreak="0">
    <w:nsid w:val="5D100A70"/>
    <w:multiLevelType w:val="hybridMultilevel"/>
    <w:tmpl w:val="6C80DEEE"/>
    <w:lvl w:ilvl="0" w:tplc="9AEA9B62">
      <w:start w:val="100"/>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6431B08F"/>
    <w:multiLevelType w:val="hybridMultilevel"/>
    <w:tmpl w:val="457290C0"/>
    <w:lvl w:ilvl="0" w:tplc="79C892FC">
      <w:start w:val="1"/>
      <w:numFmt w:val="decimal"/>
      <w:lvlText w:val="%1."/>
      <w:lvlJc w:val="left"/>
      <w:pPr>
        <w:ind w:left="720" w:hanging="360"/>
      </w:pPr>
    </w:lvl>
    <w:lvl w:ilvl="1" w:tplc="4F28115C">
      <w:start w:val="1"/>
      <w:numFmt w:val="lowerLetter"/>
      <w:lvlText w:val="%2."/>
      <w:lvlJc w:val="left"/>
      <w:pPr>
        <w:ind w:left="1440" w:hanging="360"/>
      </w:pPr>
    </w:lvl>
    <w:lvl w:ilvl="2" w:tplc="60A40B72">
      <w:start w:val="1"/>
      <w:numFmt w:val="lowerRoman"/>
      <w:lvlText w:val="%3."/>
      <w:lvlJc w:val="right"/>
      <w:pPr>
        <w:ind w:left="2160" w:hanging="180"/>
      </w:pPr>
    </w:lvl>
    <w:lvl w:ilvl="3" w:tplc="87CAE6AE">
      <w:start w:val="1"/>
      <w:numFmt w:val="decimal"/>
      <w:lvlText w:val="%4."/>
      <w:lvlJc w:val="left"/>
      <w:pPr>
        <w:ind w:left="2880" w:hanging="360"/>
      </w:pPr>
    </w:lvl>
    <w:lvl w:ilvl="4" w:tplc="5B125EB6">
      <w:start w:val="1"/>
      <w:numFmt w:val="lowerLetter"/>
      <w:lvlText w:val="%5."/>
      <w:lvlJc w:val="left"/>
      <w:pPr>
        <w:ind w:left="3600" w:hanging="360"/>
      </w:pPr>
    </w:lvl>
    <w:lvl w:ilvl="5" w:tplc="BFA24AF6">
      <w:start w:val="1"/>
      <w:numFmt w:val="lowerRoman"/>
      <w:lvlText w:val="%6."/>
      <w:lvlJc w:val="right"/>
      <w:pPr>
        <w:ind w:left="4320" w:hanging="180"/>
      </w:pPr>
    </w:lvl>
    <w:lvl w:ilvl="6" w:tplc="3EFC92EA">
      <w:start w:val="1"/>
      <w:numFmt w:val="decimal"/>
      <w:lvlText w:val="%7."/>
      <w:lvlJc w:val="left"/>
      <w:pPr>
        <w:ind w:left="5040" w:hanging="360"/>
      </w:pPr>
    </w:lvl>
    <w:lvl w:ilvl="7" w:tplc="BF768754">
      <w:start w:val="1"/>
      <w:numFmt w:val="lowerLetter"/>
      <w:lvlText w:val="%8."/>
      <w:lvlJc w:val="left"/>
      <w:pPr>
        <w:ind w:left="5760" w:hanging="360"/>
      </w:pPr>
    </w:lvl>
    <w:lvl w:ilvl="8" w:tplc="2E34E47A">
      <w:start w:val="1"/>
      <w:numFmt w:val="lowerRoman"/>
      <w:lvlText w:val="%9."/>
      <w:lvlJc w:val="right"/>
      <w:pPr>
        <w:ind w:left="6480" w:hanging="180"/>
      </w:pPr>
    </w:lvl>
  </w:abstractNum>
  <w:abstractNum w:abstractNumId="17" w15:restartNumberingAfterBreak="0">
    <w:nsid w:val="67A95516"/>
    <w:multiLevelType w:val="hybridMultilevel"/>
    <w:tmpl w:val="56C2E510"/>
    <w:lvl w:ilvl="0" w:tplc="39A6F02E">
      <w:start w:val="1"/>
      <w:numFmt w:val="bullet"/>
      <w:lvlText w:val=""/>
      <w:lvlJc w:val="left"/>
      <w:pPr>
        <w:ind w:left="720" w:hanging="360"/>
      </w:pPr>
      <w:rPr>
        <w:rFonts w:ascii="Symbol" w:hAnsi="Symbol" w:hint="default"/>
      </w:rPr>
    </w:lvl>
    <w:lvl w:ilvl="1" w:tplc="BE868A4E">
      <w:start w:val="1"/>
      <w:numFmt w:val="bullet"/>
      <w:lvlText w:val="o"/>
      <w:lvlJc w:val="left"/>
      <w:pPr>
        <w:ind w:left="1440" w:hanging="360"/>
      </w:pPr>
      <w:rPr>
        <w:rFonts w:ascii="Courier New" w:hAnsi="Courier New" w:hint="default"/>
      </w:rPr>
    </w:lvl>
    <w:lvl w:ilvl="2" w:tplc="66A063DA">
      <w:start w:val="1"/>
      <w:numFmt w:val="bullet"/>
      <w:lvlText w:val=""/>
      <w:lvlJc w:val="left"/>
      <w:pPr>
        <w:ind w:left="2160" w:hanging="360"/>
      </w:pPr>
      <w:rPr>
        <w:rFonts w:ascii="Wingdings" w:hAnsi="Wingdings" w:hint="default"/>
      </w:rPr>
    </w:lvl>
    <w:lvl w:ilvl="3" w:tplc="3B684D48">
      <w:start w:val="1"/>
      <w:numFmt w:val="bullet"/>
      <w:lvlText w:val=""/>
      <w:lvlJc w:val="left"/>
      <w:pPr>
        <w:ind w:left="2880" w:hanging="360"/>
      </w:pPr>
      <w:rPr>
        <w:rFonts w:ascii="Symbol" w:hAnsi="Symbol" w:hint="default"/>
      </w:rPr>
    </w:lvl>
    <w:lvl w:ilvl="4" w:tplc="4D704484">
      <w:start w:val="1"/>
      <w:numFmt w:val="bullet"/>
      <w:lvlText w:val="o"/>
      <w:lvlJc w:val="left"/>
      <w:pPr>
        <w:ind w:left="3600" w:hanging="360"/>
      </w:pPr>
      <w:rPr>
        <w:rFonts w:ascii="Courier New" w:hAnsi="Courier New" w:hint="default"/>
      </w:rPr>
    </w:lvl>
    <w:lvl w:ilvl="5" w:tplc="F8080A3A">
      <w:start w:val="1"/>
      <w:numFmt w:val="bullet"/>
      <w:lvlText w:val=""/>
      <w:lvlJc w:val="left"/>
      <w:pPr>
        <w:ind w:left="4320" w:hanging="360"/>
      </w:pPr>
      <w:rPr>
        <w:rFonts w:ascii="Wingdings" w:hAnsi="Wingdings" w:hint="default"/>
      </w:rPr>
    </w:lvl>
    <w:lvl w:ilvl="6" w:tplc="95848E92">
      <w:start w:val="1"/>
      <w:numFmt w:val="bullet"/>
      <w:lvlText w:val=""/>
      <w:lvlJc w:val="left"/>
      <w:pPr>
        <w:ind w:left="5040" w:hanging="360"/>
      </w:pPr>
      <w:rPr>
        <w:rFonts w:ascii="Symbol" w:hAnsi="Symbol" w:hint="default"/>
      </w:rPr>
    </w:lvl>
    <w:lvl w:ilvl="7" w:tplc="FC46BA50">
      <w:start w:val="1"/>
      <w:numFmt w:val="bullet"/>
      <w:lvlText w:val="o"/>
      <w:lvlJc w:val="left"/>
      <w:pPr>
        <w:ind w:left="5760" w:hanging="360"/>
      </w:pPr>
      <w:rPr>
        <w:rFonts w:ascii="Courier New" w:hAnsi="Courier New" w:hint="default"/>
      </w:rPr>
    </w:lvl>
    <w:lvl w:ilvl="8" w:tplc="1170546A">
      <w:start w:val="1"/>
      <w:numFmt w:val="bullet"/>
      <w:lvlText w:val=""/>
      <w:lvlJc w:val="left"/>
      <w:pPr>
        <w:ind w:left="6480" w:hanging="360"/>
      </w:pPr>
      <w:rPr>
        <w:rFonts w:ascii="Wingdings" w:hAnsi="Wingdings" w:hint="default"/>
      </w:rPr>
    </w:lvl>
  </w:abstractNum>
  <w:abstractNum w:abstractNumId="18" w15:restartNumberingAfterBreak="0">
    <w:nsid w:val="6CB59DAD"/>
    <w:multiLevelType w:val="hybridMultilevel"/>
    <w:tmpl w:val="D1705006"/>
    <w:lvl w:ilvl="0" w:tplc="7AA20510">
      <w:start w:val="1"/>
      <w:numFmt w:val="bullet"/>
      <w:lvlText w:val=""/>
      <w:lvlJc w:val="left"/>
      <w:pPr>
        <w:ind w:left="720" w:hanging="360"/>
      </w:pPr>
      <w:rPr>
        <w:rFonts w:ascii="Symbol" w:hAnsi="Symbol" w:hint="default"/>
      </w:rPr>
    </w:lvl>
    <w:lvl w:ilvl="1" w:tplc="B114CC14">
      <w:start w:val="1"/>
      <w:numFmt w:val="bullet"/>
      <w:lvlText w:val="o"/>
      <w:lvlJc w:val="left"/>
      <w:pPr>
        <w:ind w:left="1440" w:hanging="360"/>
      </w:pPr>
      <w:rPr>
        <w:rFonts w:ascii="Courier New" w:hAnsi="Courier New" w:hint="default"/>
      </w:rPr>
    </w:lvl>
    <w:lvl w:ilvl="2" w:tplc="96107B12">
      <w:start w:val="1"/>
      <w:numFmt w:val="bullet"/>
      <w:lvlText w:val=""/>
      <w:lvlJc w:val="left"/>
      <w:pPr>
        <w:ind w:left="2160" w:hanging="360"/>
      </w:pPr>
      <w:rPr>
        <w:rFonts w:ascii="Wingdings" w:hAnsi="Wingdings" w:hint="default"/>
      </w:rPr>
    </w:lvl>
    <w:lvl w:ilvl="3" w:tplc="0128B8DE">
      <w:start w:val="1"/>
      <w:numFmt w:val="bullet"/>
      <w:lvlText w:val=""/>
      <w:lvlJc w:val="left"/>
      <w:pPr>
        <w:ind w:left="2880" w:hanging="360"/>
      </w:pPr>
      <w:rPr>
        <w:rFonts w:ascii="Symbol" w:hAnsi="Symbol" w:hint="default"/>
      </w:rPr>
    </w:lvl>
    <w:lvl w:ilvl="4" w:tplc="91141CD8">
      <w:start w:val="1"/>
      <w:numFmt w:val="bullet"/>
      <w:lvlText w:val="o"/>
      <w:lvlJc w:val="left"/>
      <w:pPr>
        <w:ind w:left="3600" w:hanging="360"/>
      </w:pPr>
      <w:rPr>
        <w:rFonts w:ascii="Courier New" w:hAnsi="Courier New" w:hint="default"/>
      </w:rPr>
    </w:lvl>
    <w:lvl w:ilvl="5" w:tplc="E51E7336">
      <w:start w:val="1"/>
      <w:numFmt w:val="bullet"/>
      <w:lvlText w:val=""/>
      <w:lvlJc w:val="left"/>
      <w:pPr>
        <w:ind w:left="4320" w:hanging="360"/>
      </w:pPr>
      <w:rPr>
        <w:rFonts w:ascii="Wingdings" w:hAnsi="Wingdings" w:hint="default"/>
      </w:rPr>
    </w:lvl>
    <w:lvl w:ilvl="6" w:tplc="398E493A">
      <w:start w:val="1"/>
      <w:numFmt w:val="bullet"/>
      <w:lvlText w:val=""/>
      <w:lvlJc w:val="left"/>
      <w:pPr>
        <w:ind w:left="5040" w:hanging="360"/>
      </w:pPr>
      <w:rPr>
        <w:rFonts w:ascii="Symbol" w:hAnsi="Symbol" w:hint="default"/>
      </w:rPr>
    </w:lvl>
    <w:lvl w:ilvl="7" w:tplc="BBCAB362">
      <w:start w:val="1"/>
      <w:numFmt w:val="bullet"/>
      <w:lvlText w:val="o"/>
      <w:lvlJc w:val="left"/>
      <w:pPr>
        <w:ind w:left="5760" w:hanging="360"/>
      </w:pPr>
      <w:rPr>
        <w:rFonts w:ascii="Courier New" w:hAnsi="Courier New" w:hint="default"/>
      </w:rPr>
    </w:lvl>
    <w:lvl w:ilvl="8" w:tplc="4172275C">
      <w:start w:val="1"/>
      <w:numFmt w:val="bullet"/>
      <w:lvlText w:val=""/>
      <w:lvlJc w:val="left"/>
      <w:pPr>
        <w:ind w:left="6480" w:hanging="360"/>
      </w:pPr>
      <w:rPr>
        <w:rFonts w:ascii="Wingdings" w:hAnsi="Wingdings" w:hint="default"/>
      </w:rPr>
    </w:lvl>
  </w:abstractNum>
  <w:abstractNum w:abstractNumId="19" w15:restartNumberingAfterBreak="0">
    <w:nsid w:val="6FFC6B22"/>
    <w:multiLevelType w:val="hybridMultilevel"/>
    <w:tmpl w:val="8A207B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79FE6D75"/>
    <w:multiLevelType w:val="hybridMultilevel"/>
    <w:tmpl w:val="9A24FCF0"/>
    <w:lvl w:ilvl="0" w:tplc="1CA67D10">
      <w:start w:val="1"/>
      <w:numFmt w:val="bullet"/>
      <w:lvlText w:val=""/>
      <w:lvlJc w:val="left"/>
      <w:pPr>
        <w:ind w:left="720" w:hanging="360"/>
      </w:pPr>
      <w:rPr>
        <w:rFonts w:ascii="Symbol" w:hAnsi="Symbol" w:hint="default"/>
      </w:rPr>
    </w:lvl>
    <w:lvl w:ilvl="1" w:tplc="74E85D56">
      <w:start w:val="1"/>
      <w:numFmt w:val="bullet"/>
      <w:lvlText w:val="o"/>
      <w:lvlJc w:val="left"/>
      <w:pPr>
        <w:ind w:left="1440" w:hanging="360"/>
      </w:pPr>
      <w:rPr>
        <w:rFonts w:ascii="Courier New" w:hAnsi="Courier New" w:hint="default"/>
      </w:rPr>
    </w:lvl>
    <w:lvl w:ilvl="2" w:tplc="3CC6E832">
      <w:start w:val="1"/>
      <w:numFmt w:val="bullet"/>
      <w:lvlText w:val=""/>
      <w:lvlJc w:val="left"/>
      <w:pPr>
        <w:ind w:left="2160" w:hanging="360"/>
      </w:pPr>
      <w:rPr>
        <w:rFonts w:ascii="Wingdings" w:hAnsi="Wingdings" w:hint="default"/>
      </w:rPr>
    </w:lvl>
    <w:lvl w:ilvl="3" w:tplc="85164628">
      <w:start w:val="1"/>
      <w:numFmt w:val="bullet"/>
      <w:lvlText w:val=""/>
      <w:lvlJc w:val="left"/>
      <w:pPr>
        <w:ind w:left="2880" w:hanging="360"/>
      </w:pPr>
      <w:rPr>
        <w:rFonts w:ascii="Symbol" w:hAnsi="Symbol" w:hint="default"/>
      </w:rPr>
    </w:lvl>
    <w:lvl w:ilvl="4" w:tplc="B930F47A">
      <w:start w:val="1"/>
      <w:numFmt w:val="bullet"/>
      <w:lvlText w:val="o"/>
      <w:lvlJc w:val="left"/>
      <w:pPr>
        <w:ind w:left="3600" w:hanging="360"/>
      </w:pPr>
      <w:rPr>
        <w:rFonts w:ascii="Courier New" w:hAnsi="Courier New" w:hint="default"/>
      </w:rPr>
    </w:lvl>
    <w:lvl w:ilvl="5" w:tplc="AD5C202E">
      <w:start w:val="1"/>
      <w:numFmt w:val="bullet"/>
      <w:lvlText w:val=""/>
      <w:lvlJc w:val="left"/>
      <w:pPr>
        <w:ind w:left="4320" w:hanging="360"/>
      </w:pPr>
      <w:rPr>
        <w:rFonts w:ascii="Wingdings" w:hAnsi="Wingdings" w:hint="default"/>
      </w:rPr>
    </w:lvl>
    <w:lvl w:ilvl="6" w:tplc="F6468078">
      <w:start w:val="1"/>
      <w:numFmt w:val="bullet"/>
      <w:lvlText w:val=""/>
      <w:lvlJc w:val="left"/>
      <w:pPr>
        <w:ind w:left="5040" w:hanging="360"/>
      </w:pPr>
      <w:rPr>
        <w:rFonts w:ascii="Symbol" w:hAnsi="Symbol" w:hint="default"/>
      </w:rPr>
    </w:lvl>
    <w:lvl w:ilvl="7" w:tplc="0D2214B4">
      <w:start w:val="1"/>
      <w:numFmt w:val="bullet"/>
      <w:lvlText w:val="o"/>
      <w:lvlJc w:val="left"/>
      <w:pPr>
        <w:ind w:left="5760" w:hanging="360"/>
      </w:pPr>
      <w:rPr>
        <w:rFonts w:ascii="Courier New" w:hAnsi="Courier New" w:hint="default"/>
      </w:rPr>
    </w:lvl>
    <w:lvl w:ilvl="8" w:tplc="9B0A693C">
      <w:start w:val="1"/>
      <w:numFmt w:val="bullet"/>
      <w:lvlText w:val=""/>
      <w:lvlJc w:val="left"/>
      <w:pPr>
        <w:ind w:left="6480" w:hanging="360"/>
      </w:pPr>
      <w:rPr>
        <w:rFonts w:ascii="Wingdings" w:hAnsi="Wingdings" w:hint="default"/>
      </w:rPr>
    </w:lvl>
  </w:abstractNum>
  <w:abstractNum w:abstractNumId="21" w15:restartNumberingAfterBreak="0">
    <w:nsid w:val="7B0FE1E9"/>
    <w:multiLevelType w:val="hybridMultilevel"/>
    <w:tmpl w:val="23B40D76"/>
    <w:lvl w:ilvl="0" w:tplc="E4A897A4">
      <w:start w:val="1"/>
      <w:numFmt w:val="bullet"/>
      <w:lvlText w:val=""/>
      <w:lvlJc w:val="left"/>
      <w:pPr>
        <w:ind w:left="720" w:hanging="360"/>
      </w:pPr>
      <w:rPr>
        <w:rFonts w:ascii="Symbol" w:hAnsi="Symbol" w:hint="default"/>
      </w:rPr>
    </w:lvl>
    <w:lvl w:ilvl="1" w:tplc="DF1251A0">
      <w:start w:val="1"/>
      <w:numFmt w:val="bullet"/>
      <w:lvlText w:val="o"/>
      <w:lvlJc w:val="left"/>
      <w:pPr>
        <w:ind w:left="1440" w:hanging="360"/>
      </w:pPr>
      <w:rPr>
        <w:rFonts w:ascii="Courier New" w:hAnsi="Courier New" w:hint="default"/>
      </w:rPr>
    </w:lvl>
    <w:lvl w:ilvl="2" w:tplc="E860398A">
      <w:start w:val="1"/>
      <w:numFmt w:val="bullet"/>
      <w:lvlText w:val=""/>
      <w:lvlJc w:val="left"/>
      <w:pPr>
        <w:ind w:left="2160" w:hanging="360"/>
      </w:pPr>
      <w:rPr>
        <w:rFonts w:ascii="Wingdings" w:hAnsi="Wingdings" w:hint="default"/>
      </w:rPr>
    </w:lvl>
    <w:lvl w:ilvl="3" w:tplc="D46CDE3E">
      <w:start w:val="1"/>
      <w:numFmt w:val="bullet"/>
      <w:lvlText w:val=""/>
      <w:lvlJc w:val="left"/>
      <w:pPr>
        <w:ind w:left="2880" w:hanging="360"/>
      </w:pPr>
      <w:rPr>
        <w:rFonts w:ascii="Symbol" w:hAnsi="Symbol" w:hint="default"/>
      </w:rPr>
    </w:lvl>
    <w:lvl w:ilvl="4" w:tplc="B3F67B78">
      <w:start w:val="1"/>
      <w:numFmt w:val="bullet"/>
      <w:lvlText w:val="o"/>
      <w:lvlJc w:val="left"/>
      <w:pPr>
        <w:ind w:left="3600" w:hanging="360"/>
      </w:pPr>
      <w:rPr>
        <w:rFonts w:ascii="Courier New" w:hAnsi="Courier New" w:hint="default"/>
      </w:rPr>
    </w:lvl>
    <w:lvl w:ilvl="5" w:tplc="3CBC6E6A">
      <w:start w:val="1"/>
      <w:numFmt w:val="bullet"/>
      <w:lvlText w:val=""/>
      <w:lvlJc w:val="left"/>
      <w:pPr>
        <w:ind w:left="4320" w:hanging="360"/>
      </w:pPr>
      <w:rPr>
        <w:rFonts w:ascii="Wingdings" w:hAnsi="Wingdings" w:hint="default"/>
      </w:rPr>
    </w:lvl>
    <w:lvl w:ilvl="6" w:tplc="62C228B6">
      <w:start w:val="1"/>
      <w:numFmt w:val="bullet"/>
      <w:lvlText w:val=""/>
      <w:lvlJc w:val="left"/>
      <w:pPr>
        <w:ind w:left="5040" w:hanging="360"/>
      </w:pPr>
      <w:rPr>
        <w:rFonts w:ascii="Symbol" w:hAnsi="Symbol" w:hint="default"/>
      </w:rPr>
    </w:lvl>
    <w:lvl w:ilvl="7" w:tplc="4E381210">
      <w:start w:val="1"/>
      <w:numFmt w:val="bullet"/>
      <w:lvlText w:val="o"/>
      <w:lvlJc w:val="left"/>
      <w:pPr>
        <w:ind w:left="5760" w:hanging="360"/>
      </w:pPr>
      <w:rPr>
        <w:rFonts w:ascii="Courier New" w:hAnsi="Courier New" w:hint="default"/>
      </w:rPr>
    </w:lvl>
    <w:lvl w:ilvl="8" w:tplc="543E59FE">
      <w:start w:val="1"/>
      <w:numFmt w:val="bullet"/>
      <w:lvlText w:val=""/>
      <w:lvlJc w:val="left"/>
      <w:pPr>
        <w:ind w:left="6480" w:hanging="360"/>
      </w:pPr>
      <w:rPr>
        <w:rFonts w:ascii="Wingdings" w:hAnsi="Wingdings" w:hint="default"/>
      </w:rPr>
    </w:lvl>
  </w:abstractNum>
  <w:abstractNum w:abstractNumId="22" w15:restartNumberingAfterBreak="0">
    <w:nsid w:val="7B8E5627"/>
    <w:multiLevelType w:val="hybridMultilevel"/>
    <w:tmpl w:val="5454A0B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160970510">
    <w:abstractNumId w:val="18"/>
  </w:num>
  <w:num w:numId="2" w16cid:durableId="1971789673">
    <w:abstractNumId w:val="1"/>
  </w:num>
  <w:num w:numId="3" w16cid:durableId="987706613">
    <w:abstractNumId w:val="3"/>
  </w:num>
  <w:num w:numId="4" w16cid:durableId="127861756">
    <w:abstractNumId w:val="7"/>
  </w:num>
  <w:num w:numId="5" w16cid:durableId="978266980">
    <w:abstractNumId w:val="11"/>
  </w:num>
  <w:num w:numId="6" w16cid:durableId="90974049">
    <w:abstractNumId w:val="10"/>
  </w:num>
  <w:num w:numId="7" w16cid:durableId="2072923521">
    <w:abstractNumId w:val="20"/>
  </w:num>
  <w:num w:numId="8" w16cid:durableId="959534563">
    <w:abstractNumId w:val="2"/>
  </w:num>
  <w:num w:numId="9" w16cid:durableId="1161769570">
    <w:abstractNumId w:val="14"/>
  </w:num>
  <w:num w:numId="10" w16cid:durableId="2090736956">
    <w:abstractNumId w:val="9"/>
  </w:num>
  <w:num w:numId="11" w16cid:durableId="670061364">
    <w:abstractNumId w:val="21"/>
  </w:num>
  <w:num w:numId="12" w16cid:durableId="264534507">
    <w:abstractNumId w:val="0"/>
  </w:num>
  <w:num w:numId="13" w16cid:durableId="585650175">
    <w:abstractNumId w:val="6"/>
  </w:num>
  <w:num w:numId="14" w16cid:durableId="2050688629">
    <w:abstractNumId w:val="17"/>
  </w:num>
  <w:num w:numId="15" w16cid:durableId="1503935275">
    <w:abstractNumId w:val="8"/>
  </w:num>
  <w:num w:numId="16" w16cid:durableId="1592546281">
    <w:abstractNumId w:val="16"/>
  </w:num>
  <w:num w:numId="17" w16cid:durableId="364984606">
    <w:abstractNumId w:val="22"/>
  </w:num>
  <w:num w:numId="18" w16cid:durableId="1039209397">
    <w:abstractNumId w:val="13"/>
  </w:num>
  <w:num w:numId="19" w16cid:durableId="296960885">
    <w:abstractNumId w:val="5"/>
  </w:num>
  <w:num w:numId="20" w16cid:durableId="438916851">
    <w:abstractNumId w:val="19"/>
  </w:num>
  <w:num w:numId="21" w16cid:durableId="1574467632">
    <w:abstractNumId w:val="4"/>
  </w:num>
  <w:num w:numId="22" w16cid:durableId="1677802261">
    <w:abstractNumId w:val="12"/>
  </w:num>
  <w:num w:numId="23" w16cid:durableId="201591803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AC8D4F4"/>
    <w:rsid w:val="0000330B"/>
    <w:rsid w:val="00006F9A"/>
    <w:rsid w:val="0001174F"/>
    <w:rsid w:val="000126C6"/>
    <w:rsid w:val="00017897"/>
    <w:rsid w:val="000271EE"/>
    <w:rsid w:val="00037065"/>
    <w:rsid w:val="00037BC6"/>
    <w:rsid w:val="000428B6"/>
    <w:rsid w:val="000763D8"/>
    <w:rsid w:val="00086C5B"/>
    <w:rsid w:val="0009679C"/>
    <w:rsid w:val="00096BAB"/>
    <w:rsid w:val="000C22CA"/>
    <w:rsid w:val="000E1B03"/>
    <w:rsid w:val="00102364"/>
    <w:rsid w:val="001157DD"/>
    <w:rsid w:val="00117754"/>
    <w:rsid w:val="0013314D"/>
    <w:rsid w:val="00141338"/>
    <w:rsid w:val="0014472A"/>
    <w:rsid w:val="0016175F"/>
    <w:rsid w:val="001B0E68"/>
    <w:rsid w:val="001B2F5E"/>
    <w:rsid w:val="001D2FAD"/>
    <w:rsid w:val="001D4B7A"/>
    <w:rsid w:val="001E308D"/>
    <w:rsid w:val="001E4719"/>
    <w:rsid w:val="001E7F50"/>
    <w:rsid w:val="001F362C"/>
    <w:rsid w:val="001F37E8"/>
    <w:rsid w:val="002067BE"/>
    <w:rsid w:val="00224F90"/>
    <w:rsid w:val="00226EA8"/>
    <w:rsid w:val="00251163"/>
    <w:rsid w:val="00256A18"/>
    <w:rsid w:val="00260419"/>
    <w:rsid w:val="00262ECF"/>
    <w:rsid w:val="00266076"/>
    <w:rsid w:val="00266EB3"/>
    <w:rsid w:val="002735CF"/>
    <w:rsid w:val="00273D17"/>
    <w:rsid w:val="00280343"/>
    <w:rsid w:val="00285879"/>
    <w:rsid w:val="00286131"/>
    <w:rsid w:val="00287CD1"/>
    <w:rsid w:val="0029351E"/>
    <w:rsid w:val="002A0FE1"/>
    <w:rsid w:val="002A3C39"/>
    <w:rsid w:val="002C4776"/>
    <w:rsid w:val="002E210E"/>
    <w:rsid w:val="002E3B3B"/>
    <w:rsid w:val="002E4B13"/>
    <w:rsid w:val="003041EA"/>
    <w:rsid w:val="00310572"/>
    <w:rsid w:val="003154C7"/>
    <w:rsid w:val="0032391D"/>
    <w:rsid w:val="00335B3E"/>
    <w:rsid w:val="00346C18"/>
    <w:rsid w:val="00353347"/>
    <w:rsid w:val="00363C5F"/>
    <w:rsid w:val="003666D1"/>
    <w:rsid w:val="0037037A"/>
    <w:rsid w:val="0037373D"/>
    <w:rsid w:val="003761DE"/>
    <w:rsid w:val="0039620B"/>
    <w:rsid w:val="00396E6C"/>
    <w:rsid w:val="0039755C"/>
    <w:rsid w:val="003A1AD0"/>
    <w:rsid w:val="003B7307"/>
    <w:rsid w:val="003C230A"/>
    <w:rsid w:val="003C34E5"/>
    <w:rsid w:val="003C6E6B"/>
    <w:rsid w:val="003C7F9E"/>
    <w:rsid w:val="003E329D"/>
    <w:rsid w:val="003E6A29"/>
    <w:rsid w:val="003F1021"/>
    <w:rsid w:val="004018E4"/>
    <w:rsid w:val="004256E0"/>
    <w:rsid w:val="00442C05"/>
    <w:rsid w:val="00455E8B"/>
    <w:rsid w:val="00460485"/>
    <w:rsid w:val="00470299"/>
    <w:rsid w:val="004809FE"/>
    <w:rsid w:val="00481FA6"/>
    <w:rsid w:val="00493DBF"/>
    <w:rsid w:val="00497D08"/>
    <w:rsid w:val="004B37D6"/>
    <w:rsid w:val="004C0341"/>
    <w:rsid w:val="004C0AD4"/>
    <w:rsid w:val="004C7799"/>
    <w:rsid w:val="004E482E"/>
    <w:rsid w:val="004E6FFD"/>
    <w:rsid w:val="004E78F8"/>
    <w:rsid w:val="004F2015"/>
    <w:rsid w:val="004F3B9C"/>
    <w:rsid w:val="00501370"/>
    <w:rsid w:val="00507B58"/>
    <w:rsid w:val="005318CD"/>
    <w:rsid w:val="00535641"/>
    <w:rsid w:val="005369E0"/>
    <w:rsid w:val="005540A9"/>
    <w:rsid w:val="00564AD2"/>
    <w:rsid w:val="00566D5D"/>
    <w:rsid w:val="00572D11"/>
    <w:rsid w:val="005820F1"/>
    <w:rsid w:val="00597731"/>
    <w:rsid w:val="005A039F"/>
    <w:rsid w:val="005A413A"/>
    <w:rsid w:val="005A76DE"/>
    <w:rsid w:val="005B36BC"/>
    <w:rsid w:val="005C0D8F"/>
    <w:rsid w:val="005C74D7"/>
    <w:rsid w:val="005E3703"/>
    <w:rsid w:val="0060089E"/>
    <w:rsid w:val="00602537"/>
    <w:rsid w:val="00626A1B"/>
    <w:rsid w:val="00630AB3"/>
    <w:rsid w:val="0063502E"/>
    <w:rsid w:val="0064016B"/>
    <w:rsid w:val="00644367"/>
    <w:rsid w:val="0064746B"/>
    <w:rsid w:val="0065011E"/>
    <w:rsid w:val="006533AF"/>
    <w:rsid w:val="006603F7"/>
    <w:rsid w:val="006809BA"/>
    <w:rsid w:val="0069032C"/>
    <w:rsid w:val="00697F98"/>
    <w:rsid w:val="006A42B6"/>
    <w:rsid w:val="006A7C3A"/>
    <w:rsid w:val="006B2212"/>
    <w:rsid w:val="006B3612"/>
    <w:rsid w:val="006C1881"/>
    <w:rsid w:val="006D1EFA"/>
    <w:rsid w:val="006E2EE5"/>
    <w:rsid w:val="006F442A"/>
    <w:rsid w:val="006F5454"/>
    <w:rsid w:val="0070672E"/>
    <w:rsid w:val="00714309"/>
    <w:rsid w:val="00716BE8"/>
    <w:rsid w:val="00722EF3"/>
    <w:rsid w:val="0073304C"/>
    <w:rsid w:val="007369B7"/>
    <w:rsid w:val="00744AC6"/>
    <w:rsid w:val="00744EDD"/>
    <w:rsid w:val="00751CB6"/>
    <w:rsid w:val="00752DD2"/>
    <w:rsid w:val="007547CA"/>
    <w:rsid w:val="00755D06"/>
    <w:rsid w:val="00756018"/>
    <w:rsid w:val="0076428D"/>
    <w:rsid w:val="007662D0"/>
    <w:rsid w:val="0078140A"/>
    <w:rsid w:val="007824D0"/>
    <w:rsid w:val="00793E7A"/>
    <w:rsid w:val="00796B10"/>
    <w:rsid w:val="007A173B"/>
    <w:rsid w:val="007A4AF1"/>
    <w:rsid w:val="007A5C8A"/>
    <w:rsid w:val="007B1FB1"/>
    <w:rsid w:val="007B3193"/>
    <w:rsid w:val="007B4A3D"/>
    <w:rsid w:val="007D4F44"/>
    <w:rsid w:val="007E1FF2"/>
    <w:rsid w:val="007F3F70"/>
    <w:rsid w:val="007F437D"/>
    <w:rsid w:val="007F49EE"/>
    <w:rsid w:val="00800333"/>
    <w:rsid w:val="008022CB"/>
    <w:rsid w:val="00803E15"/>
    <w:rsid w:val="00825AE7"/>
    <w:rsid w:val="00826D3F"/>
    <w:rsid w:val="008312F2"/>
    <w:rsid w:val="008350BB"/>
    <w:rsid w:val="00842D66"/>
    <w:rsid w:val="00842F1A"/>
    <w:rsid w:val="00845536"/>
    <w:rsid w:val="00846423"/>
    <w:rsid w:val="0085368E"/>
    <w:rsid w:val="00855ADD"/>
    <w:rsid w:val="00855F25"/>
    <w:rsid w:val="00856F88"/>
    <w:rsid w:val="00870468"/>
    <w:rsid w:val="008736AF"/>
    <w:rsid w:val="008765A6"/>
    <w:rsid w:val="0088019E"/>
    <w:rsid w:val="008928D4"/>
    <w:rsid w:val="00896D09"/>
    <w:rsid w:val="008C2FDD"/>
    <w:rsid w:val="008C697E"/>
    <w:rsid w:val="008E316A"/>
    <w:rsid w:val="008E5588"/>
    <w:rsid w:val="008F6B9A"/>
    <w:rsid w:val="00915FF3"/>
    <w:rsid w:val="00934E28"/>
    <w:rsid w:val="009350F6"/>
    <w:rsid w:val="00937721"/>
    <w:rsid w:val="00956FF5"/>
    <w:rsid w:val="00967584"/>
    <w:rsid w:val="00970457"/>
    <w:rsid w:val="00981E49"/>
    <w:rsid w:val="0098220E"/>
    <w:rsid w:val="009959BA"/>
    <w:rsid w:val="009A1AF9"/>
    <w:rsid w:val="009A3781"/>
    <w:rsid w:val="009E1D70"/>
    <w:rsid w:val="009E55D0"/>
    <w:rsid w:val="009F17E2"/>
    <w:rsid w:val="009F3D26"/>
    <w:rsid w:val="009F4B70"/>
    <w:rsid w:val="00A0254C"/>
    <w:rsid w:val="00A05A6A"/>
    <w:rsid w:val="00A33308"/>
    <w:rsid w:val="00A36BED"/>
    <w:rsid w:val="00A40400"/>
    <w:rsid w:val="00A417A0"/>
    <w:rsid w:val="00A53C9B"/>
    <w:rsid w:val="00A548AA"/>
    <w:rsid w:val="00A57302"/>
    <w:rsid w:val="00A57789"/>
    <w:rsid w:val="00A83144"/>
    <w:rsid w:val="00A85AE9"/>
    <w:rsid w:val="00A933A6"/>
    <w:rsid w:val="00A94D18"/>
    <w:rsid w:val="00AA6E08"/>
    <w:rsid w:val="00AA791A"/>
    <w:rsid w:val="00AB32DB"/>
    <w:rsid w:val="00AB4ED4"/>
    <w:rsid w:val="00AC1B9F"/>
    <w:rsid w:val="00AC2FF6"/>
    <w:rsid w:val="00AD2A4B"/>
    <w:rsid w:val="00AD4C4D"/>
    <w:rsid w:val="00AE00E7"/>
    <w:rsid w:val="00AE4469"/>
    <w:rsid w:val="00AF15F9"/>
    <w:rsid w:val="00AF1846"/>
    <w:rsid w:val="00AF4A18"/>
    <w:rsid w:val="00AF5B15"/>
    <w:rsid w:val="00AF5FEA"/>
    <w:rsid w:val="00AF6D1C"/>
    <w:rsid w:val="00AF7267"/>
    <w:rsid w:val="00AF99AB"/>
    <w:rsid w:val="00B11D94"/>
    <w:rsid w:val="00B1361A"/>
    <w:rsid w:val="00B16A19"/>
    <w:rsid w:val="00B242A8"/>
    <w:rsid w:val="00B26C61"/>
    <w:rsid w:val="00B27535"/>
    <w:rsid w:val="00B32ECC"/>
    <w:rsid w:val="00B33217"/>
    <w:rsid w:val="00B42EAB"/>
    <w:rsid w:val="00B61332"/>
    <w:rsid w:val="00B728C9"/>
    <w:rsid w:val="00B73F78"/>
    <w:rsid w:val="00B77BBD"/>
    <w:rsid w:val="00B849D0"/>
    <w:rsid w:val="00B85EC4"/>
    <w:rsid w:val="00B86712"/>
    <w:rsid w:val="00B879D6"/>
    <w:rsid w:val="00B91B37"/>
    <w:rsid w:val="00B96E87"/>
    <w:rsid w:val="00BC60CD"/>
    <w:rsid w:val="00BD0EE5"/>
    <w:rsid w:val="00BD2C95"/>
    <w:rsid w:val="00BE1962"/>
    <w:rsid w:val="00BE52D3"/>
    <w:rsid w:val="00BE6497"/>
    <w:rsid w:val="00BF5292"/>
    <w:rsid w:val="00C1084F"/>
    <w:rsid w:val="00C10A64"/>
    <w:rsid w:val="00C11F78"/>
    <w:rsid w:val="00C17B60"/>
    <w:rsid w:val="00C23109"/>
    <w:rsid w:val="00C33D35"/>
    <w:rsid w:val="00C56DE5"/>
    <w:rsid w:val="00C576C6"/>
    <w:rsid w:val="00C60143"/>
    <w:rsid w:val="00C6586C"/>
    <w:rsid w:val="00C66CF5"/>
    <w:rsid w:val="00C75B02"/>
    <w:rsid w:val="00C82CB3"/>
    <w:rsid w:val="00C850E2"/>
    <w:rsid w:val="00CA39F0"/>
    <w:rsid w:val="00CA7A2A"/>
    <w:rsid w:val="00CB1C63"/>
    <w:rsid w:val="00CB4760"/>
    <w:rsid w:val="00CC7DF4"/>
    <w:rsid w:val="00CD0302"/>
    <w:rsid w:val="00CE139B"/>
    <w:rsid w:val="00CE2BE2"/>
    <w:rsid w:val="00CF36A2"/>
    <w:rsid w:val="00CF5D76"/>
    <w:rsid w:val="00D020EE"/>
    <w:rsid w:val="00D04717"/>
    <w:rsid w:val="00D058A5"/>
    <w:rsid w:val="00D05EB4"/>
    <w:rsid w:val="00D11D61"/>
    <w:rsid w:val="00D13E7C"/>
    <w:rsid w:val="00D14129"/>
    <w:rsid w:val="00D14CDE"/>
    <w:rsid w:val="00D2311D"/>
    <w:rsid w:val="00D36705"/>
    <w:rsid w:val="00D37B0B"/>
    <w:rsid w:val="00D37B40"/>
    <w:rsid w:val="00D42568"/>
    <w:rsid w:val="00D531D4"/>
    <w:rsid w:val="00D55D52"/>
    <w:rsid w:val="00D67717"/>
    <w:rsid w:val="00D75051"/>
    <w:rsid w:val="00D82176"/>
    <w:rsid w:val="00D8548A"/>
    <w:rsid w:val="00D86922"/>
    <w:rsid w:val="00D90A3D"/>
    <w:rsid w:val="00D90C6D"/>
    <w:rsid w:val="00D96B94"/>
    <w:rsid w:val="00DA03DB"/>
    <w:rsid w:val="00DA479F"/>
    <w:rsid w:val="00DB5396"/>
    <w:rsid w:val="00DB7B21"/>
    <w:rsid w:val="00DC001E"/>
    <w:rsid w:val="00DC0DF6"/>
    <w:rsid w:val="00DD19B9"/>
    <w:rsid w:val="00DD7FF2"/>
    <w:rsid w:val="00DE682E"/>
    <w:rsid w:val="00E01272"/>
    <w:rsid w:val="00E03575"/>
    <w:rsid w:val="00E0498E"/>
    <w:rsid w:val="00E0735E"/>
    <w:rsid w:val="00E26D73"/>
    <w:rsid w:val="00E300DB"/>
    <w:rsid w:val="00E312A0"/>
    <w:rsid w:val="00E34832"/>
    <w:rsid w:val="00E46EE3"/>
    <w:rsid w:val="00E4768E"/>
    <w:rsid w:val="00E50134"/>
    <w:rsid w:val="00E50972"/>
    <w:rsid w:val="00E53250"/>
    <w:rsid w:val="00E557C6"/>
    <w:rsid w:val="00E642DB"/>
    <w:rsid w:val="00E649FD"/>
    <w:rsid w:val="00E716E8"/>
    <w:rsid w:val="00E84777"/>
    <w:rsid w:val="00E902E0"/>
    <w:rsid w:val="00EA135F"/>
    <w:rsid w:val="00EA47FC"/>
    <w:rsid w:val="00EA7378"/>
    <w:rsid w:val="00EB3728"/>
    <w:rsid w:val="00EB5EC6"/>
    <w:rsid w:val="00EB7296"/>
    <w:rsid w:val="00EC22C6"/>
    <w:rsid w:val="00EC2451"/>
    <w:rsid w:val="00EC5DD2"/>
    <w:rsid w:val="00ED4A3E"/>
    <w:rsid w:val="00ED7938"/>
    <w:rsid w:val="00EE0120"/>
    <w:rsid w:val="00EF4998"/>
    <w:rsid w:val="00EF7075"/>
    <w:rsid w:val="00F14280"/>
    <w:rsid w:val="00F23564"/>
    <w:rsid w:val="00F26F89"/>
    <w:rsid w:val="00F3149E"/>
    <w:rsid w:val="00F3622E"/>
    <w:rsid w:val="00F37E6A"/>
    <w:rsid w:val="00F44FDC"/>
    <w:rsid w:val="00F505A4"/>
    <w:rsid w:val="00F52BFD"/>
    <w:rsid w:val="00F53987"/>
    <w:rsid w:val="00F60857"/>
    <w:rsid w:val="00F709B6"/>
    <w:rsid w:val="00F75F86"/>
    <w:rsid w:val="00F871F7"/>
    <w:rsid w:val="00F916EA"/>
    <w:rsid w:val="00FA3845"/>
    <w:rsid w:val="00FA7B18"/>
    <w:rsid w:val="00FB21DF"/>
    <w:rsid w:val="00FC062A"/>
    <w:rsid w:val="00FC4A1F"/>
    <w:rsid w:val="00FD6B7A"/>
    <w:rsid w:val="00FE3A30"/>
    <w:rsid w:val="00FE71EF"/>
    <w:rsid w:val="00FF3BF8"/>
    <w:rsid w:val="01EC0113"/>
    <w:rsid w:val="02075002"/>
    <w:rsid w:val="03C57A1C"/>
    <w:rsid w:val="04109B40"/>
    <w:rsid w:val="04C27D75"/>
    <w:rsid w:val="056AE8AA"/>
    <w:rsid w:val="063CE1E1"/>
    <w:rsid w:val="068F5C72"/>
    <w:rsid w:val="06C9E638"/>
    <w:rsid w:val="06CFC232"/>
    <w:rsid w:val="07DE3DC2"/>
    <w:rsid w:val="08B55542"/>
    <w:rsid w:val="08DAB483"/>
    <w:rsid w:val="0918954E"/>
    <w:rsid w:val="096D82BC"/>
    <w:rsid w:val="099DB5AB"/>
    <w:rsid w:val="0A2840E0"/>
    <w:rsid w:val="0A3EE011"/>
    <w:rsid w:val="0C02A061"/>
    <w:rsid w:val="0C4AB7EE"/>
    <w:rsid w:val="0C7F4EF3"/>
    <w:rsid w:val="0CB59270"/>
    <w:rsid w:val="0DA39C0C"/>
    <w:rsid w:val="0E6E1CED"/>
    <w:rsid w:val="101BED53"/>
    <w:rsid w:val="1052739B"/>
    <w:rsid w:val="10A914DF"/>
    <w:rsid w:val="10E74057"/>
    <w:rsid w:val="129C05C0"/>
    <w:rsid w:val="150A83D1"/>
    <w:rsid w:val="1522EB92"/>
    <w:rsid w:val="16431FD8"/>
    <w:rsid w:val="16AD69DA"/>
    <w:rsid w:val="172E3C0F"/>
    <w:rsid w:val="173250E2"/>
    <w:rsid w:val="178D3E10"/>
    <w:rsid w:val="17B880C9"/>
    <w:rsid w:val="1847FB1D"/>
    <w:rsid w:val="1919EC3F"/>
    <w:rsid w:val="19629A93"/>
    <w:rsid w:val="198A60F5"/>
    <w:rsid w:val="1A3B2D4D"/>
    <w:rsid w:val="1A988A0B"/>
    <w:rsid w:val="1B883749"/>
    <w:rsid w:val="1C22498B"/>
    <w:rsid w:val="1CC95BE1"/>
    <w:rsid w:val="1D944B18"/>
    <w:rsid w:val="1E078AF4"/>
    <w:rsid w:val="1EB24FF2"/>
    <w:rsid w:val="2019BC7D"/>
    <w:rsid w:val="21036B43"/>
    <w:rsid w:val="213FBA41"/>
    <w:rsid w:val="229275A9"/>
    <w:rsid w:val="2303914F"/>
    <w:rsid w:val="23C0AE43"/>
    <w:rsid w:val="25731103"/>
    <w:rsid w:val="2688B673"/>
    <w:rsid w:val="2731EFE7"/>
    <w:rsid w:val="27956F90"/>
    <w:rsid w:val="2857557D"/>
    <w:rsid w:val="28E4D239"/>
    <w:rsid w:val="292EB4A8"/>
    <w:rsid w:val="29575451"/>
    <w:rsid w:val="2A4296C3"/>
    <w:rsid w:val="2ADEBEBB"/>
    <w:rsid w:val="2AF93393"/>
    <w:rsid w:val="2B20C985"/>
    <w:rsid w:val="2C0305FF"/>
    <w:rsid w:val="2C2C4BF8"/>
    <w:rsid w:val="2DC61945"/>
    <w:rsid w:val="2E34A3DB"/>
    <w:rsid w:val="2FDB126A"/>
    <w:rsid w:val="310847D4"/>
    <w:rsid w:val="31763E41"/>
    <w:rsid w:val="31B00C0B"/>
    <w:rsid w:val="31F159F3"/>
    <w:rsid w:val="3292F5CF"/>
    <w:rsid w:val="32A9250A"/>
    <w:rsid w:val="33848630"/>
    <w:rsid w:val="357A309D"/>
    <w:rsid w:val="35DD9325"/>
    <w:rsid w:val="35EDF2F5"/>
    <w:rsid w:val="3681DDA6"/>
    <w:rsid w:val="36864E5E"/>
    <w:rsid w:val="37EB5E35"/>
    <w:rsid w:val="3897948D"/>
    <w:rsid w:val="3A1FE028"/>
    <w:rsid w:val="3A2EDD79"/>
    <w:rsid w:val="3AE91F2D"/>
    <w:rsid w:val="3B0DE8C2"/>
    <w:rsid w:val="3B3EA6DB"/>
    <w:rsid w:val="3B44DC87"/>
    <w:rsid w:val="3B7F14E7"/>
    <w:rsid w:val="3BAB9CD2"/>
    <w:rsid w:val="3CB03520"/>
    <w:rsid w:val="3E150F2D"/>
    <w:rsid w:val="3EA6D21C"/>
    <w:rsid w:val="3F9CF135"/>
    <w:rsid w:val="407D3AB5"/>
    <w:rsid w:val="4115F1D4"/>
    <w:rsid w:val="41F0FBAE"/>
    <w:rsid w:val="42257284"/>
    <w:rsid w:val="4354104F"/>
    <w:rsid w:val="4387142B"/>
    <w:rsid w:val="442B1BF4"/>
    <w:rsid w:val="44532857"/>
    <w:rsid w:val="45F504CC"/>
    <w:rsid w:val="468ECE95"/>
    <w:rsid w:val="46E82C85"/>
    <w:rsid w:val="481F1790"/>
    <w:rsid w:val="4838591B"/>
    <w:rsid w:val="4934912F"/>
    <w:rsid w:val="4A8E9AF2"/>
    <w:rsid w:val="4B2B1D32"/>
    <w:rsid w:val="4B822A22"/>
    <w:rsid w:val="4B891F27"/>
    <w:rsid w:val="4C79F06A"/>
    <w:rsid w:val="4CC092FB"/>
    <w:rsid w:val="4DC69851"/>
    <w:rsid w:val="4E9C9AD8"/>
    <w:rsid w:val="4EA7CE6A"/>
    <w:rsid w:val="4F49287A"/>
    <w:rsid w:val="4F9A8F78"/>
    <w:rsid w:val="50026F9C"/>
    <w:rsid w:val="50B1864E"/>
    <w:rsid w:val="512AE33F"/>
    <w:rsid w:val="5259A554"/>
    <w:rsid w:val="53CE5799"/>
    <w:rsid w:val="54E4EFDE"/>
    <w:rsid w:val="54F4CF22"/>
    <w:rsid w:val="54F58D9C"/>
    <w:rsid w:val="54FD6535"/>
    <w:rsid w:val="55AF3EB1"/>
    <w:rsid w:val="55F41B2D"/>
    <w:rsid w:val="578F86E2"/>
    <w:rsid w:val="58E7C7DB"/>
    <w:rsid w:val="59BED372"/>
    <w:rsid w:val="5ADF6809"/>
    <w:rsid w:val="5B7D61C1"/>
    <w:rsid w:val="5C6131BE"/>
    <w:rsid w:val="5CF9C1E0"/>
    <w:rsid w:val="5D486FB7"/>
    <w:rsid w:val="5DE1C3D9"/>
    <w:rsid w:val="5E22FC5F"/>
    <w:rsid w:val="5E7604EB"/>
    <w:rsid w:val="5EC04939"/>
    <w:rsid w:val="5EE30F9D"/>
    <w:rsid w:val="5F3175B3"/>
    <w:rsid w:val="5F8141BB"/>
    <w:rsid w:val="5FBE26A4"/>
    <w:rsid w:val="5FDEF6DD"/>
    <w:rsid w:val="5FEAB659"/>
    <w:rsid w:val="60362277"/>
    <w:rsid w:val="60965355"/>
    <w:rsid w:val="6167C1D2"/>
    <w:rsid w:val="61C4A132"/>
    <w:rsid w:val="641AD282"/>
    <w:rsid w:val="651E85E1"/>
    <w:rsid w:val="675AE5FF"/>
    <w:rsid w:val="68843AD6"/>
    <w:rsid w:val="68F93B81"/>
    <w:rsid w:val="6942F1B5"/>
    <w:rsid w:val="69A052D3"/>
    <w:rsid w:val="69B41C13"/>
    <w:rsid w:val="6A1E2DED"/>
    <w:rsid w:val="6A24F929"/>
    <w:rsid w:val="6A892BDD"/>
    <w:rsid w:val="6AC8D4F4"/>
    <w:rsid w:val="6B0F65C6"/>
    <w:rsid w:val="6B105D9F"/>
    <w:rsid w:val="6B55FA0D"/>
    <w:rsid w:val="6C6D56ED"/>
    <w:rsid w:val="6CE30EAB"/>
    <w:rsid w:val="6D0EA92A"/>
    <w:rsid w:val="6E9AC5FD"/>
    <w:rsid w:val="6FF9552E"/>
    <w:rsid w:val="70022F57"/>
    <w:rsid w:val="70F1A2D8"/>
    <w:rsid w:val="71F9C087"/>
    <w:rsid w:val="722796BB"/>
    <w:rsid w:val="72D63DB5"/>
    <w:rsid w:val="7336FC0F"/>
    <w:rsid w:val="7387177D"/>
    <w:rsid w:val="743F8ECA"/>
    <w:rsid w:val="74F68869"/>
    <w:rsid w:val="751A61FE"/>
    <w:rsid w:val="75345622"/>
    <w:rsid w:val="776F6273"/>
    <w:rsid w:val="77B78CFC"/>
    <w:rsid w:val="780B8BD8"/>
    <w:rsid w:val="782CC0EE"/>
    <w:rsid w:val="79028785"/>
    <w:rsid w:val="79CECB9A"/>
    <w:rsid w:val="79D24E31"/>
    <w:rsid w:val="7A27C875"/>
    <w:rsid w:val="7D5C1E34"/>
    <w:rsid w:val="7EE2A443"/>
    <w:rsid w:val="7F427EC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8D4F4"/>
  <w15:chartTrackingRefBased/>
  <w15:docId w15:val="{C91B060D-0DAB-4089-9FF4-C9BDFF1FA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rsid w:val="435410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uiPriority w:val="9"/>
    <w:unhideWhenUsed/>
    <w:qFormat/>
    <w:rsid w:val="435410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4354104F"/>
    <w:pPr>
      <w:ind w:left="720"/>
      <w:contextualSpacing/>
    </w:pPr>
  </w:style>
  <w:style w:type="paragraph" w:styleId="Kopfzeile">
    <w:name w:val="header"/>
    <w:basedOn w:val="Standard"/>
    <w:uiPriority w:val="99"/>
    <w:unhideWhenUsed/>
    <w:rsid w:val="4354104F"/>
    <w:pPr>
      <w:tabs>
        <w:tab w:val="center" w:pos="4680"/>
        <w:tab w:val="right" w:pos="9360"/>
      </w:tabs>
      <w:spacing w:after="0" w:line="240" w:lineRule="auto"/>
    </w:pPr>
  </w:style>
  <w:style w:type="paragraph" w:styleId="Fuzeile">
    <w:name w:val="footer"/>
    <w:basedOn w:val="Standard"/>
    <w:uiPriority w:val="99"/>
    <w:unhideWhenUsed/>
    <w:rsid w:val="4354104F"/>
    <w:pPr>
      <w:tabs>
        <w:tab w:val="center" w:pos="4680"/>
        <w:tab w:val="right" w:pos="9360"/>
      </w:tabs>
      <w:spacing w:after="0" w:line="240" w:lineRule="auto"/>
    </w:pPr>
  </w:style>
  <w:style w:type="table" w:styleId="Tabellenraster">
    <w:name w:val="Table Grid"/>
    <w:basedOn w:val="NormaleTabelle"/>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Kommentarzeichen">
    <w:name w:val="annotation reference"/>
    <w:basedOn w:val="Absatz-Standardschriftart"/>
    <w:uiPriority w:val="99"/>
    <w:semiHidden/>
    <w:unhideWhenUsed/>
    <w:rsid w:val="00E01272"/>
    <w:rPr>
      <w:sz w:val="16"/>
      <w:szCs w:val="16"/>
    </w:rPr>
  </w:style>
  <w:style w:type="paragraph" w:styleId="Kommentartext">
    <w:name w:val="annotation text"/>
    <w:basedOn w:val="Standard"/>
    <w:link w:val="KommentartextZchn"/>
    <w:uiPriority w:val="99"/>
    <w:unhideWhenUsed/>
    <w:rsid w:val="00E01272"/>
    <w:pPr>
      <w:spacing w:line="240" w:lineRule="auto"/>
    </w:pPr>
    <w:rPr>
      <w:sz w:val="20"/>
      <w:szCs w:val="20"/>
    </w:rPr>
  </w:style>
  <w:style w:type="character" w:customStyle="1" w:styleId="KommentartextZchn">
    <w:name w:val="Kommentartext Zchn"/>
    <w:basedOn w:val="Absatz-Standardschriftart"/>
    <w:link w:val="Kommentartext"/>
    <w:uiPriority w:val="99"/>
    <w:rsid w:val="00E01272"/>
    <w:rPr>
      <w:sz w:val="20"/>
      <w:szCs w:val="20"/>
    </w:rPr>
  </w:style>
  <w:style w:type="paragraph" w:styleId="Kommentarthema">
    <w:name w:val="annotation subject"/>
    <w:basedOn w:val="Kommentartext"/>
    <w:next w:val="Kommentartext"/>
    <w:link w:val="KommentarthemaZchn"/>
    <w:uiPriority w:val="99"/>
    <w:semiHidden/>
    <w:unhideWhenUsed/>
    <w:rsid w:val="00E01272"/>
    <w:rPr>
      <w:b/>
      <w:bCs/>
    </w:rPr>
  </w:style>
  <w:style w:type="character" w:customStyle="1" w:styleId="KommentarthemaZchn">
    <w:name w:val="Kommentarthema Zchn"/>
    <w:basedOn w:val="KommentartextZchn"/>
    <w:link w:val="Kommentarthema"/>
    <w:uiPriority w:val="99"/>
    <w:semiHidden/>
    <w:rsid w:val="00E01272"/>
    <w:rPr>
      <w:b/>
      <w:bCs/>
      <w:sz w:val="20"/>
      <w:szCs w:val="20"/>
    </w:rPr>
  </w:style>
  <w:style w:type="character" w:styleId="Platzhaltertext">
    <w:name w:val="Placeholder Text"/>
    <w:basedOn w:val="Absatz-Standardschriftart"/>
    <w:uiPriority w:val="99"/>
    <w:semiHidden/>
    <w:rsid w:val="00285879"/>
    <w:rPr>
      <w:color w:val="666666"/>
    </w:rPr>
  </w:style>
  <w:style w:type="character" w:styleId="Hyperlink">
    <w:name w:val="Hyperlink"/>
    <w:basedOn w:val="Absatz-Standardschriftart"/>
    <w:uiPriority w:val="99"/>
    <w:unhideWhenUsed/>
    <w:rsid w:val="00C10A64"/>
    <w:rPr>
      <w:color w:val="467886" w:themeColor="hyperlink"/>
      <w:u w:val="single"/>
    </w:rPr>
  </w:style>
  <w:style w:type="character" w:styleId="NichtaufgelsteErwhnung">
    <w:name w:val="Unresolved Mention"/>
    <w:basedOn w:val="Absatz-Standardschriftart"/>
    <w:uiPriority w:val="99"/>
    <w:semiHidden/>
    <w:unhideWhenUsed/>
    <w:rsid w:val="00C10A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rive.google.com/drive/folders/1gDKqHZRDiBBNHdBuEhYcpMBFFHjyAsaE"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list.co.uk/news/nigamontunai-theatre-review-soothing-and-challenging-ritual-45421"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theguardian.com/stage/article/2024/aug/18/nigamon-tunai-review-studio-edinburgh"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A3130FC6605439E8C01E34B2AA46327"/>
        <w:category>
          <w:name w:val="Allgemein"/>
          <w:gallery w:val="placeholder"/>
        </w:category>
        <w:types>
          <w:type w:val="bbPlcHdr"/>
        </w:types>
        <w:behaviors>
          <w:behavior w:val="content"/>
        </w:behaviors>
        <w:guid w:val="{17E4D552-63F7-44B0-9B5C-49B3CFE6EDA8}"/>
      </w:docPartPr>
      <w:docPartBody>
        <w:p w:rsidR="00A84D96" w:rsidRDefault="00EA135F" w:rsidP="00EA135F">
          <w:pPr>
            <w:pStyle w:val="FA3130FC6605439E8C01E34B2AA46327"/>
          </w:pPr>
          <w:r w:rsidRPr="008108CC">
            <w:rPr>
              <w:rStyle w:val="Platzhaltertext"/>
            </w:rPr>
            <w:t>Wählen Sie ein Element aus.</w:t>
          </w:r>
        </w:p>
      </w:docPartBody>
    </w:docPart>
    <w:docPart>
      <w:docPartPr>
        <w:name w:val="27804B58FEC64F0CB8827B7194629751"/>
        <w:category>
          <w:name w:val="Allgemein"/>
          <w:gallery w:val="placeholder"/>
        </w:category>
        <w:types>
          <w:type w:val="bbPlcHdr"/>
        </w:types>
        <w:behaviors>
          <w:behavior w:val="content"/>
        </w:behaviors>
        <w:guid w:val="{730B506F-0D38-4B43-AE99-CC07325E046C}"/>
      </w:docPartPr>
      <w:docPartBody>
        <w:p w:rsidR="003E4A34" w:rsidRDefault="008E316A" w:rsidP="008E316A">
          <w:pPr>
            <w:pStyle w:val="27804B58FEC64F0CB8827B7194629751"/>
          </w:pPr>
          <w:r w:rsidRPr="008108CC">
            <w:rPr>
              <w:rStyle w:val="Platzhalt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1DF"/>
    <w:rsid w:val="000271EE"/>
    <w:rsid w:val="0009679C"/>
    <w:rsid w:val="00125DF8"/>
    <w:rsid w:val="0013397E"/>
    <w:rsid w:val="001B7194"/>
    <w:rsid w:val="001F37E8"/>
    <w:rsid w:val="00224F90"/>
    <w:rsid w:val="00226EBD"/>
    <w:rsid w:val="0026243E"/>
    <w:rsid w:val="00264F68"/>
    <w:rsid w:val="002946A1"/>
    <w:rsid w:val="002A683A"/>
    <w:rsid w:val="003E4A34"/>
    <w:rsid w:val="004021CC"/>
    <w:rsid w:val="00453A76"/>
    <w:rsid w:val="004C19E7"/>
    <w:rsid w:val="004D2EE3"/>
    <w:rsid w:val="004E482E"/>
    <w:rsid w:val="004E78F8"/>
    <w:rsid w:val="005A413A"/>
    <w:rsid w:val="005C36DF"/>
    <w:rsid w:val="00693142"/>
    <w:rsid w:val="00697F98"/>
    <w:rsid w:val="006F4277"/>
    <w:rsid w:val="007369B7"/>
    <w:rsid w:val="007547CA"/>
    <w:rsid w:val="00755D06"/>
    <w:rsid w:val="007C4690"/>
    <w:rsid w:val="008312F2"/>
    <w:rsid w:val="00846423"/>
    <w:rsid w:val="008928D4"/>
    <w:rsid w:val="008E316A"/>
    <w:rsid w:val="00934E28"/>
    <w:rsid w:val="009A526E"/>
    <w:rsid w:val="00A71148"/>
    <w:rsid w:val="00A84D96"/>
    <w:rsid w:val="00AB32DB"/>
    <w:rsid w:val="00AB58D8"/>
    <w:rsid w:val="00B61332"/>
    <w:rsid w:val="00CB5466"/>
    <w:rsid w:val="00CF23C9"/>
    <w:rsid w:val="00D13E7C"/>
    <w:rsid w:val="00D2712B"/>
    <w:rsid w:val="00E26D73"/>
    <w:rsid w:val="00E51380"/>
    <w:rsid w:val="00E84777"/>
    <w:rsid w:val="00E860E0"/>
    <w:rsid w:val="00EA135F"/>
    <w:rsid w:val="00EC22C6"/>
    <w:rsid w:val="00ED4A3E"/>
    <w:rsid w:val="00F52BFD"/>
    <w:rsid w:val="00F86EB8"/>
    <w:rsid w:val="00FA3845"/>
    <w:rsid w:val="00FB21DF"/>
    <w:rsid w:val="00FB26F8"/>
    <w:rsid w:val="00FE6F9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0006FB2A"/>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8E316A"/>
    <w:rPr>
      <w:color w:val="666666"/>
    </w:rPr>
  </w:style>
  <w:style w:type="paragraph" w:customStyle="1" w:styleId="FA3130FC6605439E8C01E34B2AA46327">
    <w:name w:val="FA3130FC6605439E8C01E34B2AA46327"/>
    <w:rsid w:val="00EA135F"/>
  </w:style>
  <w:style w:type="paragraph" w:customStyle="1" w:styleId="27804B58FEC64F0CB8827B7194629751">
    <w:name w:val="27804B58FEC64F0CB8827B7194629751"/>
    <w:rsid w:val="008E31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D7E0C1AC5837F949B291783F004971C0" ma:contentTypeVersion="14" ma:contentTypeDescription="Ein neues Dokument erstellen." ma:contentTypeScope="" ma:versionID="7bd0bce443836262deec76adb2d6a196">
  <xsd:schema xmlns:xsd="http://www.w3.org/2001/XMLSchema" xmlns:xs="http://www.w3.org/2001/XMLSchema" xmlns:p="http://schemas.microsoft.com/office/2006/metadata/properties" xmlns:ns2="d4f8c4f4-431f-4de6-b2e5-46c65f9cfdad" xmlns:ns3="3bc39678-e68d-4c28-b199-00485c2edffc" targetNamespace="http://schemas.microsoft.com/office/2006/metadata/properties" ma:root="true" ma:fieldsID="f108188a9ebcf538f8a848c30ccb3f8a" ns2:_="" ns3:_="">
    <xsd:import namespace="d4f8c4f4-431f-4de6-b2e5-46c65f9cfdad"/>
    <xsd:import namespace="3bc39678-e68d-4c28-b199-00485c2edff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f8c4f4-431f-4de6-b2e5-46c65f9cfd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ildmarkierungen" ma:readOnly="false" ma:fieldId="{5cf76f15-5ced-4ddc-b409-7134ff3c332f}" ma:taxonomyMulti="true" ma:sspId="9b8c6f35-9577-4ac5-bf83-ea1e12deb83c" ma:termSetId="09814cd3-568e-fe90-9814-8d621ff8fb84" ma:anchorId="fba54fb3-c3e1-fe81-a776-ca4b69148c4d" ma:open="true" ma:isKeyword="false">
      <xsd:complexType>
        <xsd:sequence>
          <xsd:element ref="pc:Terms" minOccurs="0" maxOccurs="1"/>
        </xsd:sequence>
      </xsd:complex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c39678-e68d-4c28-b199-00485c2edffc"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e1ff0fea-795d-48f0-90e5-6918fe0fe0e9}" ma:internalName="TaxCatchAll" ma:showField="CatchAllData" ma:web="3bc39678-e68d-4c28-b199-00485c2edf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4f8c4f4-431f-4de6-b2e5-46c65f9cfdad">
      <Terms xmlns="http://schemas.microsoft.com/office/infopath/2007/PartnerControls"/>
    </lcf76f155ced4ddcb4097134ff3c332f>
    <TaxCatchAll xmlns="3bc39678-e68d-4c28-b199-00485c2edffc" xsi:nil="true"/>
  </documentManagement>
</p:properties>
</file>

<file path=customXml/itemProps1.xml><?xml version="1.0" encoding="utf-8"?>
<ds:datastoreItem xmlns:ds="http://schemas.openxmlformats.org/officeDocument/2006/customXml" ds:itemID="{A44C9BA9-FA8D-456B-A772-B97B4A1913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f8c4f4-431f-4de6-b2e5-46c65f9cfdad"/>
    <ds:schemaRef ds:uri="3bc39678-e68d-4c28-b199-00485c2edf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105BD70-0726-42BD-9203-DF39378F6D2D}">
  <ds:schemaRefs>
    <ds:schemaRef ds:uri="http://schemas.microsoft.com/sharepoint/v3/contenttype/forms"/>
  </ds:schemaRefs>
</ds:datastoreItem>
</file>

<file path=customXml/itemProps3.xml><?xml version="1.0" encoding="utf-8"?>
<ds:datastoreItem xmlns:ds="http://schemas.openxmlformats.org/officeDocument/2006/customXml" ds:itemID="{D0583DA0-D661-482E-8698-2267C9E6282F}">
  <ds:schemaRefs>
    <ds:schemaRef ds:uri="http://schemas.openxmlformats.org/officeDocument/2006/bibliography"/>
  </ds:schemaRefs>
</ds:datastoreItem>
</file>

<file path=customXml/itemProps4.xml><?xml version="1.0" encoding="utf-8"?>
<ds:datastoreItem xmlns:ds="http://schemas.openxmlformats.org/officeDocument/2006/customXml" ds:itemID="{F216EE18-B232-42C4-A7F0-F9BFF5A0DF71}">
  <ds:schemaRefs>
    <ds:schemaRef ds:uri="http://schemas.microsoft.com/office/2006/metadata/properties"/>
    <ds:schemaRef ds:uri="http://schemas.microsoft.com/office/infopath/2007/PartnerControls"/>
    <ds:schemaRef ds:uri="d4f8c4f4-431f-4de6-b2e5-46c65f9cfdad"/>
    <ds:schemaRef ds:uri="3bc39678-e68d-4c28-b199-00485c2edffc"/>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1749</Words>
  <Characters>11023</Characters>
  <Application>Microsoft Office Word</Application>
  <DocSecurity>0</DocSecurity>
  <Lines>91</Lines>
  <Paragraphs>25</Paragraphs>
  <ScaleCrop>false</ScaleCrop>
  <Company/>
  <LinksUpToDate>false</LinksUpToDate>
  <CharactersWithSpaces>12747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Moritz Zscherp</dc:creator>
  <cp:keywords/>
  <dc:description/>
  <cp:lastModifiedBy>Jonas Diercks</cp:lastModifiedBy>
  <cp:revision>278</cp:revision>
  <dcterms:created xsi:type="dcterms:W3CDTF">2025-10-08T20:03:00Z</dcterms:created>
  <dcterms:modified xsi:type="dcterms:W3CDTF">2026-03-03T17:56:00Z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0x010100D7E0C1AC5837F949B291783F004971C0</vt:lpwstr>
  </property>
  <property fmtid="{D5CDD505-2E9C-101B-9397-08002B2CF9AE}" pid="3" name="MediaServiceImageTags">
    <vt:lpwstr/>
  </property>
</Properties>
</file>