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Default="00F75F86">
      <w:pPr>
        <w:rPr>
          <w:b/>
          <w:bCs/>
          <w:sz w:val="30"/>
          <w:szCs w:val="30"/>
          <w:u w:val="single"/>
        </w:rPr>
      </w:pPr>
      <w:r w:rsidRPr="00F75F86">
        <w:rPr>
          <w:b/>
          <w:bCs/>
          <w:sz w:val="30"/>
          <w:szCs w:val="30"/>
          <w:u w:val="single"/>
        </w:rPr>
        <w:t>Dossier Theater der Welt Chemnitz 2026</w:t>
      </w:r>
    </w:p>
    <w:p w14:paraId="57D14C28" w14:textId="72BA38C6" w:rsidR="005549DB" w:rsidRPr="005549DB" w:rsidRDefault="005549DB">
      <w:pPr>
        <w:rPr>
          <w:b/>
          <w:bCs/>
          <w:i/>
          <w:iCs/>
          <w:sz w:val="16"/>
          <w:szCs w:val="16"/>
        </w:rPr>
      </w:pPr>
      <w:r w:rsidRPr="003E3A80">
        <w:rPr>
          <w:b/>
          <w:bCs/>
          <w:i/>
          <w:iCs/>
          <w:sz w:val="16"/>
          <w:szCs w:val="16"/>
          <w:highlight w:val="green"/>
        </w:rPr>
        <w:t>= Notwendigkeit im Programmbuch</w:t>
      </w:r>
    </w:p>
    <w:tbl>
      <w:tblPr>
        <w:tblStyle w:val="TableGrid"/>
        <w:tblW w:w="0" w:type="auto"/>
        <w:tblLook w:val="04A0" w:firstRow="1" w:lastRow="0" w:firstColumn="1" w:lastColumn="0" w:noHBand="0" w:noVBand="1"/>
      </w:tblPr>
      <w:tblGrid>
        <w:gridCol w:w="4508"/>
        <w:gridCol w:w="2254"/>
        <w:gridCol w:w="1127"/>
        <w:gridCol w:w="1127"/>
      </w:tblGrid>
      <w:tr w:rsidR="00A417A0" w14:paraId="2173ACBE" w14:textId="77777777" w:rsidTr="00A417A0">
        <w:tc>
          <w:tcPr>
            <w:tcW w:w="4508" w:type="dxa"/>
          </w:tcPr>
          <w:p w14:paraId="4B6769AE" w14:textId="2BC07F28" w:rsidR="00A417A0" w:rsidRPr="00732220" w:rsidRDefault="00A417A0" w:rsidP="008F6B9A">
            <w:pPr>
              <w:rPr>
                <w:rFonts w:ascii="Aptos" w:hAnsi="Aptos"/>
                <w:b/>
                <w:bCs/>
                <w:color w:val="7F7F7F" w:themeColor="text1" w:themeTint="80"/>
              </w:rPr>
            </w:pPr>
            <w:bookmarkStart w:id="0" w:name="Kurztext" w:colFirst="0" w:colLast="0"/>
            <w:bookmarkStart w:id="1" w:name="Basisinfos" w:colFirst="0" w:colLast="2"/>
            <w:r w:rsidRPr="00732220">
              <w:rPr>
                <w:rFonts w:ascii="Aptos" w:hAnsi="Aptos"/>
                <w:b/>
                <w:bCs/>
                <w:color w:val="7F7F7F" w:themeColor="text1" w:themeTint="80"/>
              </w:rPr>
              <w:t>Name Produktion</w:t>
            </w:r>
          </w:p>
        </w:tc>
        <w:tc>
          <w:tcPr>
            <w:tcW w:w="4508" w:type="dxa"/>
            <w:gridSpan w:val="3"/>
          </w:tcPr>
          <w:p w14:paraId="594E071C" w14:textId="69D3F353" w:rsidR="00A417A0" w:rsidRPr="00BE6D51" w:rsidRDefault="00253668" w:rsidP="008F6B9A">
            <w:pPr>
              <w:rPr>
                <w:rFonts w:ascii="Aptos" w:hAnsi="Aptos"/>
                <w:highlight w:val="green"/>
              </w:rPr>
            </w:pPr>
            <w:r w:rsidRPr="00BE6D51">
              <w:rPr>
                <w:rFonts w:ascii="Aptos" w:hAnsi="Aptos"/>
                <w:highlight w:val="green"/>
              </w:rPr>
              <w:t xml:space="preserve">Los </w:t>
            </w:r>
            <w:proofErr w:type="spellStart"/>
            <w:r w:rsidRPr="00BE6D51">
              <w:rPr>
                <w:rFonts w:ascii="Aptos" w:hAnsi="Aptos"/>
                <w:highlight w:val="green"/>
              </w:rPr>
              <w:t>juegos</w:t>
            </w:r>
            <w:proofErr w:type="spellEnd"/>
            <w:r w:rsidRPr="00BE6D51">
              <w:rPr>
                <w:rFonts w:ascii="Aptos" w:hAnsi="Aptos"/>
                <w:highlight w:val="green"/>
              </w:rPr>
              <w:t xml:space="preserve"> x Oxymoron</w:t>
            </w:r>
          </w:p>
        </w:tc>
      </w:tr>
      <w:tr w:rsidR="00D55D52" w14:paraId="0714637E" w14:textId="77777777" w:rsidTr="00A417A0">
        <w:tc>
          <w:tcPr>
            <w:tcW w:w="4508" w:type="dxa"/>
          </w:tcPr>
          <w:p w14:paraId="3AE8FD34" w14:textId="38E367D2" w:rsidR="00D55D52" w:rsidRPr="00732220" w:rsidRDefault="00D55D52" w:rsidP="00D55D52">
            <w:pPr>
              <w:rPr>
                <w:rFonts w:ascii="Aptos" w:hAnsi="Aptos"/>
                <w:b/>
                <w:bCs/>
                <w:color w:val="7F7F7F" w:themeColor="text1" w:themeTint="80"/>
              </w:rPr>
            </w:pPr>
            <w:proofErr w:type="spellStart"/>
            <w:r w:rsidRPr="00732220">
              <w:rPr>
                <w:rFonts w:ascii="Aptos" w:eastAsia="Arial" w:hAnsi="Aptos" w:cs="Arial"/>
                <w:b/>
                <w:bCs/>
                <w:color w:val="7F7F7F" w:themeColor="text1" w:themeTint="80"/>
              </w:rPr>
              <w:t>Künstler:in</w:t>
            </w:r>
            <w:proofErr w:type="spellEnd"/>
            <w:r w:rsidRPr="00732220">
              <w:rPr>
                <w:rFonts w:ascii="Aptos" w:eastAsia="Arial" w:hAnsi="Aptos" w:cs="Arial"/>
                <w:b/>
                <w:bCs/>
                <w:color w:val="7F7F7F" w:themeColor="text1" w:themeTint="80"/>
              </w:rPr>
              <w:t xml:space="preserve"> / Kompanie</w:t>
            </w:r>
          </w:p>
        </w:tc>
        <w:tc>
          <w:tcPr>
            <w:tcW w:w="4508" w:type="dxa"/>
            <w:gridSpan w:val="3"/>
          </w:tcPr>
          <w:p w14:paraId="174682CB" w14:textId="16065816" w:rsidR="00D55D52" w:rsidRPr="00BE6D51" w:rsidRDefault="00253668" w:rsidP="00D55D52">
            <w:pPr>
              <w:rPr>
                <w:rFonts w:ascii="Aptos" w:hAnsi="Aptos"/>
                <w:highlight w:val="green"/>
              </w:rPr>
            </w:pPr>
            <w:r w:rsidRPr="00BE6D51">
              <w:rPr>
                <w:rFonts w:ascii="Aptos" w:hAnsi="Aptos"/>
                <w:highlight w:val="green"/>
              </w:rPr>
              <w:t>Checho Tamayo</w:t>
            </w:r>
          </w:p>
        </w:tc>
      </w:tr>
      <w:tr w:rsidR="00D55D52" w14:paraId="2355618A" w14:textId="77777777" w:rsidTr="00A417A0">
        <w:tc>
          <w:tcPr>
            <w:tcW w:w="4508" w:type="dxa"/>
          </w:tcPr>
          <w:p w14:paraId="6DB6BA41" w14:textId="48B6F009" w:rsidR="00D55D52" w:rsidRPr="00732220" w:rsidRDefault="00D55D52" w:rsidP="00D55D52">
            <w:pPr>
              <w:rPr>
                <w:rFonts w:ascii="Aptos" w:hAnsi="Aptos"/>
                <w:b/>
                <w:bCs/>
                <w:color w:val="7F7F7F" w:themeColor="text1" w:themeTint="80"/>
              </w:rPr>
            </w:pPr>
            <w:r w:rsidRPr="00732220">
              <w:rPr>
                <w:rFonts w:ascii="Aptos" w:hAnsi="Aptos"/>
                <w:b/>
                <w:bCs/>
                <w:color w:val="7F7F7F" w:themeColor="text1" w:themeTint="80"/>
              </w:rPr>
              <w:t>Spielort</w:t>
            </w:r>
          </w:p>
        </w:tc>
        <w:tc>
          <w:tcPr>
            <w:tcW w:w="4508" w:type="dxa"/>
            <w:gridSpan w:val="3"/>
          </w:tcPr>
          <w:p w14:paraId="16144986" w14:textId="6B662E5A" w:rsidR="00D55D52" w:rsidRPr="00BE6D51" w:rsidRDefault="00253668" w:rsidP="00D55D52">
            <w:pPr>
              <w:rPr>
                <w:rFonts w:ascii="Aptos" w:hAnsi="Aptos"/>
                <w:highlight w:val="green"/>
              </w:rPr>
            </w:pPr>
            <w:r w:rsidRPr="00BE6D51">
              <w:rPr>
                <w:rFonts w:ascii="Aptos" w:hAnsi="Aptos"/>
                <w:highlight w:val="green"/>
              </w:rPr>
              <w:t>An verschiedenen Orten in der Stadt</w:t>
            </w:r>
          </w:p>
        </w:tc>
      </w:tr>
      <w:bookmarkEnd w:id="0"/>
      <w:tr w:rsidR="00FB52A3" w14:paraId="242C3489" w14:textId="77777777" w:rsidTr="005F7B68">
        <w:trPr>
          <w:trHeight w:val="68"/>
        </w:trPr>
        <w:tc>
          <w:tcPr>
            <w:tcW w:w="4508" w:type="dxa"/>
            <w:vMerge w:val="restart"/>
          </w:tcPr>
          <w:p w14:paraId="1D8BA607" w14:textId="3182E064" w:rsidR="00FB52A3" w:rsidRPr="00732220" w:rsidRDefault="00FB52A3" w:rsidP="00D55D52">
            <w:pPr>
              <w:rPr>
                <w:rFonts w:ascii="Aptos" w:hAnsi="Aptos"/>
                <w:b/>
                <w:bCs/>
                <w:color w:val="7F7F7F" w:themeColor="text1" w:themeTint="80"/>
              </w:rPr>
            </w:pPr>
            <w:r w:rsidRPr="00732220">
              <w:rPr>
                <w:rFonts w:ascii="Aptos" w:hAnsi="Aptos"/>
                <w:b/>
                <w:bCs/>
                <w:color w:val="7F7F7F" w:themeColor="text1" w:themeTint="80"/>
              </w:rPr>
              <w:t>Spieldatum &amp; Uhrzeit</w:t>
            </w:r>
            <w:r w:rsidR="002013EA" w:rsidRPr="00732220">
              <w:rPr>
                <w:rFonts w:ascii="Aptos" w:hAnsi="Aptos"/>
                <w:b/>
                <w:bCs/>
                <w:color w:val="7F7F7F" w:themeColor="text1" w:themeTint="80"/>
              </w:rPr>
              <w:t xml:space="preserve"> </w:t>
            </w:r>
          </w:p>
        </w:tc>
        <w:tc>
          <w:tcPr>
            <w:tcW w:w="2254" w:type="dxa"/>
          </w:tcPr>
          <w:p w14:paraId="6110A18D" w14:textId="4543847A" w:rsidR="00FB52A3" w:rsidRPr="00BE6D51" w:rsidRDefault="002013EA" w:rsidP="00D55D52">
            <w:pPr>
              <w:rPr>
                <w:rFonts w:ascii="Aptos" w:hAnsi="Aptos"/>
                <w:highlight w:val="green"/>
              </w:rPr>
            </w:pPr>
            <w:r w:rsidRPr="00BE6D51">
              <w:rPr>
                <w:rFonts w:ascii="Aptos" w:hAnsi="Aptos"/>
                <w:highlight w:val="green"/>
              </w:rPr>
              <w:t>Datum</w:t>
            </w:r>
          </w:p>
        </w:tc>
        <w:tc>
          <w:tcPr>
            <w:tcW w:w="1127" w:type="dxa"/>
          </w:tcPr>
          <w:p w14:paraId="184538D8" w14:textId="1655902B" w:rsidR="00FB52A3" w:rsidRPr="00BE6D51" w:rsidRDefault="002013EA" w:rsidP="00D55D52">
            <w:pPr>
              <w:rPr>
                <w:rFonts w:ascii="Aptos" w:hAnsi="Aptos"/>
                <w:highlight w:val="green"/>
              </w:rPr>
            </w:pPr>
            <w:r w:rsidRPr="00BE6D51">
              <w:rPr>
                <w:rFonts w:ascii="Aptos" w:hAnsi="Aptos"/>
                <w:highlight w:val="green"/>
              </w:rPr>
              <w:t>Start</w:t>
            </w:r>
          </w:p>
        </w:tc>
        <w:tc>
          <w:tcPr>
            <w:tcW w:w="1127" w:type="dxa"/>
          </w:tcPr>
          <w:p w14:paraId="116D2B8B" w14:textId="2B88932D" w:rsidR="00FB52A3" w:rsidRPr="00BE6D51" w:rsidRDefault="002013EA" w:rsidP="00D55D52">
            <w:pPr>
              <w:rPr>
                <w:rFonts w:ascii="Aptos" w:hAnsi="Aptos"/>
                <w:highlight w:val="green"/>
              </w:rPr>
            </w:pPr>
            <w:r w:rsidRPr="00BE6D51">
              <w:rPr>
                <w:rFonts w:ascii="Aptos" w:hAnsi="Aptos"/>
                <w:highlight w:val="green"/>
              </w:rPr>
              <w:t>Ende</w:t>
            </w:r>
          </w:p>
        </w:tc>
      </w:tr>
      <w:tr w:rsidR="00FB52A3" w14:paraId="2B942593" w14:textId="77777777" w:rsidTr="005F7B68">
        <w:trPr>
          <w:trHeight w:val="68"/>
        </w:trPr>
        <w:tc>
          <w:tcPr>
            <w:tcW w:w="4508" w:type="dxa"/>
            <w:vMerge/>
          </w:tcPr>
          <w:p w14:paraId="5AC9A47D" w14:textId="77777777" w:rsidR="00FB52A3" w:rsidRPr="008022CB" w:rsidRDefault="00FB52A3" w:rsidP="00D55D52">
            <w:pPr>
              <w:rPr>
                <w:rFonts w:ascii="Aptos" w:hAnsi="Aptos"/>
                <w:b/>
                <w:bCs/>
              </w:rPr>
            </w:pPr>
          </w:p>
        </w:tc>
        <w:tc>
          <w:tcPr>
            <w:tcW w:w="2254" w:type="dxa"/>
          </w:tcPr>
          <w:p w14:paraId="33A99B99" w14:textId="2F5B09BD" w:rsidR="00FB52A3" w:rsidRPr="00BE6D51" w:rsidRDefault="00413416" w:rsidP="00D55D52">
            <w:pPr>
              <w:rPr>
                <w:rStyle w:val="CommentReference"/>
                <w:sz w:val="24"/>
                <w:szCs w:val="24"/>
                <w:highlight w:val="green"/>
              </w:rPr>
            </w:pPr>
            <w:r w:rsidRPr="00BE6D51">
              <w:rPr>
                <w:rStyle w:val="CommentReference"/>
                <w:sz w:val="24"/>
                <w:szCs w:val="24"/>
                <w:highlight w:val="green"/>
              </w:rPr>
              <w:t>04.07.2026</w:t>
            </w:r>
          </w:p>
        </w:tc>
        <w:tc>
          <w:tcPr>
            <w:tcW w:w="1127" w:type="dxa"/>
          </w:tcPr>
          <w:p w14:paraId="2F862C85" w14:textId="19D3461C" w:rsidR="00FB52A3" w:rsidRPr="00BE6D51" w:rsidRDefault="00BE6D51" w:rsidP="00D55D52">
            <w:pPr>
              <w:rPr>
                <w:rStyle w:val="CommentReference"/>
                <w:sz w:val="24"/>
                <w:szCs w:val="24"/>
                <w:highlight w:val="green"/>
              </w:rPr>
            </w:pPr>
            <w:r w:rsidRPr="00BE6D51">
              <w:rPr>
                <w:rStyle w:val="CommentReference"/>
                <w:sz w:val="24"/>
                <w:szCs w:val="24"/>
                <w:highlight w:val="green"/>
              </w:rPr>
              <w:t>17:00</w:t>
            </w:r>
          </w:p>
        </w:tc>
        <w:tc>
          <w:tcPr>
            <w:tcW w:w="1127" w:type="dxa"/>
          </w:tcPr>
          <w:p w14:paraId="04B840A1" w14:textId="12958922" w:rsidR="00FB52A3" w:rsidRPr="00BE6D51" w:rsidRDefault="00BE6D51" w:rsidP="00D55D52">
            <w:pPr>
              <w:rPr>
                <w:rStyle w:val="CommentReference"/>
                <w:sz w:val="24"/>
                <w:szCs w:val="24"/>
                <w:highlight w:val="green"/>
              </w:rPr>
            </w:pPr>
            <w:r w:rsidRPr="00BE6D51">
              <w:rPr>
                <w:rStyle w:val="CommentReference"/>
                <w:sz w:val="24"/>
                <w:szCs w:val="24"/>
                <w:highlight w:val="green"/>
              </w:rPr>
              <w:t>17:45</w:t>
            </w:r>
          </w:p>
        </w:tc>
      </w:tr>
      <w:tr w:rsidR="00FB52A3" w14:paraId="6F4D3712" w14:textId="77777777" w:rsidTr="005F7B68">
        <w:trPr>
          <w:trHeight w:val="68"/>
        </w:trPr>
        <w:tc>
          <w:tcPr>
            <w:tcW w:w="4508" w:type="dxa"/>
            <w:vMerge/>
          </w:tcPr>
          <w:p w14:paraId="6D723E02" w14:textId="77777777" w:rsidR="00FB52A3" w:rsidRPr="008022CB" w:rsidRDefault="00FB52A3" w:rsidP="00D55D52">
            <w:pPr>
              <w:rPr>
                <w:rFonts w:ascii="Aptos" w:hAnsi="Aptos"/>
                <w:b/>
                <w:bCs/>
              </w:rPr>
            </w:pPr>
          </w:p>
        </w:tc>
        <w:tc>
          <w:tcPr>
            <w:tcW w:w="2254" w:type="dxa"/>
          </w:tcPr>
          <w:p w14:paraId="3976DAE7" w14:textId="53769C98" w:rsidR="00FB52A3" w:rsidRPr="00BE6D51" w:rsidRDefault="00413416" w:rsidP="00D55D52">
            <w:pPr>
              <w:rPr>
                <w:rStyle w:val="CommentReference"/>
                <w:sz w:val="24"/>
                <w:szCs w:val="24"/>
                <w:highlight w:val="green"/>
              </w:rPr>
            </w:pPr>
            <w:r w:rsidRPr="00BE6D51">
              <w:rPr>
                <w:rStyle w:val="CommentReference"/>
                <w:sz w:val="24"/>
                <w:szCs w:val="24"/>
                <w:highlight w:val="green"/>
              </w:rPr>
              <w:t>05.07.2026</w:t>
            </w:r>
          </w:p>
        </w:tc>
        <w:tc>
          <w:tcPr>
            <w:tcW w:w="1127" w:type="dxa"/>
          </w:tcPr>
          <w:p w14:paraId="5E2BD69B" w14:textId="537AF3F6" w:rsidR="00FB52A3" w:rsidRPr="00BE6D51" w:rsidRDefault="00BE6D51" w:rsidP="00D55D52">
            <w:pPr>
              <w:rPr>
                <w:rStyle w:val="CommentReference"/>
                <w:sz w:val="24"/>
                <w:szCs w:val="24"/>
                <w:highlight w:val="green"/>
              </w:rPr>
            </w:pPr>
            <w:r w:rsidRPr="00BE6D51">
              <w:rPr>
                <w:rStyle w:val="CommentReference"/>
                <w:sz w:val="24"/>
                <w:szCs w:val="24"/>
                <w:highlight w:val="green"/>
              </w:rPr>
              <w:t>17:00</w:t>
            </w:r>
          </w:p>
        </w:tc>
        <w:tc>
          <w:tcPr>
            <w:tcW w:w="1127" w:type="dxa"/>
          </w:tcPr>
          <w:p w14:paraId="52C1C91D" w14:textId="2EB00F13" w:rsidR="00FB52A3" w:rsidRPr="00BE6D51" w:rsidRDefault="00BE6D51" w:rsidP="00D55D52">
            <w:pPr>
              <w:rPr>
                <w:rStyle w:val="CommentReference"/>
                <w:sz w:val="24"/>
                <w:szCs w:val="24"/>
                <w:highlight w:val="green"/>
              </w:rPr>
            </w:pPr>
            <w:r w:rsidRPr="00BE6D51">
              <w:rPr>
                <w:rStyle w:val="CommentReference"/>
                <w:sz w:val="24"/>
                <w:szCs w:val="24"/>
                <w:highlight w:val="green"/>
              </w:rPr>
              <w:t>17:45</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732220">
        <w:rPr>
          <w:rFonts w:ascii="Aptos" w:eastAsia="Arial" w:hAnsi="Aptos" w:cs="Arial"/>
          <w:b/>
          <w:bCs/>
          <w:color w:val="7F7F7F" w:themeColor="text1" w:themeTint="80"/>
          <w:highlight w:val="green"/>
        </w:rPr>
        <w:t>Kurztext / A-Text (</w:t>
      </w:r>
      <w:r w:rsidR="00970457" w:rsidRPr="00732220">
        <w:rPr>
          <w:rFonts w:ascii="Aptos" w:eastAsia="Arial" w:hAnsi="Aptos" w:cs="Arial"/>
          <w:b/>
          <w:bCs/>
          <w:color w:val="7F7F7F" w:themeColor="text1" w:themeTint="80"/>
          <w:highlight w:val="green"/>
        </w:rPr>
        <w:t>120</w:t>
      </w:r>
      <w:r w:rsidR="008F6B9A" w:rsidRPr="00732220">
        <w:rPr>
          <w:rFonts w:ascii="Aptos" w:eastAsia="Arial" w:hAnsi="Aptos" w:cs="Arial"/>
          <w:b/>
          <w:bCs/>
          <w:color w:val="7F7F7F" w:themeColor="text1" w:themeTint="80"/>
          <w:highlight w:val="green"/>
        </w:rPr>
        <w:t xml:space="preserve"> +- 10%</w:t>
      </w:r>
      <w:r w:rsidRPr="00732220">
        <w:rPr>
          <w:rFonts w:ascii="Aptos" w:eastAsia="Arial" w:hAnsi="Aptos" w:cs="Arial"/>
          <w:b/>
          <w:bCs/>
          <w:color w:val="7F7F7F" w:themeColor="text1" w:themeTint="80"/>
          <w:highlight w:val="green"/>
        </w:rPr>
        <w:t xml:space="preserve"> </w:t>
      </w:r>
      <w:r w:rsidR="00970457" w:rsidRPr="00732220">
        <w:rPr>
          <w:rFonts w:ascii="Aptos" w:eastAsia="Arial" w:hAnsi="Aptos" w:cs="Arial"/>
          <w:b/>
          <w:bCs/>
          <w:color w:val="7F7F7F" w:themeColor="text1" w:themeTint="80"/>
          <w:highlight w:val="green"/>
        </w:rPr>
        <w:t>Zeichen</w:t>
      </w:r>
      <w:r w:rsidR="005A76DE" w:rsidRPr="00732220">
        <w:rPr>
          <w:rFonts w:ascii="Aptos" w:eastAsia="Arial" w:hAnsi="Aptos" w:cs="Arial"/>
          <w:b/>
          <w:bCs/>
          <w:color w:val="7F7F7F" w:themeColor="text1" w:themeTint="80"/>
          <w:highlight w:val="green"/>
        </w:rPr>
        <w:t xml:space="preserve"> – 1 Zeile ca.</w:t>
      </w:r>
      <w:r w:rsidRPr="00732220">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177A357E" w:rsidR="009E10FE" w:rsidRPr="00B57F58" w:rsidRDefault="009E10FE" w:rsidP="009E10FE">
      <w:pPr>
        <w:rPr>
          <w:rFonts w:ascii="Aptos" w:eastAsia="Arial" w:hAnsi="Aptos" w:cs="Arial"/>
          <w:b/>
          <w:bCs/>
          <w:color w:val="7F7F7F" w:themeColor="text1" w:themeTint="80"/>
        </w:rPr>
      </w:pPr>
      <w:r w:rsidRPr="005549DB">
        <w:rPr>
          <w:rFonts w:ascii="Aptos" w:eastAsia="Arial" w:hAnsi="Aptos" w:cs="Arial"/>
          <w:b/>
          <w:bCs/>
          <w:color w:val="7F7F7F" w:themeColor="text1" w:themeTint="80"/>
          <w:highlight w:val="green"/>
        </w:rPr>
        <w:t>Detailtext / Programmbuch / C-Text (1700 +- 10%</w:t>
      </w:r>
      <w:r w:rsidR="00615F8E" w:rsidRPr="005549DB">
        <w:rPr>
          <w:rFonts w:ascii="Aptos" w:eastAsia="Arial" w:hAnsi="Aptos" w:cs="Arial"/>
          <w:b/>
          <w:bCs/>
          <w:color w:val="7F7F7F" w:themeColor="text1" w:themeTint="80"/>
          <w:highlight w:val="green"/>
        </w:rPr>
        <w:t xml:space="preserve"> </w:t>
      </w:r>
      <w:r w:rsidRPr="005549DB">
        <w:rPr>
          <w:rFonts w:ascii="Aptos" w:eastAsia="Arial" w:hAnsi="Aptos" w:cs="Arial"/>
          <w:b/>
          <w:bCs/>
          <w:color w:val="7F7F7F" w:themeColor="text1" w:themeTint="80"/>
          <w:highlight w:val="green"/>
        </w:rPr>
        <w:t>Zeichen)</w:t>
      </w:r>
    </w:p>
    <w:p w14:paraId="5887986E" w14:textId="69B6F366" w:rsidR="002B542C" w:rsidRPr="002B542C" w:rsidRDefault="002D03E7" w:rsidP="2D828FC1">
      <w:pPr>
        <w:pBdr>
          <w:bottom w:val="single" w:sz="6" w:space="1" w:color="auto"/>
        </w:pBdr>
        <w:rPr>
          <w:color w:val="000000" w:themeColor="text1"/>
        </w:rPr>
      </w:pPr>
      <w:r w:rsidRPr="002D03E7">
        <w:rPr>
          <w:color w:val="000000" w:themeColor="text1"/>
        </w:rPr>
        <w:t xml:space="preserve">Los </w:t>
      </w:r>
      <w:proofErr w:type="spellStart"/>
      <w:r w:rsidRPr="002D03E7">
        <w:rPr>
          <w:color w:val="000000" w:themeColor="text1"/>
        </w:rPr>
        <w:t>juegos</w:t>
      </w:r>
      <w:proofErr w:type="spellEnd"/>
      <w:r w:rsidRPr="002D03E7">
        <w:rPr>
          <w:color w:val="000000" w:themeColor="text1"/>
        </w:rPr>
        <w:t xml:space="preserve"> x Oxymoron </w:t>
      </w:r>
      <w:r w:rsidR="002B542C" w:rsidRPr="2D828FC1">
        <w:rPr>
          <w:color w:val="000000" w:themeColor="text1"/>
        </w:rPr>
        <w:t xml:space="preserve">bringt Bewegung in die Stadt. Was passiert, wenn Menschen, die sich nicht kennen, zusammen neue Spiele erfinden? Wenn es </w:t>
      </w:r>
      <w:r w:rsidR="1DBF040B" w:rsidRPr="2D828FC1">
        <w:rPr>
          <w:color w:val="000000" w:themeColor="text1"/>
        </w:rPr>
        <w:t xml:space="preserve">dabei </w:t>
      </w:r>
      <w:r w:rsidR="002B542C" w:rsidRPr="2D828FC1">
        <w:rPr>
          <w:color w:val="000000" w:themeColor="text1"/>
        </w:rPr>
        <w:t xml:space="preserve">nicht ums Gewinnen geht, sondern </w:t>
      </w:r>
      <w:r w:rsidR="0421312A" w:rsidRPr="2D828FC1">
        <w:rPr>
          <w:color w:val="000000" w:themeColor="text1"/>
        </w:rPr>
        <w:t xml:space="preserve">einfach </w:t>
      </w:r>
      <w:r w:rsidR="002B542C" w:rsidRPr="2D828FC1">
        <w:rPr>
          <w:color w:val="000000" w:themeColor="text1"/>
        </w:rPr>
        <w:t>ums Mitmachen? Wenn Regeln nicht feststehen, sondern gemeinsam entstehen?</w:t>
      </w:r>
    </w:p>
    <w:p w14:paraId="64EF9464" w14:textId="386665D9" w:rsidR="002B542C" w:rsidRPr="002B542C" w:rsidRDefault="002B542C" w:rsidP="2D828FC1">
      <w:pPr>
        <w:pBdr>
          <w:bottom w:val="single" w:sz="6" w:space="1" w:color="auto"/>
        </w:pBdr>
        <w:rPr>
          <w:color w:val="000000" w:themeColor="text1"/>
        </w:rPr>
      </w:pPr>
      <w:r w:rsidRPr="2D828FC1">
        <w:rPr>
          <w:color w:val="000000" w:themeColor="text1"/>
        </w:rPr>
        <w:t xml:space="preserve">Der Künstler Checho Tamayo, geboren in Kolumbien und heute in Madrid lebend, bringt </w:t>
      </w:r>
      <w:r w:rsidR="00156C71" w:rsidRPr="2D828FC1">
        <w:rPr>
          <w:color w:val="000000" w:themeColor="text1"/>
        </w:rPr>
        <w:t>die</w:t>
      </w:r>
      <w:r w:rsidRPr="2D828FC1">
        <w:rPr>
          <w:color w:val="000000" w:themeColor="text1"/>
        </w:rPr>
        <w:t xml:space="preserve"> Erfahrung mit, </w:t>
      </w:r>
      <w:r w:rsidR="00156C71" w:rsidRPr="2D828FC1">
        <w:rPr>
          <w:color w:val="000000" w:themeColor="text1"/>
        </w:rPr>
        <w:t>dass</w:t>
      </w:r>
      <w:r w:rsidRPr="2D828FC1">
        <w:rPr>
          <w:color w:val="000000" w:themeColor="text1"/>
        </w:rPr>
        <w:t xml:space="preserve"> Spiel und Bewegung </w:t>
      </w:r>
      <w:r w:rsidR="00156C71" w:rsidRPr="2D828FC1">
        <w:rPr>
          <w:color w:val="000000" w:themeColor="text1"/>
        </w:rPr>
        <w:t xml:space="preserve">Teil des </w:t>
      </w:r>
      <w:r w:rsidRPr="2D828FC1">
        <w:rPr>
          <w:color w:val="000000" w:themeColor="text1"/>
        </w:rPr>
        <w:t>Alltag</w:t>
      </w:r>
      <w:r w:rsidR="00156C71" w:rsidRPr="2D828FC1">
        <w:rPr>
          <w:color w:val="000000" w:themeColor="text1"/>
        </w:rPr>
        <w:t>s</w:t>
      </w:r>
      <w:r w:rsidRPr="2D828FC1">
        <w:rPr>
          <w:color w:val="000000" w:themeColor="text1"/>
        </w:rPr>
        <w:t xml:space="preserve"> sind. In Kolumbien gehört Fußball auf der Straße zum Aufwachsen dazu. Tanz ist Teil von Protesten und</w:t>
      </w:r>
      <w:r w:rsidR="7E2E9813" w:rsidRPr="2D828FC1">
        <w:rPr>
          <w:color w:val="000000" w:themeColor="text1"/>
        </w:rPr>
        <w:t xml:space="preserve"> hält</w:t>
      </w:r>
      <w:r w:rsidRPr="2D828FC1">
        <w:rPr>
          <w:color w:val="000000" w:themeColor="text1"/>
        </w:rPr>
        <w:t xml:space="preserve"> Nachbarschaften</w:t>
      </w:r>
      <w:r w:rsidR="3ADAC00E" w:rsidRPr="2D828FC1">
        <w:rPr>
          <w:color w:val="000000" w:themeColor="text1"/>
        </w:rPr>
        <w:t xml:space="preserve"> zusammen</w:t>
      </w:r>
      <w:r w:rsidRPr="2D828FC1">
        <w:rPr>
          <w:color w:val="000000" w:themeColor="text1"/>
        </w:rPr>
        <w:t>. Bewegung bedeutet dort oft Gemeinschaft - nicht nur Wettbewerb.</w:t>
      </w:r>
    </w:p>
    <w:p w14:paraId="561CB7C3" w14:textId="1C99EF95" w:rsidR="002B542C" w:rsidRPr="002B542C" w:rsidRDefault="002B542C" w:rsidP="2D828FC1">
      <w:pPr>
        <w:pBdr>
          <w:bottom w:val="single" w:sz="6" w:space="1" w:color="auto"/>
        </w:pBdr>
        <w:rPr>
          <w:color w:val="000000" w:themeColor="text1"/>
        </w:rPr>
      </w:pPr>
      <w:r w:rsidRPr="2D828FC1">
        <w:rPr>
          <w:color w:val="000000" w:themeColor="text1"/>
        </w:rPr>
        <w:t xml:space="preserve">Für fünf Tage treffen sich in Chemnitz Freiwillige aus der Stadt und arbeiten gemeinsam mit </w:t>
      </w:r>
      <w:proofErr w:type="spellStart"/>
      <w:r w:rsidRPr="2D828FC1">
        <w:rPr>
          <w:color w:val="000000" w:themeColor="text1"/>
        </w:rPr>
        <w:t>Sportler</w:t>
      </w:r>
      <w:r w:rsidR="65314C0A" w:rsidRPr="2D828FC1">
        <w:rPr>
          <w:color w:val="000000" w:themeColor="text1"/>
        </w:rPr>
        <w:t>:innen</w:t>
      </w:r>
      <w:proofErr w:type="spellEnd"/>
      <w:r w:rsidRPr="2D828FC1">
        <w:rPr>
          <w:color w:val="000000" w:themeColor="text1"/>
        </w:rPr>
        <w:t xml:space="preserve"> von Athletik Sonnenberg. Menschen unterschiedlichen Alters und mit verschiedenen Hintergründen kommen zusammen: mit oder ohne Vorerfahrung in Tanz oder Sport. Gemeinsam probieren sie einfache Bewegungen aus, hören aufeinander, erfinden Regeln und testen, was funktioniert. Schritt für Schritt entstehen neue Spiele, irgendwo zwischen Fußball, Tanz und Ritual.</w:t>
      </w:r>
    </w:p>
    <w:p w14:paraId="26C2A236" w14:textId="77777777" w:rsidR="002B542C" w:rsidRPr="002B542C" w:rsidRDefault="002B542C" w:rsidP="002B542C">
      <w:pPr>
        <w:pBdr>
          <w:bottom w:val="single" w:sz="6" w:space="1" w:color="auto"/>
        </w:pBdr>
        <w:rPr>
          <w:color w:val="000000" w:themeColor="text1"/>
        </w:rPr>
      </w:pPr>
      <w:r w:rsidRPr="002B542C">
        <w:rPr>
          <w:color w:val="000000" w:themeColor="text1"/>
        </w:rPr>
        <w:t>Es geht um Teamgeist statt Konkurrenz. Um Fantasie statt Leistungsdruck. Um die Freude daran, zusammen etwas auszuprobieren.</w:t>
      </w:r>
    </w:p>
    <w:p w14:paraId="13D5BA73" w14:textId="77777777" w:rsidR="002B542C" w:rsidRPr="002B542C" w:rsidRDefault="002B542C" w:rsidP="002B542C">
      <w:pPr>
        <w:pBdr>
          <w:bottom w:val="single" w:sz="6" w:space="1" w:color="auto"/>
        </w:pBdr>
        <w:rPr>
          <w:color w:val="000000" w:themeColor="text1"/>
        </w:rPr>
      </w:pPr>
      <w:r w:rsidRPr="002B542C">
        <w:rPr>
          <w:color w:val="000000" w:themeColor="text1"/>
        </w:rPr>
        <w:t>Am letzten Festivalwochenende tauchen diese neu erfundenen Spiele im öffentlichen Raum auf: auf Plätzen, in Passagen, vielleicht sogar in der Bahn. Plötzlich wird die Stadt zum Spielfeld. Zuschauende können beobachten, mitdenken oder spontan mitmachen.</w:t>
      </w:r>
    </w:p>
    <w:p w14:paraId="095E9689" w14:textId="00F4475E" w:rsidR="002B542C" w:rsidRPr="002B542C" w:rsidRDefault="002D03E7" w:rsidP="002B542C">
      <w:pPr>
        <w:pBdr>
          <w:bottom w:val="single" w:sz="6" w:space="1" w:color="auto"/>
        </w:pBdr>
        <w:rPr>
          <w:color w:val="000000" w:themeColor="text1"/>
        </w:rPr>
      </w:pPr>
      <w:r w:rsidRPr="002D03E7">
        <w:rPr>
          <w:color w:val="000000" w:themeColor="text1"/>
        </w:rPr>
        <w:t xml:space="preserve">Los </w:t>
      </w:r>
      <w:proofErr w:type="spellStart"/>
      <w:r w:rsidRPr="002D03E7">
        <w:rPr>
          <w:color w:val="000000" w:themeColor="text1"/>
        </w:rPr>
        <w:t>juegos</w:t>
      </w:r>
      <w:proofErr w:type="spellEnd"/>
      <w:r w:rsidRPr="002D03E7">
        <w:rPr>
          <w:color w:val="000000" w:themeColor="text1"/>
        </w:rPr>
        <w:t xml:space="preserve"> x Oxymoron </w:t>
      </w:r>
      <w:r w:rsidR="002B542C" w:rsidRPr="2D828FC1">
        <w:rPr>
          <w:color w:val="000000" w:themeColor="text1"/>
        </w:rPr>
        <w:t>lädt dazu ein, sich eine einfache, aber große Frage zu stellen: Wie wollen wir eigentlich miteinander spielen und leben?</w:t>
      </w:r>
    </w:p>
    <w:p w14:paraId="09F9F3EF" w14:textId="06DCDA35" w:rsidR="004E6FFD" w:rsidRPr="00E649FD" w:rsidRDefault="004E6FFD" w:rsidP="00E649FD">
      <w:pPr>
        <w:rPr>
          <w:color w:val="000000" w:themeColor="text1"/>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leGrid"/>
        <w:tblW w:w="0" w:type="auto"/>
        <w:tblLook w:val="04A0" w:firstRow="1" w:lastRow="0" w:firstColumn="1" w:lastColumn="0" w:noHBand="0" w:noVBand="1"/>
      </w:tblPr>
      <w:tblGrid>
        <w:gridCol w:w="4508"/>
        <w:gridCol w:w="3142"/>
        <w:gridCol w:w="1366"/>
      </w:tblGrid>
      <w:tr w:rsidR="0073304C" w14:paraId="6106D505" w14:textId="77777777" w:rsidTr="0073304C">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3F6DAE8C" w:rsidR="0073304C" w:rsidRPr="008765A6" w:rsidRDefault="0091324A" w:rsidP="008F6B9A">
            <w:pPr>
              <w:rPr>
                <w:rFonts w:ascii="Aptos" w:eastAsia="Arial" w:hAnsi="Aptos" w:cs="Arial"/>
              </w:rPr>
            </w:pPr>
            <w:r>
              <w:rPr>
                <w:rFonts w:ascii="Aptos" w:eastAsia="Arial" w:hAnsi="Aptos" w:cs="Arial"/>
              </w:rPr>
              <w:t>Kolumbien, Spanien</w:t>
            </w:r>
          </w:p>
        </w:tc>
      </w:tr>
      <w:tr w:rsidR="0073304C" w14:paraId="642BA065" w14:textId="77777777" w:rsidTr="0073304C">
        <w:tc>
          <w:tcPr>
            <w:tcW w:w="4508" w:type="dxa"/>
          </w:tcPr>
          <w:p w14:paraId="5E270B5D" w14:textId="2289D0BB" w:rsidR="0073304C" w:rsidRPr="005549DB" w:rsidRDefault="00CE139B" w:rsidP="008F6B9A">
            <w:pPr>
              <w:rPr>
                <w:rFonts w:ascii="Aptos" w:eastAsia="Arial" w:hAnsi="Aptos" w:cs="Arial"/>
                <w:b/>
                <w:bCs/>
                <w:color w:val="7F7F7F" w:themeColor="text1" w:themeTint="80"/>
                <w:highlight w:val="green"/>
              </w:rPr>
            </w:pPr>
            <w:r w:rsidRPr="001403CD">
              <w:rPr>
                <w:rFonts w:ascii="Aptos" w:eastAsia="Arial" w:hAnsi="Aptos" w:cs="Arial"/>
                <w:b/>
                <w:bCs/>
                <w:color w:val="7F7F7F" w:themeColor="text1" w:themeTint="80"/>
              </w:rPr>
              <w:t>Sprache(n)</w:t>
            </w:r>
          </w:p>
        </w:tc>
        <w:tc>
          <w:tcPr>
            <w:tcW w:w="4508" w:type="dxa"/>
            <w:gridSpan w:val="2"/>
          </w:tcPr>
          <w:p w14:paraId="1AEBD3DE" w14:textId="5EEE3849" w:rsidR="0073304C" w:rsidRPr="008765A6" w:rsidRDefault="0091324A" w:rsidP="008F6B9A">
            <w:pPr>
              <w:rPr>
                <w:rFonts w:ascii="Aptos" w:eastAsia="Arial" w:hAnsi="Aptos" w:cs="Arial"/>
              </w:rPr>
            </w:pPr>
            <w:r>
              <w:rPr>
                <w:rFonts w:ascii="Aptos" w:eastAsia="Arial" w:hAnsi="Aptos" w:cs="Arial"/>
              </w:rPr>
              <w:t>Englisch</w:t>
            </w:r>
          </w:p>
        </w:tc>
      </w:tr>
      <w:tr w:rsidR="00235A9D" w14:paraId="15B989D9" w14:textId="77777777" w:rsidTr="005F7B68">
        <w:trPr>
          <w:trHeight w:val="229"/>
        </w:trPr>
        <w:tc>
          <w:tcPr>
            <w:tcW w:w="4508" w:type="dxa"/>
          </w:tcPr>
          <w:p w14:paraId="15E3B06F" w14:textId="460B1678" w:rsidR="00235A9D" w:rsidRPr="005549DB" w:rsidRDefault="00566271" w:rsidP="008F6B9A">
            <w:pPr>
              <w:rPr>
                <w:rFonts w:ascii="Aptos" w:eastAsia="Arial" w:hAnsi="Aptos" w:cs="Arial"/>
                <w:b/>
                <w:bCs/>
                <w:color w:val="7F7F7F" w:themeColor="text1" w:themeTint="80"/>
                <w:highlight w:val="green"/>
              </w:rPr>
            </w:pPr>
            <w:r w:rsidRPr="30409E76">
              <w:rPr>
                <w:rFonts w:ascii="Aptos" w:eastAsia="Arial" w:hAnsi="Aptos" w:cs="Arial"/>
                <w:b/>
                <w:bCs/>
                <w:color w:val="7F7F7F" w:themeColor="text1" w:themeTint="80"/>
                <w:highlight w:val="green"/>
              </w:rPr>
              <w:t>Sprache(n)</w:t>
            </w:r>
          </w:p>
        </w:tc>
        <w:tc>
          <w:tcPr>
            <w:tcW w:w="4508" w:type="dxa"/>
            <w:gridSpan w:val="2"/>
          </w:tcPr>
          <w:p w14:paraId="6C76697B" w14:textId="3CB64083" w:rsidR="00235A9D" w:rsidRPr="0091324A" w:rsidRDefault="00235A9D" w:rsidP="00235A9D">
            <w:pPr>
              <w:rPr>
                <w:rFonts w:ascii="Aptos" w:eastAsia="Arial" w:hAnsi="Aptos" w:cs="Arial"/>
                <w:highlight w:val="red"/>
              </w:rPr>
            </w:pPr>
          </w:p>
        </w:tc>
      </w:tr>
      <w:tr w:rsidR="003C6E6B" w14:paraId="7ED6978E" w14:textId="77777777" w:rsidTr="003C6E6B">
        <w:trPr>
          <w:trHeight w:val="229"/>
        </w:trPr>
        <w:tc>
          <w:tcPr>
            <w:tcW w:w="4508" w:type="dxa"/>
            <w:vMerge w:val="restart"/>
          </w:tcPr>
          <w:p w14:paraId="0132C592" w14:textId="42D227AA" w:rsidR="003C6E6B" w:rsidRPr="005549DB" w:rsidRDefault="00226EA8" w:rsidP="008F6B9A">
            <w:pPr>
              <w:rPr>
                <w:rFonts w:ascii="Aptos" w:eastAsia="Arial" w:hAnsi="Aptos" w:cs="Arial"/>
                <w:b/>
                <w:bCs/>
                <w:color w:val="7F7F7F" w:themeColor="text1" w:themeTint="80"/>
                <w:highlight w:val="green"/>
              </w:rPr>
            </w:pPr>
            <w:r w:rsidRPr="001403CD">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5F7B68"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003C6E6B">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5F7B68"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0073304C">
        <w:tc>
          <w:tcPr>
            <w:tcW w:w="4508" w:type="dxa"/>
          </w:tcPr>
          <w:p w14:paraId="78B53E18" w14:textId="6650F5E3" w:rsidR="0073304C" w:rsidRPr="004F79C4" w:rsidRDefault="00CE139B" w:rsidP="008F6B9A">
            <w:pPr>
              <w:rPr>
                <w:rFonts w:ascii="Aptos" w:eastAsia="Arial" w:hAnsi="Aptos" w:cs="Arial"/>
                <w:b/>
                <w:bCs/>
                <w:color w:val="7F7F7F" w:themeColor="text1" w:themeTint="80"/>
                <w:highlight w:val="green"/>
              </w:rPr>
            </w:pPr>
            <w:r w:rsidRPr="004F79C4">
              <w:rPr>
                <w:rFonts w:ascii="Aptos" w:eastAsia="Arial" w:hAnsi="Aptos" w:cs="Arial"/>
                <w:b/>
                <w:bCs/>
                <w:color w:val="7F7F7F" w:themeColor="text1" w:themeTint="80"/>
                <w:highlight w:val="green"/>
              </w:rPr>
              <w:t>Genre / Theaterform</w:t>
            </w:r>
            <w:r w:rsidR="009350F6" w:rsidRPr="004F79C4">
              <w:rPr>
                <w:rFonts w:ascii="Aptos" w:eastAsia="Arial" w:hAnsi="Aptos" w:cs="Arial"/>
                <w:b/>
                <w:bCs/>
                <w:color w:val="7F7F7F" w:themeColor="text1" w:themeTint="80"/>
                <w:highlight w:val="green"/>
              </w:rPr>
              <w:t xml:space="preserve"> / Format</w:t>
            </w:r>
          </w:p>
        </w:tc>
        <w:sdt>
          <w:sdtPr>
            <w:rPr>
              <w:rFonts w:ascii="Aptos" w:eastAsia="Arial" w:hAnsi="Aptos" w:cs="Arial"/>
              <w:highlight w:val="green"/>
            </w:rPr>
            <w:id w:val="1786316151"/>
            <w:placeholder>
              <w:docPart w:val="2979962B9E5B45BC8C944E9622896C7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6ECC6E7E" w:rsidR="0073304C" w:rsidRPr="00493B94" w:rsidRDefault="00493B94" w:rsidP="008F6B9A">
                <w:pPr>
                  <w:rPr>
                    <w:rFonts w:ascii="Aptos" w:eastAsia="Arial" w:hAnsi="Aptos" w:cs="Arial"/>
                    <w:highlight w:val="green"/>
                  </w:rPr>
                </w:pPr>
                <w:r w:rsidRPr="00493B94">
                  <w:rPr>
                    <w:rFonts w:ascii="Aptos" w:eastAsia="Arial" w:hAnsi="Aptos" w:cs="Arial"/>
                    <w:highlight w:val="green"/>
                  </w:rPr>
                  <w:t>Partizipative Performance</w:t>
                </w:r>
              </w:p>
            </w:tc>
          </w:sdtContent>
        </w:sdt>
      </w:tr>
      <w:tr w:rsidR="00460485" w14:paraId="4DF7F902" w14:textId="77777777" w:rsidTr="006D1EFA">
        <w:tc>
          <w:tcPr>
            <w:tcW w:w="4508" w:type="dxa"/>
          </w:tcPr>
          <w:p w14:paraId="16EFA314" w14:textId="1C0F2559" w:rsidR="00460485" w:rsidRPr="004F79C4" w:rsidRDefault="00460485" w:rsidP="006D1EFA">
            <w:pPr>
              <w:rPr>
                <w:rFonts w:ascii="Aptos" w:eastAsia="Arial" w:hAnsi="Aptos" w:cs="Arial"/>
                <w:b/>
                <w:bCs/>
                <w:color w:val="7F7F7F" w:themeColor="text1" w:themeTint="80"/>
                <w:highlight w:val="green"/>
              </w:rPr>
            </w:pPr>
            <w:r w:rsidRPr="004F79C4">
              <w:rPr>
                <w:rFonts w:ascii="Aptos" w:eastAsia="Arial" w:hAnsi="Aptos" w:cs="Arial"/>
                <w:b/>
                <w:bCs/>
                <w:color w:val="7F7F7F" w:themeColor="text1" w:themeTint="80"/>
                <w:highlight w:val="green"/>
              </w:rPr>
              <w:t>Art der Aufführung</w:t>
            </w:r>
          </w:p>
        </w:tc>
        <w:tc>
          <w:tcPr>
            <w:tcW w:w="4508" w:type="dxa"/>
            <w:gridSpan w:val="2"/>
          </w:tcPr>
          <w:p w14:paraId="024FE45A" w14:textId="59D348EC" w:rsidR="00460485" w:rsidRPr="00493B94" w:rsidRDefault="005F7B68"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A26D58" w:rsidRPr="00493B94">
                  <w:rPr>
                    <w:rFonts w:ascii="Aptos" w:eastAsia="Arial" w:hAnsi="Aptos" w:cs="Arial"/>
                    <w:highlight w:val="green"/>
                  </w:rPr>
                  <w:t>Deutschlandpremiere</w:t>
                </w:r>
              </w:sdtContent>
            </w:sdt>
          </w:p>
        </w:tc>
      </w:tr>
      <w:tr w:rsidR="00CE139B" w14:paraId="19589402" w14:textId="77777777" w:rsidTr="0073304C">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147F14BC" w:rsidR="00CE139B" w:rsidRPr="008765A6" w:rsidRDefault="00D836A9" w:rsidP="008F6B9A">
            <w:pPr>
              <w:rPr>
                <w:rFonts w:ascii="Aptos" w:eastAsia="Arial" w:hAnsi="Aptos" w:cs="Arial"/>
              </w:rPr>
            </w:pPr>
            <w:r>
              <w:rPr>
                <w:rFonts w:ascii="Aptos" w:eastAsia="Arial" w:hAnsi="Aptos" w:cs="Arial"/>
              </w:rPr>
              <w:t>80</w:t>
            </w:r>
          </w:p>
        </w:tc>
      </w:tr>
      <w:tr w:rsidR="00A0254C" w14:paraId="1F07E9E2" w14:textId="77777777" w:rsidTr="0073304C">
        <w:tc>
          <w:tcPr>
            <w:tcW w:w="4508" w:type="dxa"/>
          </w:tcPr>
          <w:p w14:paraId="54C703CA" w14:textId="53243880" w:rsidR="00A0254C" w:rsidRPr="00493B94" w:rsidRDefault="00A0254C" w:rsidP="008F6B9A">
            <w:pPr>
              <w:rPr>
                <w:rFonts w:ascii="Aptos" w:eastAsia="Arial" w:hAnsi="Aptos" w:cs="Arial"/>
                <w:b/>
                <w:bCs/>
                <w:color w:val="7F7F7F" w:themeColor="text1" w:themeTint="80"/>
              </w:rPr>
            </w:pPr>
            <w:r w:rsidRPr="00493B94">
              <w:rPr>
                <w:rFonts w:ascii="Aptos" w:eastAsia="Arial" w:hAnsi="Aptos" w:cs="Arial"/>
                <w:b/>
                <w:bCs/>
                <w:color w:val="7F7F7F" w:themeColor="text1" w:themeTint="80"/>
              </w:rPr>
              <w:t>Vorgespräch</w:t>
            </w:r>
          </w:p>
        </w:tc>
        <w:tc>
          <w:tcPr>
            <w:tcW w:w="4508" w:type="dxa"/>
            <w:gridSpan w:val="2"/>
          </w:tcPr>
          <w:p w14:paraId="71E95251" w14:textId="77777777" w:rsidR="00A0254C" w:rsidRPr="008765A6" w:rsidRDefault="00A0254C" w:rsidP="008F6B9A">
            <w:pPr>
              <w:rPr>
                <w:rFonts w:ascii="Aptos" w:eastAsia="Arial" w:hAnsi="Aptos" w:cs="Arial"/>
              </w:rPr>
            </w:pPr>
          </w:p>
        </w:tc>
      </w:tr>
      <w:tr w:rsidR="00A0254C" w14:paraId="7BA69754" w14:textId="77777777" w:rsidTr="0073304C">
        <w:tc>
          <w:tcPr>
            <w:tcW w:w="4508" w:type="dxa"/>
          </w:tcPr>
          <w:p w14:paraId="1C72AFB6" w14:textId="477E323F" w:rsidR="00A0254C" w:rsidRPr="00493B94" w:rsidRDefault="00A0254C" w:rsidP="008F6B9A">
            <w:pPr>
              <w:rPr>
                <w:rFonts w:ascii="Aptos" w:eastAsia="Arial" w:hAnsi="Aptos" w:cs="Arial"/>
                <w:b/>
                <w:bCs/>
                <w:color w:val="7F7F7F" w:themeColor="text1" w:themeTint="80"/>
              </w:rPr>
            </w:pPr>
            <w:r w:rsidRPr="00493B94">
              <w:rPr>
                <w:rFonts w:ascii="Aptos" w:eastAsia="Arial" w:hAnsi="Aptos" w:cs="Arial"/>
                <w:b/>
                <w:bCs/>
                <w:color w:val="7F7F7F" w:themeColor="text1" w:themeTint="80"/>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0073304C">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sdt>
          <w:sdtPr>
            <w:rPr>
              <w:rFonts w:ascii="Aptos" w:eastAsia="Arial" w:hAnsi="Aptos" w:cs="Arial"/>
            </w:rPr>
            <w:id w:val="-2020918947"/>
            <w:placeholder>
              <w:docPart w:val="DefaultPlaceholder_-1854013438"/>
            </w:placeholder>
            <w:showingPlcHd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Content>
            <w:tc>
              <w:tcPr>
                <w:tcW w:w="4508" w:type="dxa"/>
                <w:gridSpan w:val="2"/>
              </w:tcPr>
              <w:p w14:paraId="36AFAD91" w14:textId="7C86B3E7" w:rsidR="00FC4A1F" w:rsidRPr="008765A6" w:rsidRDefault="00834FC4" w:rsidP="008F6B9A">
                <w:pPr>
                  <w:rPr>
                    <w:rFonts w:ascii="Aptos" w:eastAsia="Arial" w:hAnsi="Aptos" w:cs="Arial"/>
                  </w:rPr>
                </w:pPr>
                <w:r w:rsidRPr="008108CC">
                  <w:rPr>
                    <w:rStyle w:val="PlaceholderText"/>
                  </w:rPr>
                  <w:t>Wählen Sie ein Element aus.</w:t>
                </w:r>
              </w:p>
            </w:tc>
          </w:sdtContent>
        </w:sdt>
      </w:tr>
      <w:tr w:rsidR="00825AE7" w:rsidRPr="00825AE7" w14:paraId="6217F827" w14:textId="77777777" w:rsidTr="0073304C">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1328288C" w:rsidR="00825AE7" w:rsidRPr="00825AE7" w:rsidRDefault="00D836A9" w:rsidP="00825AE7">
                <w:pPr>
                  <w:rPr>
                    <w:rFonts w:ascii="Aptos" w:eastAsia="Arial" w:hAnsi="Aptos" w:cs="Arial"/>
                    <w:color w:val="000000" w:themeColor="text1"/>
                  </w:rPr>
                </w:pPr>
                <w:r>
                  <w:rPr>
                    <w:rFonts w:ascii="Aptos" w:eastAsia="Arial" w:hAnsi="Aptos" w:cs="Arial"/>
                    <w:color w:val="000000" w:themeColor="text1"/>
                  </w:rPr>
                  <w:t>Rodrigo González Alvarado</w:t>
                </w:r>
              </w:p>
            </w:tc>
          </w:sdtContent>
        </w:sdt>
      </w:tr>
      <w:tr w:rsidR="00EC2451" w:rsidRPr="00825AE7" w14:paraId="6AF9D3C2" w14:textId="77777777">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D836A9" w:rsidRPr="00825AE7" w14:paraId="30662DAB" w14:textId="77777777">
        <w:trPr>
          <w:trHeight w:val="24"/>
        </w:trPr>
        <w:tc>
          <w:tcPr>
            <w:tcW w:w="4508" w:type="dxa"/>
          </w:tcPr>
          <w:p w14:paraId="764AE072" w14:textId="418BF137" w:rsidR="00D836A9" w:rsidRPr="003761DE" w:rsidRDefault="00D836A9"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31915B3E" w14:textId="36D5B1C4" w:rsidR="00D836A9" w:rsidRPr="00014D57" w:rsidRDefault="002E69F2" w:rsidP="00EC2451">
            <w:pPr>
              <w:rPr>
                <w:rFonts w:ascii="Aptos" w:eastAsia="Arial" w:hAnsi="Aptos" w:cs="Arial"/>
                <w:color w:val="000000" w:themeColor="text1"/>
                <w:highlight w:val="green"/>
              </w:rPr>
            </w:pPr>
            <w:r w:rsidRPr="00014D57">
              <w:rPr>
                <w:rFonts w:ascii="Aptos" w:eastAsia="Arial" w:hAnsi="Aptos" w:cs="Arial"/>
                <w:color w:val="000000" w:themeColor="text1"/>
                <w:highlight w:val="green"/>
              </w:rPr>
              <w:t>Eintritt frei</w:t>
            </w:r>
          </w:p>
        </w:tc>
      </w:tr>
      <w:tr w:rsidR="007F2A8C" w:rsidRPr="00825AE7" w14:paraId="17B34DEE" w14:textId="77777777">
        <w:trPr>
          <w:trHeight w:val="24"/>
        </w:trPr>
        <w:tc>
          <w:tcPr>
            <w:tcW w:w="4508" w:type="dxa"/>
          </w:tcPr>
          <w:p w14:paraId="7A5B130B" w14:textId="4814D31F" w:rsidR="007F2A8C" w:rsidRDefault="007F2A8C" w:rsidP="00EC2451">
            <w:pPr>
              <w:rPr>
                <w:rFonts w:ascii="Aptos" w:eastAsia="Arial" w:hAnsi="Aptos" w:cs="Arial"/>
                <w:b/>
                <w:bCs/>
                <w:color w:val="7F7F7F" w:themeColor="text1" w:themeTint="80"/>
              </w:rPr>
            </w:pPr>
            <w:r>
              <w:rPr>
                <w:rFonts w:ascii="Aptos" w:eastAsia="Arial" w:hAnsi="Aptos" w:cs="Arial"/>
                <w:b/>
                <w:bCs/>
                <w:color w:val="7F7F7F" w:themeColor="text1" w:themeTint="80"/>
              </w:rPr>
              <w:t>Hinweis</w:t>
            </w:r>
          </w:p>
        </w:tc>
        <w:tc>
          <w:tcPr>
            <w:tcW w:w="4508" w:type="dxa"/>
            <w:gridSpan w:val="2"/>
          </w:tcPr>
          <w:p w14:paraId="12F68E07" w14:textId="4571B688" w:rsidR="007F2A8C" w:rsidRPr="00014D57" w:rsidRDefault="000B1C06" w:rsidP="00EC2451">
            <w:pPr>
              <w:rPr>
                <w:rFonts w:ascii="Aptos" w:eastAsia="Arial" w:hAnsi="Aptos" w:cs="Arial"/>
                <w:color w:val="000000" w:themeColor="text1"/>
                <w:highlight w:val="green"/>
              </w:rPr>
            </w:pPr>
            <w:r w:rsidRPr="00584103">
              <w:rPr>
                <w:rFonts w:ascii="Aptos" w:eastAsia="Arial" w:hAnsi="Aptos" w:cs="Arial"/>
                <w:color w:val="000000" w:themeColor="text1"/>
                <w:highlight w:val="green"/>
              </w:rPr>
              <w:t xml:space="preserve">Der Performance geht ein Workshop </w:t>
            </w:r>
            <w:r w:rsidR="00ED19BD" w:rsidRPr="00584103">
              <w:rPr>
                <w:rFonts w:ascii="Aptos" w:eastAsia="Arial" w:hAnsi="Aptos" w:cs="Arial"/>
                <w:color w:val="000000" w:themeColor="text1"/>
                <w:highlight w:val="green"/>
              </w:rPr>
              <w:t xml:space="preserve">vom 29.06.2026 bis 03.07.2026 </w:t>
            </w:r>
            <w:r w:rsidRPr="00584103">
              <w:rPr>
                <w:rFonts w:ascii="Aptos" w:eastAsia="Arial" w:hAnsi="Aptos" w:cs="Arial"/>
                <w:color w:val="000000" w:themeColor="text1"/>
                <w:highlight w:val="green"/>
              </w:rPr>
              <w:t>voraus</w:t>
            </w:r>
            <w:r w:rsidR="00ED19BD" w:rsidRPr="00584103">
              <w:rPr>
                <w:rFonts w:ascii="Aptos" w:eastAsia="Arial" w:hAnsi="Aptos" w:cs="Arial"/>
                <w:color w:val="000000" w:themeColor="text1"/>
                <w:highlight w:val="green"/>
              </w:rPr>
              <w:t xml:space="preserve">. </w:t>
            </w:r>
            <w:r w:rsidR="00804D3C" w:rsidRPr="00584103">
              <w:rPr>
                <w:rFonts w:ascii="Aptos" w:eastAsia="Arial" w:hAnsi="Aptos" w:cs="Arial"/>
                <w:color w:val="000000" w:themeColor="text1"/>
                <w:highlight w:val="green"/>
              </w:rPr>
              <w:t>Die Anmeldung zur Teilnahme erfolgt ab April</w:t>
            </w:r>
            <w:r w:rsidR="00CB49DF" w:rsidRPr="00584103">
              <w:rPr>
                <w:rFonts w:ascii="Aptos" w:eastAsia="Arial" w:hAnsi="Aptos" w:cs="Arial"/>
                <w:color w:val="000000" w:themeColor="text1"/>
                <w:highlight w:val="green"/>
              </w:rPr>
              <w:t xml:space="preserve"> unter</w:t>
            </w:r>
            <w:r w:rsidR="00584103" w:rsidRPr="00584103">
              <w:rPr>
                <w:rFonts w:ascii="Aptos" w:eastAsia="Arial" w:hAnsi="Aptos" w:cs="Arial"/>
                <w:color w:val="000000" w:themeColor="text1"/>
                <w:highlight w:val="green"/>
              </w:rPr>
              <w:t xml:space="preserve"> theaterderwelt.de</w:t>
            </w:r>
          </w:p>
        </w:tc>
      </w:tr>
    </w:tbl>
    <w:p w14:paraId="3A0CA58F" w14:textId="77777777" w:rsidR="00141338" w:rsidRDefault="00141338" w:rsidP="00FC4A1F">
      <w:pPr>
        <w:rPr>
          <w:b/>
          <w:bCs/>
          <w:u w:val="single"/>
        </w:rPr>
      </w:pPr>
    </w:p>
    <w:p w14:paraId="4BE29D7B" w14:textId="5941D910" w:rsidR="00C82CB3" w:rsidRPr="00D90A3D" w:rsidRDefault="00251163" w:rsidP="00FC4A1F">
      <w:pPr>
        <w:rPr>
          <w:bCs/>
          <w:i/>
          <w:iCs/>
          <w:sz w:val="16"/>
          <w:szCs w:val="16"/>
        </w:rPr>
      </w:pPr>
      <w:proofErr w:type="spellStart"/>
      <w:r w:rsidRPr="005549DB">
        <w:rPr>
          <w:b/>
          <w:bCs/>
          <w:highlight w:val="green"/>
          <w:u w:val="single"/>
        </w:rPr>
        <w:t>Creditblock</w:t>
      </w:r>
      <w:proofErr w:type="spellEnd"/>
      <w:r w:rsidR="00C82CB3">
        <w:rPr>
          <w:b/>
          <w:bCs/>
          <w:u w:val="single"/>
        </w:rPr>
        <w:br/>
      </w:r>
      <w:r w:rsidR="0088019E" w:rsidRPr="00C82CB3">
        <w:rPr>
          <w:bCs/>
          <w:i/>
          <w:iCs/>
          <w:sz w:val="16"/>
          <w:szCs w:val="16"/>
        </w:rPr>
        <w:t>Bezeichnung</w:t>
      </w:r>
      <w:r w:rsidR="00C82CB3" w:rsidRPr="00C82CB3">
        <w:rPr>
          <w:bCs/>
          <w:i/>
          <w:iCs/>
          <w:sz w:val="16"/>
          <w:szCs w:val="16"/>
        </w:rPr>
        <w:t>en sind bei Bedarf anzupassen</w:t>
      </w:r>
    </w:p>
    <w:tbl>
      <w:tblPr>
        <w:tblStyle w:val="TableGrid"/>
        <w:tblW w:w="0" w:type="auto"/>
        <w:tblLook w:val="04A0" w:firstRow="1" w:lastRow="0" w:firstColumn="1" w:lastColumn="0" w:noHBand="0" w:noVBand="1"/>
      </w:tblPr>
      <w:tblGrid>
        <w:gridCol w:w="4508"/>
        <w:gridCol w:w="4508"/>
      </w:tblGrid>
      <w:tr w:rsidR="00852DC7" w14:paraId="148E38DD" w14:textId="77777777" w:rsidTr="00967584">
        <w:tc>
          <w:tcPr>
            <w:tcW w:w="4508" w:type="dxa"/>
          </w:tcPr>
          <w:p w14:paraId="449F5CF8" w14:textId="3BE0FA3A" w:rsidR="00852DC7" w:rsidRPr="00382489" w:rsidRDefault="00852DC7" w:rsidP="00FC4A1F">
            <w:pPr>
              <w:rPr>
                <w:rFonts w:ascii="Aptos" w:eastAsia="Arial" w:hAnsi="Aptos" w:cs="Arial"/>
                <w:b/>
                <w:bCs/>
                <w:color w:val="7F7F7F" w:themeColor="text1" w:themeTint="80"/>
                <w:highlight w:val="green"/>
              </w:rPr>
            </w:pPr>
            <w:r w:rsidRPr="00382489">
              <w:rPr>
                <w:rFonts w:ascii="Aptos" w:eastAsia="Arial" w:hAnsi="Aptos" w:cs="Arial"/>
                <w:b/>
                <w:bCs/>
                <w:color w:val="7F7F7F" w:themeColor="text1" w:themeTint="80"/>
                <w:highlight w:val="green"/>
              </w:rPr>
              <w:t>Mit</w:t>
            </w:r>
          </w:p>
        </w:tc>
        <w:tc>
          <w:tcPr>
            <w:tcW w:w="4508" w:type="dxa"/>
          </w:tcPr>
          <w:p w14:paraId="30BE6DFC" w14:textId="0B12EE3E" w:rsidR="00852DC7" w:rsidRPr="00382489" w:rsidRDefault="00852DC7" w:rsidP="00FC4A1F">
            <w:pPr>
              <w:rPr>
                <w:rFonts w:ascii="Aptos" w:eastAsia="Arial" w:hAnsi="Aptos" w:cs="Arial"/>
                <w:highlight w:val="green"/>
              </w:rPr>
            </w:pPr>
            <w:r w:rsidRPr="00382489">
              <w:rPr>
                <w:rFonts w:ascii="Aptos" w:eastAsia="Arial" w:hAnsi="Aptos" w:cs="Arial"/>
                <w:highlight w:val="green"/>
              </w:rPr>
              <w:t xml:space="preserve">Lokalen </w:t>
            </w:r>
            <w:proofErr w:type="spellStart"/>
            <w:r w:rsidRPr="00382489">
              <w:rPr>
                <w:rFonts w:ascii="Aptos" w:eastAsia="Arial" w:hAnsi="Aptos" w:cs="Arial"/>
                <w:highlight w:val="green"/>
              </w:rPr>
              <w:t>Teilnehmer:innen</w:t>
            </w:r>
            <w:proofErr w:type="spellEnd"/>
            <w:r w:rsidRPr="00382489">
              <w:rPr>
                <w:rFonts w:ascii="Aptos" w:eastAsia="Arial" w:hAnsi="Aptos" w:cs="Arial"/>
                <w:highlight w:val="green"/>
              </w:rPr>
              <w:t xml:space="preserve"> aus verschiedenen Bewegungs- und Kreativpraktiken, ausgewählt durch einen </w:t>
            </w:r>
            <w:r w:rsidR="00382489" w:rsidRPr="00382489">
              <w:rPr>
                <w:rFonts w:ascii="Aptos" w:eastAsia="Arial" w:hAnsi="Aptos" w:cs="Arial"/>
                <w:highlight w:val="green"/>
              </w:rPr>
              <w:t>Open Call</w:t>
            </w:r>
          </w:p>
        </w:tc>
      </w:tr>
      <w:tr w:rsidR="00967584" w14:paraId="2C2BD0C7" w14:textId="77777777" w:rsidTr="00967584">
        <w:tc>
          <w:tcPr>
            <w:tcW w:w="4508" w:type="dxa"/>
          </w:tcPr>
          <w:p w14:paraId="7387957F" w14:textId="45E7F466" w:rsidR="00967584" w:rsidRPr="005A39BB" w:rsidRDefault="00267E3D" w:rsidP="00FC4A1F">
            <w:pPr>
              <w:rPr>
                <w:rFonts w:ascii="Aptos" w:eastAsia="Arial" w:hAnsi="Aptos" w:cs="Arial"/>
                <w:b/>
                <w:bCs/>
                <w:color w:val="7F7F7F" w:themeColor="text1" w:themeTint="80"/>
                <w:highlight w:val="green"/>
              </w:rPr>
            </w:pPr>
            <w:r w:rsidRPr="005A39BB">
              <w:rPr>
                <w:rFonts w:ascii="Aptos" w:eastAsia="Arial" w:hAnsi="Aptos" w:cs="Arial"/>
                <w:b/>
                <w:bCs/>
                <w:color w:val="7F7F7F" w:themeColor="text1" w:themeTint="80"/>
                <w:highlight w:val="green"/>
              </w:rPr>
              <w:t>Konzept</w:t>
            </w:r>
            <w:r w:rsidR="00320D9E" w:rsidRPr="005A39BB">
              <w:rPr>
                <w:rFonts w:ascii="Aptos" w:eastAsia="Arial" w:hAnsi="Aptos" w:cs="Arial"/>
                <w:b/>
                <w:bCs/>
                <w:color w:val="7F7F7F" w:themeColor="text1" w:themeTint="80"/>
                <w:highlight w:val="green"/>
              </w:rPr>
              <w:t>, Künstlerische Leitung</w:t>
            </w:r>
          </w:p>
        </w:tc>
        <w:tc>
          <w:tcPr>
            <w:tcW w:w="4508" w:type="dxa"/>
          </w:tcPr>
          <w:p w14:paraId="337F0D3E" w14:textId="1FBC29E6" w:rsidR="00967584" w:rsidRPr="005A39BB" w:rsidRDefault="00320D9E" w:rsidP="00FC4A1F">
            <w:pPr>
              <w:rPr>
                <w:rFonts w:ascii="Aptos" w:eastAsia="Arial" w:hAnsi="Aptos" w:cs="Arial"/>
                <w:highlight w:val="green"/>
              </w:rPr>
            </w:pPr>
            <w:r w:rsidRPr="005A39BB">
              <w:rPr>
                <w:rFonts w:ascii="Aptos" w:eastAsia="Arial" w:hAnsi="Aptos" w:cs="Arial"/>
                <w:highlight w:val="green"/>
              </w:rPr>
              <w:t>Checho Tamayo</w:t>
            </w:r>
          </w:p>
        </w:tc>
      </w:tr>
      <w:tr w:rsidR="009A3781" w14:paraId="16D2BCBF" w14:textId="77777777" w:rsidTr="00967584">
        <w:tc>
          <w:tcPr>
            <w:tcW w:w="4508" w:type="dxa"/>
          </w:tcPr>
          <w:p w14:paraId="4B3467E6" w14:textId="124625DD" w:rsidR="009A3781" w:rsidRPr="005A39BB" w:rsidRDefault="001D31E7" w:rsidP="00FC4A1F">
            <w:pPr>
              <w:rPr>
                <w:rFonts w:ascii="Aptos" w:eastAsia="Arial" w:hAnsi="Aptos" w:cs="Arial"/>
                <w:b/>
                <w:bCs/>
                <w:color w:val="7F7F7F" w:themeColor="text1" w:themeTint="80"/>
                <w:highlight w:val="green"/>
              </w:rPr>
            </w:pPr>
            <w:r w:rsidRPr="005A39BB">
              <w:rPr>
                <w:rFonts w:ascii="Aptos" w:eastAsia="Arial" w:hAnsi="Aptos" w:cs="Arial"/>
                <w:b/>
                <w:bCs/>
                <w:color w:val="7F7F7F" w:themeColor="text1" w:themeTint="80"/>
                <w:highlight w:val="green"/>
              </w:rPr>
              <w:t>Musik, Sounddesign</w:t>
            </w:r>
          </w:p>
        </w:tc>
        <w:tc>
          <w:tcPr>
            <w:tcW w:w="4508" w:type="dxa"/>
          </w:tcPr>
          <w:p w14:paraId="3482BE7E" w14:textId="1A9F5A87" w:rsidR="009A3781" w:rsidRPr="005A39BB" w:rsidRDefault="00833267" w:rsidP="00833267">
            <w:pPr>
              <w:rPr>
                <w:rFonts w:ascii="Aptos" w:eastAsia="Arial" w:hAnsi="Aptos" w:cs="Arial"/>
                <w:highlight w:val="green"/>
              </w:rPr>
            </w:pPr>
            <w:r w:rsidRPr="005A39BB">
              <w:rPr>
                <w:rFonts w:ascii="Aptos" w:eastAsia="Arial" w:hAnsi="Aptos" w:cs="Arial"/>
                <w:highlight w:val="green"/>
              </w:rPr>
              <w:t>Jose Venditti, Sammy Metcalfe</w:t>
            </w:r>
          </w:p>
        </w:tc>
      </w:tr>
      <w:tr w:rsidR="00967584" w14:paraId="1D8B945B" w14:textId="77777777" w:rsidTr="00967584">
        <w:tc>
          <w:tcPr>
            <w:tcW w:w="4508" w:type="dxa"/>
          </w:tcPr>
          <w:p w14:paraId="27F5202F" w14:textId="2A28A4CD" w:rsidR="00967584" w:rsidRPr="005A39BB" w:rsidRDefault="00D060A1" w:rsidP="00FC4A1F">
            <w:pPr>
              <w:rPr>
                <w:rFonts w:ascii="Aptos" w:eastAsia="Arial" w:hAnsi="Aptos" w:cs="Arial"/>
                <w:b/>
                <w:bCs/>
                <w:color w:val="7F7F7F" w:themeColor="text1" w:themeTint="80"/>
                <w:highlight w:val="green"/>
              </w:rPr>
            </w:pPr>
            <w:r w:rsidRPr="005A39BB">
              <w:rPr>
                <w:rFonts w:ascii="Aptos" w:eastAsia="Arial" w:hAnsi="Aptos" w:cs="Arial"/>
                <w:b/>
                <w:bCs/>
                <w:color w:val="7F7F7F" w:themeColor="text1" w:themeTint="80"/>
                <w:highlight w:val="green"/>
              </w:rPr>
              <w:t>Künstlerische</w:t>
            </w:r>
            <w:r w:rsidR="003C2C27" w:rsidRPr="005A39BB">
              <w:rPr>
                <w:rFonts w:ascii="Aptos" w:eastAsia="Arial" w:hAnsi="Aptos" w:cs="Arial"/>
                <w:b/>
                <w:bCs/>
                <w:color w:val="7F7F7F" w:themeColor="text1" w:themeTint="80"/>
                <w:highlight w:val="green"/>
              </w:rPr>
              <w:t xml:space="preserve"> Produktionsmitarbeit</w:t>
            </w:r>
          </w:p>
        </w:tc>
        <w:tc>
          <w:tcPr>
            <w:tcW w:w="4508" w:type="dxa"/>
          </w:tcPr>
          <w:p w14:paraId="01E08644" w14:textId="683229EC" w:rsidR="00967584" w:rsidRPr="005A39BB" w:rsidRDefault="003C2C27" w:rsidP="00FC4A1F">
            <w:pPr>
              <w:rPr>
                <w:rFonts w:ascii="Aptos" w:eastAsia="Arial" w:hAnsi="Aptos" w:cs="Arial"/>
                <w:highlight w:val="green"/>
              </w:rPr>
            </w:pPr>
            <w:r w:rsidRPr="005A39BB">
              <w:rPr>
                <w:rFonts w:ascii="Aptos" w:eastAsia="Arial" w:hAnsi="Aptos" w:cs="Arial"/>
                <w:highlight w:val="green"/>
              </w:rPr>
              <w:t>Synnøve Urgilez Maldonado</w:t>
            </w:r>
          </w:p>
        </w:tc>
      </w:tr>
      <w:tr w:rsidR="009A3781" w14:paraId="0853D423" w14:textId="77777777" w:rsidTr="00967584">
        <w:tc>
          <w:tcPr>
            <w:tcW w:w="4508" w:type="dxa"/>
          </w:tcPr>
          <w:p w14:paraId="267F2E22" w14:textId="50681194" w:rsidR="009A3781" w:rsidRPr="005A39BB" w:rsidRDefault="00021DB8" w:rsidP="00FC4A1F">
            <w:pPr>
              <w:rPr>
                <w:rFonts w:ascii="Aptos" w:eastAsia="Arial" w:hAnsi="Aptos" w:cs="Arial"/>
                <w:b/>
                <w:bCs/>
                <w:color w:val="7F7F7F" w:themeColor="text1" w:themeTint="80"/>
                <w:highlight w:val="green"/>
              </w:rPr>
            </w:pPr>
            <w:r w:rsidRPr="005A39BB">
              <w:rPr>
                <w:rFonts w:ascii="Aptos" w:eastAsia="Arial" w:hAnsi="Aptos" w:cs="Arial"/>
                <w:b/>
                <w:bCs/>
                <w:color w:val="7F7F7F" w:themeColor="text1" w:themeTint="80"/>
                <w:highlight w:val="green"/>
              </w:rPr>
              <w:t>Künstlerische Unterstützung</w:t>
            </w:r>
          </w:p>
        </w:tc>
        <w:tc>
          <w:tcPr>
            <w:tcW w:w="4508" w:type="dxa"/>
          </w:tcPr>
          <w:p w14:paraId="7819941B" w14:textId="7D5B1085" w:rsidR="009A3781" w:rsidRPr="005A39BB" w:rsidRDefault="00021DB8" w:rsidP="00021DB8">
            <w:pPr>
              <w:rPr>
                <w:rFonts w:ascii="Aptos" w:eastAsia="Arial" w:hAnsi="Aptos" w:cs="Arial"/>
                <w:highlight w:val="green"/>
              </w:rPr>
            </w:pPr>
            <w:r w:rsidRPr="005A39BB">
              <w:rPr>
                <w:rFonts w:ascii="Aptos" w:eastAsia="Arial" w:hAnsi="Aptos" w:cs="Arial"/>
                <w:highlight w:val="green"/>
              </w:rPr>
              <w:t xml:space="preserve">Poliana Lima, Lucas </w:t>
            </w:r>
            <w:proofErr w:type="spellStart"/>
            <w:r w:rsidRPr="005A39BB">
              <w:rPr>
                <w:rFonts w:ascii="Aptos" w:eastAsia="Arial" w:hAnsi="Aptos" w:cs="Arial"/>
                <w:highlight w:val="green"/>
              </w:rPr>
              <w:t>Condró</w:t>
            </w:r>
            <w:proofErr w:type="spellEnd"/>
          </w:p>
        </w:tc>
      </w:tr>
    </w:tbl>
    <w:p w14:paraId="08A8B335" w14:textId="28476CDD" w:rsidR="150A83D1"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Paragraph"/>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Paragraph"/>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Paragraph"/>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Paragraph"/>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77777777" w:rsidR="00D90C6D" w:rsidRDefault="00D90C6D" w:rsidP="00855F25">
      <w:pPr>
        <w:rPr>
          <w:rFonts w:ascii="Aptos" w:eastAsia="Arial" w:hAnsi="Aptos" w:cs="Arial"/>
        </w:rPr>
      </w:pP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leGrid"/>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proofErr w:type="spellStart"/>
            <w:r w:rsidRPr="00825AE7">
              <w:rPr>
                <w:b/>
                <w:bCs/>
                <w:color w:val="000000" w:themeColor="text1"/>
              </w:rPr>
              <w:t>Credits</w:t>
            </w:r>
            <w:proofErr w:type="spellEnd"/>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Default="004256E0" w:rsidP="004256E0">
      <w:pPr>
        <w:rPr>
          <w:rFonts w:ascii="Aptos" w:eastAsia="Arial" w:hAnsi="Aptos" w:cs="Arial"/>
          <w:bCs/>
        </w:rPr>
      </w:pPr>
    </w:p>
    <w:p w14:paraId="362E26E3" w14:textId="6413CDD3" w:rsidR="00206508" w:rsidRPr="002B0B4B" w:rsidRDefault="00206508" w:rsidP="00206508">
      <w:pPr>
        <w:rPr>
          <w:rFonts w:ascii="Aptos" w:eastAsia="Arial" w:hAnsi="Aptos" w:cs="Arial"/>
          <w:bCs/>
        </w:rPr>
      </w:pPr>
    </w:p>
    <w:sectPr w:rsidR="00206508" w:rsidRPr="002B0B4B">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57139" w14:textId="77777777" w:rsidR="00E15A95" w:rsidRDefault="00E15A95">
      <w:pPr>
        <w:spacing w:after="0" w:line="240" w:lineRule="auto"/>
      </w:pPr>
      <w:r>
        <w:separator/>
      </w:r>
    </w:p>
  </w:endnote>
  <w:endnote w:type="continuationSeparator" w:id="0">
    <w:p w14:paraId="655FB841" w14:textId="77777777" w:rsidR="00E15A95" w:rsidRDefault="00E15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ooter"/>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E1013" w14:textId="77777777" w:rsidR="00E15A95" w:rsidRDefault="00E15A95">
      <w:pPr>
        <w:spacing w:after="0" w:line="240" w:lineRule="auto"/>
      </w:pPr>
      <w:r>
        <w:separator/>
      </w:r>
    </w:p>
  </w:footnote>
  <w:footnote w:type="continuationSeparator" w:id="0">
    <w:p w14:paraId="19B39FA7" w14:textId="77777777" w:rsidR="00E15A95" w:rsidRDefault="00E15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Header"/>
            <w:ind w:left="-115"/>
          </w:pPr>
        </w:p>
      </w:tc>
      <w:tc>
        <w:tcPr>
          <w:tcW w:w="3005" w:type="dxa"/>
        </w:tcPr>
        <w:p w14:paraId="0F353C4A" w14:textId="1659D325" w:rsidR="4354104F" w:rsidRDefault="4354104F" w:rsidP="4354104F">
          <w:pPr>
            <w:pStyle w:val="Header"/>
            <w:jc w:val="center"/>
          </w:pPr>
        </w:p>
      </w:tc>
      <w:tc>
        <w:tcPr>
          <w:tcW w:w="3005" w:type="dxa"/>
        </w:tcPr>
        <w:p w14:paraId="2663C652" w14:textId="09474C70" w:rsidR="4354104F" w:rsidRDefault="4354104F" w:rsidP="4354104F">
          <w:pPr>
            <w:pStyle w:val="Header"/>
            <w:ind w:right="-115"/>
            <w:jc w:val="right"/>
          </w:pPr>
        </w:p>
      </w:tc>
    </w:tr>
  </w:tbl>
  <w:p w14:paraId="2CFFFBE8" w14:textId="03205DF4" w:rsidR="4354104F" w:rsidRDefault="4354104F" w:rsidP="4354104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46B1"/>
    <w:rsid w:val="00014D57"/>
    <w:rsid w:val="00021DB8"/>
    <w:rsid w:val="000271EE"/>
    <w:rsid w:val="00037065"/>
    <w:rsid w:val="00037BC6"/>
    <w:rsid w:val="000428B6"/>
    <w:rsid w:val="00086C5B"/>
    <w:rsid w:val="0009334C"/>
    <w:rsid w:val="00096BAB"/>
    <w:rsid w:val="000A76D9"/>
    <w:rsid w:val="000B1C06"/>
    <w:rsid w:val="000E1B03"/>
    <w:rsid w:val="00102364"/>
    <w:rsid w:val="001157DD"/>
    <w:rsid w:val="00117754"/>
    <w:rsid w:val="0013314D"/>
    <w:rsid w:val="001403CD"/>
    <w:rsid w:val="00141338"/>
    <w:rsid w:val="0014472A"/>
    <w:rsid w:val="00156C71"/>
    <w:rsid w:val="0016175F"/>
    <w:rsid w:val="00177326"/>
    <w:rsid w:val="001918A1"/>
    <w:rsid w:val="001B0E68"/>
    <w:rsid w:val="001C5076"/>
    <w:rsid w:val="001D13CC"/>
    <w:rsid w:val="001D2FAD"/>
    <w:rsid w:val="001D31E7"/>
    <w:rsid w:val="001D4B7A"/>
    <w:rsid w:val="001E308D"/>
    <w:rsid w:val="001E4719"/>
    <w:rsid w:val="001E570B"/>
    <w:rsid w:val="001E7F50"/>
    <w:rsid w:val="001F362C"/>
    <w:rsid w:val="001F37E8"/>
    <w:rsid w:val="002013EA"/>
    <w:rsid w:val="00206508"/>
    <w:rsid w:val="00222648"/>
    <w:rsid w:val="00224F90"/>
    <w:rsid w:val="00226EA8"/>
    <w:rsid w:val="00233255"/>
    <w:rsid w:val="00235A9D"/>
    <w:rsid w:val="00243654"/>
    <w:rsid w:val="00251163"/>
    <w:rsid w:val="00253668"/>
    <w:rsid w:val="00254F66"/>
    <w:rsid w:val="00256A18"/>
    <w:rsid w:val="00260419"/>
    <w:rsid w:val="00266EB3"/>
    <w:rsid w:val="00267E3D"/>
    <w:rsid w:val="00280343"/>
    <w:rsid w:val="00285879"/>
    <w:rsid w:val="00286131"/>
    <w:rsid w:val="00287CD1"/>
    <w:rsid w:val="002A3C39"/>
    <w:rsid w:val="002B044A"/>
    <w:rsid w:val="002B0B4B"/>
    <w:rsid w:val="002B542C"/>
    <w:rsid w:val="002C4776"/>
    <w:rsid w:val="002D03E7"/>
    <w:rsid w:val="002E210E"/>
    <w:rsid w:val="002E4B13"/>
    <w:rsid w:val="002E69F2"/>
    <w:rsid w:val="00310572"/>
    <w:rsid w:val="003154C7"/>
    <w:rsid w:val="00320D9E"/>
    <w:rsid w:val="0032391D"/>
    <w:rsid w:val="0034229C"/>
    <w:rsid w:val="00353347"/>
    <w:rsid w:val="00355E9F"/>
    <w:rsid w:val="00363C5F"/>
    <w:rsid w:val="003666D1"/>
    <w:rsid w:val="0037373D"/>
    <w:rsid w:val="003761DE"/>
    <w:rsid w:val="00382489"/>
    <w:rsid w:val="00391344"/>
    <w:rsid w:val="0039620B"/>
    <w:rsid w:val="00396E6C"/>
    <w:rsid w:val="0039755C"/>
    <w:rsid w:val="003C2C27"/>
    <w:rsid w:val="003C6E6B"/>
    <w:rsid w:val="003C7F9E"/>
    <w:rsid w:val="003E329D"/>
    <w:rsid w:val="003E73E8"/>
    <w:rsid w:val="003F360E"/>
    <w:rsid w:val="00413416"/>
    <w:rsid w:val="004256E0"/>
    <w:rsid w:val="00442077"/>
    <w:rsid w:val="00460485"/>
    <w:rsid w:val="00470299"/>
    <w:rsid w:val="00473D9B"/>
    <w:rsid w:val="004755DB"/>
    <w:rsid w:val="00480640"/>
    <w:rsid w:val="004809FE"/>
    <w:rsid w:val="00493B94"/>
    <w:rsid w:val="00497D08"/>
    <w:rsid w:val="004B37D6"/>
    <w:rsid w:val="004B5912"/>
    <w:rsid w:val="004C0341"/>
    <w:rsid w:val="004C0AD4"/>
    <w:rsid w:val="004C7799"/>
    <w:rsid w:val="004E482E"/>
    <w:rsid w:val="004E5B69"/>
    <w:rsid w:val="004E6FFD"/>
    <w:rsid w:val="004F115F"/>
    <w:rsid w:val="004F3B9C"/>
    <w:rsid w:val="004F79C4"/>
    <w:rsid w:val="00507B58"/>
    <w:rsid w:val="00535641"/>
    <w:rsid w:val="005369E0"/>
    <w:rsid w:val="005540A9"/>
    <w:rsid w:val="005549DB"/>
    <w:rsid w:val="00564AD2"/>
    <w:rsid w:val="00565873"/>
    <w:rsid w:val="00566271"/>
    <w:rsid w:val="00584103"/>
    <w:rsid w:val="00587DD7"/>
    <w:rsid w:val="00597731"/>
    <w:rsid w:val="005A039F"/>
    <w:rsid w:val="005A39BB"/>
    <w:rsid w:val="005A413A"/>
    <w:rsid w:val="005A76DE"/>
    <w:rsid w:val="005B36BC"/>
    <w:rsid w:val="005B7D0A"/>
    <w:rsid w:val="005C0D8F"/>
    <w:rsid w:val="005F7B68"/>
    <w:rsid w:val="0060089E"/>
    <w:rsid w:val="00602537"/>
    <w:rsid w:val="00615F8E"/>
    <w:rsid w:val="00626A1B"/>
    <w:rsid w:val="0063502E"/>
    <w:rsid w:val="00644367"/>
    <w:rsid w:val="0064746B"/>
    <w:rsid w:val="0065011E"/>
    <w:rsid w:val="006533AF"/>
    <w:rsid w:val="006603F7"/>
    <w:rsid w:val="00697F98"/>
    <w:rsid w:val="006A0FB7"/>
    <w:rsid w:val="006A225A"/>
    <w:rsid w:val="006A42B6"/>
    <w:rsid w:val="006B0CE4"/>
    <w:rsid w:val="006B2212"/>
    <w:rsid w:val="006B3612"/>
    <w:rsid w:val="006C1881"/>
    <w:rsid w:val="006D1EFA"/>
    <w:rsid w:val="006E2EE5"/>
    <w:rsid w:val="006F442A"/>
    <w:rsid w:val="006F5454"/>
    <w:rsid w:val="0070672E"/>
    <w:rsid w:val="00716BE8"/>
    <w:rsid w:val="00722EF3"/>
    <w:rsid w:val="00725985"/>
    <w:rsid w:val="00732220"/>
    <w:rsid w:val="0073304C"/>
    <w:rsid w:val="007419F0"/>
    <w:rsid w:val="00744AC6"/>
    <w:rsid w:val="00755D06"/>
    <w:rsid w:val="00756018"/>
    <w:rsid w:val="00775A89"/>
    <w:rsid w:val="00793E7A"/>
    <w:rsid w:val="007A173B"/>
    <w:rsid w:val="007A4AF1"/>
    <w:rsid w:val="007B3193"/>
    <w:rsid w:val="007B3FE2"/>
    <w:rsid w:val="007C2F97"/>
    <w:rsid w:val="007E1FF2"/>
    <w:rsid w:val="007F2A8C"/>
    <w:rsid w:val="00800333"/>
    <w:rsid w:val="008022CB"/>
    <w:rsid w:val="00803E15"/>
    <w:rsid w:val="00804D3C"/>
    <w:rsid w:val="00825AE7"/>
    <w:rsid w:val="008312F2"/>
    <w:rsid w:val="00833267"/>
    <w:rsid w:val="00834FC4"/>
    <w:rsid w:val="00842D66"/>
    <w:rsid w:val="00842F1A"/>
    <w:rsid w:val="00845536"/>
    <w:rsid w:val="00852DC7"/>
    <w:rsid w:val="00855ADD"/>
    <w:rsid w:val="00855F25"/>
    <w:rsid w:val="00862F08"/>
    <w:rsid w:val="00872C4F"/>
    <w:rsid w:val="008736AF"/>
    <w:rsid w:val="00874CBA"/>
    <w:rsid w:val="008765A6"/>
    <w:rsid w:val="0088019E"/>
    <w:rsid w:val="00886415"/>
    <w:rsid w:val="008C697E"/>
    <w:rsid w:val="008F6B9A"/>
    <w:rsid w:val="009050FC"/>
    <w:rsid w:val="0091324A"/>
    <w:rsid w:val="00915FF3"/>
    <w:rsid w:val="00934E28"/>
    <w:rsid w:val="009350F6"/>
    <w:rsid w:val="00937721"/>
    <w:rsid w:val="00956FF5"/>
    <w:rsid w:val="00967584"/>
    <w:rsid w:val="00970457"/>
    <w:rsid w:val="00980A03"/>
    <w:rsid w:val="00981E49"/>
    <w:rsid w:val="009959BA"/>
    <w:rsid w:val="009A1AF9"/>
    <w:rsid w:val="009A3781"/>
    <w:rsid w:val="009D7464"/>
    <w:rsid w:val="009E10FE"/>
    <w:rsid w:val="009E1D70"/>
    <w:rsid w:val="009F4B70"/>
    <w:rsid w:val="00A01FC7"/>
    <w:rsid w:val="00A0254C"/>
    <w:rsid w:val="00A152FE"/>
    <w:rsid w:val="00A26D58"/>
    <w:rsid w:val="00A303D3"/>
    <w:rsid w:val="00A33308"/>
    <w:rsid w:val="00A36BED"/>
    <w:rsid w:val="00A40400"/>
    <w:rsid w:val="00A417A0"/>
    <w:rsid w:val="00A475E3"/>
    <w:rsid w:val="00A53C9B"/>
    <w:rsid w:val="00A548AA"/>
    <w:rsid w:val="00A57302"/>
    <w:rsid w:val="00A950AE"/>
    <w:rsid w:val="00AA6E08"/>
    <w:rsid w:val="00AA791A"/>
    <w:rsid w:val="00AB32DB"/>
    <w:rsid w:val="00AC1B9F"/>
    <w:rsid w:val="00AD2A4B"/>
    <w:rsid w:val="00AE00E7"/>
    <w:rsid w:val="00AE4469"/>
    <w:rsid w:val="00AF4A18"/>
    <w:rsid w:val="00AF5B15"/>
    <w:rsid w:val="00AF6D1C"/>
    <w:rsid w:val="00AF7267"/>
    <w:rsid w:val="00AF99AB"/>
    <w:rsid w:val="00B1361A"/>
    <w:rsid w:val="00B160DB"/>
    <w:rsid w:val="00B27535"/>
    <w:rsid w:val="00B32ECC"/>
    <w:rsid w:val="00B33217"/>
    <w:rsid w:val="00B42EAB"/>
    <w:rsid w:val="00B65BD6"/>
    <w:rsid w:val="00B74C3B"/>
    <w:rsid w:val="00B77BBD"/>
    <w:rsid w:val="00B849D0"/>
    <w:rsid w:val="00B86712"/>
    <w:rsid w:val="00B879D6"/>
    <w:rsid w:val="00B91B37"/>
    <w:rsid w:val="00B95749"/>
    <w:rsid w:val="00B96E87"/>
    <w:rsid w:val="00BA18CF"/>
    <w:rsid w:val="00BC0334"/>
    <w:rsid w:val="00BC60CD"/>
    <w:rsid w:val="00BD0EE5"/>
    <w:rsid w:val="00BD2C95"/>
    <w:rsid w:val="00BE1962"/>
    <w:rsid w:val="00BE6497"/>
    <w:rsid w:val="00BE6D51"/>
    <w:rsid w:val="00C17B60"/>
    <w:rsid w:val="00C33D35"/>
    <w:rsid w:val="00C576C6"/>
    <w:rsid w:val="00C6586C"/>
    <w:rsid w:val="00C75B02"/>
    <w:rsid w:val="00C82CB3"/>
    <w:rsid w:val="00C850E2"/>
    <w:rsid w:val="00CA39F0"/>
    <w:rsid w:val="00CB1C63"/>
    <w:rsid w:val="00CB49DF"/>
    <w:rsid w:val="00CC7DF4"/>
    <w:rsid w:val="00CE139B"/>
    <w:rsid w:val="00CE2BE2"/>
    <w:rsid w:val="00CE52E5"/>
    <w:rsid w:val="00CF36A2"/>
    <w:rsid w:val="00D060A1"/>
    <w:rsid w:val="00D13E7C"/>
    <w:rsid w:val="00D14129"/>
    <w:rsid w:val="00D14CDE"/>
    <w:rsid w:val="00D17AF9"/>
    <w:rsid w:val="00D37B0B"/>
    <w:rsid w:val="00D42568"/>
    <w:rsid w:val="00D55D52"/>
    <w:rsid w:val="00D67717"/>
    <w:rsid w:val="00D82176"/>
    <w:rsid w:val="00D836A9"/>
    <w:rsid w:val="00D90A3D"/>
    <w:rsid w:val="00D90C6D"/>
    <w:rsid w:val="00D96B94"/>
    <w:rsid w:val="00DA03DB"/>
    <w:rsid w:val="00DB5396"/>
    <w:rsid w:val="00DB7B21"/>
    <w:rsid w:val="00DC001E"/>
    <w:rsid w:val="00DC0DF6"/>
    <w:rsid w:val="00DD6148"/>
    <w:rsid w:val="00DE682E"/>
    <w:rsid w:val="00DF5AC3"/>
    <w:rsid w:val="00E01272"/>
    <w:rsid w:val="00E0280E"/>
    <w:rsid w:val="00E0735E"/>
    <w:rsid w:val="00E15A95"/>
    <w:rsid w:val="00E216B1"/>
    <w:rsid w:val="00E312A0"/>
    <w:rsid w:val="00E46EE3"/>
    <w:rsid w:val="00E4768E"/>
    <w:rsid w:val="00E50134"/>
    <w:rsid w:val="00E532AB"/>
    <w:rsid w:val="00E649FD"/>
    <w:rsid w:val="00E716E8"/>
    <w:rsid w:val="00E83506"/>
    <w:rsid w:val="00EB3728"/>
    <w:rsid w:val="00EB5EC6"/>
    <w:rsid w:val="00EB7296"/>
    <w:rsid w:val="00EC2451"/>
    <w:rsid w:val="00EC5DD2"/>
    <w:rsid w:val="00ED19BD"/>
    <w:rsid w:val="00ED4A3E"/>
    <w:rsid w:val="00EE0120"/>
    <w:rsid w:val="00F124A2"/>
    <w:rsid w:val="00F14280"/>
    <w:rsid w:val="00F23564"/>
    <w:rsid w:val="00F25AFA"/>
    <w:rsid w:val="00F3149E"/>
    <w:rsid w:val="00F327B1"/>
    <w:rsid w:val="00F37E6A"/>
    <w:rsid w:val="00F4246C"/>
    <w:rsid w:val="00F44FDC"/>
    <w:rsid w:val="00F47D00"/>
    <w:rsid w:val="00F52BFD"/>
    <w:rsid w:val="00F53987"/>
    <w:rsid w:val="00F75F86"/>
    <w:rsid w:val="00F871F7"/>
    <w:rsid w:val="00F916EA"/>
    <w:rsid w:val="00FA3845"/>
    <w:rsid w:val="00FA7B18"/>
    <w:rsid w:val="00FB199B"/>
    <w:rsid w:val="00FB21DF"/>
    <w:rsid w:val="00FB52A3"/>
    <w:rsid w:val="00FC4A1F"/>
    <w:rsid w:val="00FE3A30"/>
    <w:rsid w:val="00FE71EF"/>
    <w:rsid w:val="01EC0113"/>
    <w:rsid w:val="02075002"/>
    <w:rsid w:val="03C57A1C"/>
    <w:rsid w:val="04109B40"/>
    <w:rsid w:val="0421312A"/>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DBF040B"/>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828FC1"/>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DAC00E"/>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885CF"/>
    <w:rsid w:val="468ECE95"/>
    <w:rsid w:val="46E82C85"/>
    <w:rsid w:val="481F1790"/>
    <w:rsid w:val="4838591B"/>
    <w:rsid w:val="4934912F"/>
    <w:rsid w:val="4A8E9AF2"/>
    <w:rsid w:val="4B2B1D32"/>
    <w:rsid w:val="4B822A22"/>
    <w:rsid w:val="4B891F27"/>
    <w:rsid w:val="4C79F06A"/>
    <w:rsid w:val="4CC092FB"/>
    <w:rsid w:val="4DC69851"/>
    <w:rsid w:val="4E82E444"/>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5314C0A"/>
    <w:rsid w:val="675AE5FF"/>
    <w:rsid w:val="68F93B81"/>
    <w:rsid w:val="6942F1B5"/>
    <w:rsid w:val="69A052D3"/>
    <w:rsid w:val="69B41C13"/>
    <w:rsid w:val="69EDDC38"/>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DFAA665"/>
    <w:rsid w:val="7E2E9813"/>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038F8336-D810-46B5-B67E-43B62F87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354104F"/>
    <w:pPr>
      <w:ind w:left="720"/>
      <w:contextualSpacing/>
    </w:pPr>
  </w:style>
  <w:style w:type="paragraph" w:styleId="Header">
    <w:name w:val="header"/>
    <w:basedOn w:val="Normal"/>
    <w:uiPriority w:val="99"/>
    <w:unhideWhenUsed/>
    <w:rsid w:val="4354104F"/>
    <w:pPr>
      <w:tabs>
        <w:tab w:val="center" w:pos="4680"/>
        <w:tab w:val="right" w:pos="9360"/>
      </w:tabs>
      <w:spacing w:after="0" w:line="240" w:lineRule="auto"/>
    </w:pPr>
  </w:style>
  <w:style w:type="paragraph" w:styleId="Footer">
    <w:name w:val="footer"/>
    <w:basedOn w:val="Normal"/>
    <w:uiPriority w:val="99"/>
    <w:unhideWhenUsed/>
    <w:rsid w:val="4354104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E01272"/>
    <w:rPr>
      <w:sz w:val="16"/>
      <w:szCs w:val="16"/>
    </w:rPr>
  </w:style>
  <w:style w:type="paragraph" w:styleId="CommentText">
    <w:name w:val="annotation text"/>
    <w:basedOn w:val="Normal"/>
    <w:link w:val="CommentTextChar"/>
    <w:uiPriority w:val="99"/>
    <w:unhideWhenUsed/>
    <w:rsid w:val="00E01272"/>
    <w:pPr>
      <w:spacing w:line="240" w:lineRule="auto"/>
    </w:pPr>
    <w:rPr>
      <w:sz w:val="20"/>
      <w:szCs w:val="20"/>
    </w:rPr>
  </w:style>
  <w:style w:type="character" w:customStyle="1" w:styleId="CommentTextChar">
    <w:name w:val="Comment Text Char"/>
    <w:basedOn w:val="DefaultParagraphFont"/>
    <w:link w:val="CommentText"/>
    <w:uiPriority w:val="99"/>
    <w:rsid w:val="00E01272"/>
    <w:rPr>
      <w:sz w:val="20"/>
      <w:szCs w:val="20"/>
    </w:rPr>
  </w:style>
  <w:style w:type="paragraph" w:styleId="CommentSubject">
    <w:name w:val="annotation subject"/>
    <w:basedOn w:val="CommentText"/>
    <w:next w:val="CommentText"/>
    <w:link w:val="CommentSubjectChar"/>
    <w:uiPriority w:val="99"/>
    <w:semiHidden/>
    <w:unhideWhenUsed/>
    <w:rsid w:val="00E01272"/>
    <w:rPr>
      <w:b/>
      <w:bCs/>
    </w:rPr>
  </w:style>
  <w:style w:type="character" w:customStyle="1" w:styleId="CommentSubjectChar">
    <w:name w:val="Comment Subject Char"/>
    <w:basedOn w:val="CommentTextChar"/>
    <w:link w:val="CommentSubject"/>
    <w:uiPriority w:val="99"/>
    <w:semiHidden/>
    <w:rsid w:val="00E01272"/>
    <w:rPr>
      <w:b/>
      <w:bCs/>
      <w:sz w:val="20"/>
      <w:szCs w:val="20"/>
    </w:rPr>
  </w:style>
  <w:style w:type="character" w:styleId="PlaceholderText">
    <w:name w:val="Placeholder Text"/>
    <w:basedOn w:val="DefaultParagraphFon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cehold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cehold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cehold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71EE"/>
    <w:rsid w:val="0009334C"/>
    <w:rsid w:val="00195FA8"/>
    <w:rsid w:val="001B7194"/>
    <w:rsid w:val="001D13CC"/>
    <w:rsid w:val="001E570B"/>
    <w:rsid w:val="001F37E8"/>
    <w:rsid w:val="00213C9E"/>
    <w:rsid w:val="00224F90"/>
    <w:rsid w:val="00226EBD"/>
    <w:rsid w:val="00246F69"/>
    <w:rsid w:val="00264F68"/>
    <w:rsid w:val="002849D0"/>
    <w:rsid w:val="002946A1"/>
    <w:rsid w:val="00296CA5"/>
    <w:rsid w:val="002A0B3B"/>
    <w:rsid w:val="002A683A"/>
    <w:rsid w:val="003302D9"/>
    <w:rsid w:val="0034229C"/>
    <w:rsid w:val="00362D45"/>
    <w:rsid w:val="00391344"/>
    <w:rsid w:val="003E73E8"/>
    <w:rsid w:val="00405A97"/>
    <w:rsid w:val="00473D9B"/>
    <w:rsid w:val="004C19E7"/>
    <w:rsid w:val="004D2EE3"/>
    <w:rsid w:val="004E482E"/>
    <w:rsid w:val="00587DD7"/>
    <w:rsid w:val="005A413A"/>
    <w:rsid w:val="005A7319"/>
    <w:rsid w:val="005B7D0A"/>
    <w:rsid w:val="00614C1D"/>
    <w:rsid w:val="00693142"/>
    <w:rsid w:val="00697F98"/>
    <w:rsid w:val="006A0FB7"/>
    <w:rsid w:val="006A225A"/>
    <w:rsid w:val="006D3F21"/>
    <w:rsid w:val="006E00BA"/>
    <w:rsid w:val="006F4277"/>
    <w:rsid w:val="00725985"/>
    <w:rsid w:val="00725BFA"/>
    <w:rsid w:val="007419F0"/>
    <w:rsid w:val="00755D06"/>
    <w:rsid w:val="007D2D56"/>
    <w:rsid w:val="00801F68"/>
    <w:rsid w:val="008312F2"/>
    <w:rsid w:val="008728A0"/>
    <w:rsid w:val="00934E28"/>
    <w:rsid w:val="009A526E"/>
    <w:rsid w:val="00A84D96"/>
    <w:rsid w:val="00AB32DB"/>
    <w:rsid w:val="00AB58D8"/>
    <w:rsid w:val="00B95749"/>
    <w:rsid w:val="00BA18CF"/>
    <w:rsid w:val="00BB4AFB"/>
    <w:rsid w:val="00C05EDE"/>
    <w:rsid w:val="00C47DBF"/>
    <w:rsid w:val="00D13E7C"/>
    <w:rsid w:val="00D17AF9"/>
    <w:rsid w:val="00D31A15"/>
    <w:rsid w:val="00DB33AD"/>
    <w:rsid w:val="00DF5AC3"/>
    <w:rsid w:val="00E51380"/>
    <w:rsid w:val="00EA135F"/>
    <w:rsid w:val="00ED4A3E"/>
    <w:rsid w:val="00F52BFD"/>
    <w:rsid w:val="00F72C17"/>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0BA"/>
    <w:rPr>
      <w:color w:val="666666"/>
    </w:rPr>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374AD439-2C29-4654-96DC-D618945EBE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470</Words>
  <Characters>2681</Characters>
  <Application>Microsoft Office Word</Application>
  <DocSecurity>4</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Stefan Schmidtke</cp:lastModifiedBy>
  <cp:revision>219</cp:revision>
  <dcterms:created xsi:type="dcterms:W3CDTF">2025-10-09T05:03:00Z</dcterms:created>
  <dcterms:modified xsi:type="dcterms:W3CDTF">2026-03-04T13:59:00Z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