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BELUM MENIKAH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 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Magetan, 30 Juli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Budha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Freelance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Jawa No. 15 Kepolorejo Magetan</w:t>
            </w:r>
          </w:p>
        </w:tc>
      </w:tr>
    </w:tbl>
    <w:tbl>
      <w:tblGrid>
        <w:gridCol w:w="1260" w:type="dxa"/>
        <w:gridCol w:w="2520" w:type="dxa"/>
        <w:gridCol w:w="630" w:type="dxa"/>
        <w:gridCol w:w="7307.999999999999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307.999999999999" w:type="dxa"/>
            <w:noWrap/>
          </w:tcPr>
          <w:p>
            <w:pPr/>
            <w:r>
              <w:rPr>
                <w:sz w:val="24"/>
                <w:szCs w:val="24"/>
              </w:rPr>
              <w:t xml:space="preserve">Bahwa orang yang namanya tersebut di atas benar-benar Warga Kelurahan Kepolorejo dan saat ini belum menikah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Persyaratan Kerja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5000" w:type="dxa"/>
        <w:gridCol w:w="550" w:type="dxa"/>
      </w:tblGrid>
      <w:tblPr>
        <w:jc w:val="right"/>
        <w:tblW w:w="10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22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An. Sekretaris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DWI SETIYANINGSIH, S.Sos.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Penata Tingkat I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1760423 20090 1 2 003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2024-05-22T17:17:13+07:00</dcterms:created>
  <dcterms:modified xsi:type="dcterms:W3CDTF">2024-05-22T17:17:13+07:00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