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B67F" w14:textId="48C4DEF8" w:rsidR="007F32BE" w:rsidRDefault="007F32BE" w:rsidP="007F32BE">
      <w:pPr>
        <w:pStyle w:val="Title"/>
        <w:rPr>
          <w:lang w:val="de-DE"/>
        </w:rPr>
      </w:pPr>
      <w:r>
        <w:t xml:space="preserve">Meilenstein </w:t>
      </w:r>
      <w:r w:rsidR="00A138E1">
        <w:rPr>
          <w:lang w:val="de-DE"/>
        </w:rPr>
        <w:t>3</w:t>
      </w:r>
      <w:r>
        <w:t xml:space="preserve"> Projekt AWP 3D Rechnersehen/ Projekt Intelligente Systeme: </w:t>
      </w:r>
      <w:r>
        <w:rPr>
          <w:lang w:val="de-DE"/>
        </w:rPr>
        <w:t xml:space="preserve">Umsetzung  Teil </w:t>
      </w:r>
      <w:r w:rsidR="00565FCB">
        <w:rPr>
          <w:lang w:val="de-DE"/>
        </w:rPr>
        <w:t>2</w:t>
      </w:r>
    </w:p>
    <w:p w14:paraId="3D461CB4" w14:textId="77777777" w:rsidR="007F32BE" w:rsidRPr="007F32BE" w:rsidRDefault="007F32BE" w:rsidP="007F32BE">
      <w:pPr>
        <w:rPr>
          <w:lang w:val="de-DE"/>
        </w:rPr>
      </w:pPr>
    </w:p>
    <w:p w14:paraId="40C90D33" w14:textId="28A9A679" w:rsidR="007F32BE" w:rsidRDefault="007F32BE" w:rsidP="007F32BE">
      <w:pPr>
        <w:rPr>
          <w:lang w:val="de-DE"/>
        </w:rPr>
      </w:pPr>
      <w:r>
        <w:rPr>
          <w:lang w:val="de-DE"/>
        </w:rPr>
        <w:t xml:space="preserve">Die </w:t>
      </w:r>
      <w:r w:rsidR="00A138E1">
        <w:rPr>
          <w:lang w:val="de-DE"/>
        </w:rPr>
        <w:t>dritte</w:t>
      </w:r>
      <w:r>
        <w:rPr>
          <w:lang w:val="de-DE"/>
        </w:rPr>
        <w:t xml:space="preserve"> Phase des Projektes dreht sich um eine </w:t>
      </w:r>
      <w:r w:rsidR="00A138E1">
        <w:rPr>
          <w:lang w:val="de-DE"/>
        </w:rPr>
        <w:t>Finalisierung der</w:t>
      </w:r>
      <w:r>
        <w:rPr>
          <w:lang w:val="de-DE"/>
        </w:rPr>
        <w:t xml:space="preserve"> prototypische</w:t>
      </w:r>
      <w:r w:rsidR="00FB0C27">
        <w:rPr>
          <w:lang w:val="de-DE"/>
        </w:rPr>
        <w:t>n</w:t>
      </w:r>
      <w:r>
        <w:rPr>
          <w:lang w:val="de-DE"/>
        </w:rPr>
        <w:t xml:space="preserve"> Umsetzung des </w:t>
      </w:r>
      <w:r w:rsidRPr="007F32BE">
        <w:rPr>
          <w:lang w:val="de-DE"/>
        </w:rPr>
        <w:t>linearen Encoders (</w:t>
      </w:r>
      <w:proofErr w:type="spellStart"/>
      <w:r w:rsidRPr="007F32BE">
        <w:rPr>
          <w:lang w:val="de-DE"/>
        </w:rPr>
        <w:t>CamLinEnc</w:t>
      </w:r>
      <w:proofErr w:type="spellEnd"/>
      <w:r>
        <w:rPr>
          <w:lang w:val="de-DE"/>
        </w:rPr>
        <w:t>).</w:t>
      </w:r>
      <w:r w:rsidR="00FB0C27">
        <w:rPr>
          <w:lang w:val="de-DE"/>
        </w:rPr>
        <w:t xml:space="preserve"> </w:t>
      </w:r>
    </w:p>
    <w:p w14:paraId="5385DCD8" w14:textId="517638D6" w:rsidR="00FB0C27" w:rsidRDefault="00FB0C27" w:rsidP="007F32BE">
      <w:pPr>
        <w:rPr>
          <w:lang w:val="de-DE"/>
        </w:rPr>
      </w:pPr>
    </w:p>
    <w:p w14:paraId="3F6F58F0" w14:textId="59149047" w:rsidR="00FB0C27" w:rsidRDefault="00FB0C27" w:rsidP="007F32BE">
      <w:pPr>
        <w:rPr>
          <w:lang w:val="de-DE"/>
        </w:rPr>
      </w:pPr>
      <w:r>
        <w:rPr>
          <w:lang w:val="de-DE"/>
        </w:rPr>
        <w:t>Die im</w:t>
      </w:r>
      <w:r w:rsidR="00186B34">
        <w:rPr>
          <w:lang w:val="de-DE"/>
        </w:rPr>
        <w:t xml:space="preserve"> dritten</w:t>
      </w:r>
      <w:r>
        <w:rPr>
          <w:lang w:val="de-DE"/>
        </w:rPr>
        <w:t xml:space="preserve"> M</w:t>
      </w:r>
      <w:r w:rsidR="00DC4606">
        <w:rPr>
          <w:lang w:val="de-DE"/>
        </w:rPr>
        <w:t>e</w:t>
      </w:r>
      <w:r>
        <w:rPr>
          <w:lang w:val="de-DE"/>
        </w:rPr>
        <w:t>ilenstein</w:t>
      </w:r>
      <w:r w:rsidR="004A1D6A">
        <w:rPr>
          <w:lang w:val="de-DE"/>
        </w:rPr>
        <w:t xml:space="preserve"> mit dem </w:t>
      </w:r>
      <w:proofErr w:type="spellStart"/>
      <w:r w:rsidR="004A1D6A">
        <w:rPr>
          <w:lang w:val="de-DE"/>
        </w:rPr>
        <w:t>Canny</w:t>
      </w:r>
      <w:proofErr w:type="spellEnd"/>
      <w:r w:rsidR="004A1D6A">
        <w:rPr>
          <w:lang w:val="de-DE"/>
        </w:rPr>
        <w:t>-Algorithmus berechneten Kanten des Seils und die sich daraus ergebenen Hough</w:t>
      </w:r>
      <w:r w:rsidR="007C2C7D">
        <w:rPr>
          <w:lang w:val="de-DE"/>
        </w:rPr>
        <w:t>-</w:t>
      </w:r>
      <w:r w:rsidR="004A1D6A">
        <w:rPr>
          <w:lang w:val="de-DE"/>
        </w:rPr>
        <w:t>Lines</w:t>
      </w:r>
      <w:r w:rsidR="00275688">
        <w:rPr>
          <w:lang w:val="de-DE"/>
        </w:rPr>
        <w:t>,</w:t>
      </w:r>
      <w:r w:rsidR="004A1D6A">
        <w:rPr>
          <w:lang w:val="de-DE"/>
        </w:rPr>
        <w:t xml:space="preserve"> </w:t>
      </w:r>
      <w:r w:rsidR="00332C9C">
        <w:rPr>
          <w:lang w:val="de-DE"/>
        </w:rPr>
        <w:t>dienen jetzt als Grundlage für die Bestimmung</w:t>
      </w:r>
      <w:r w:rsidR="004A1D6A">
        <w:rPr>
          <w:lang w:val="de-DE"/>
        </w:rPr>
        <w:t xml:space="preserve"> </w:t>
      </w:r>
      <w:r w:rsidR="00332C9C">
        <w:rPr>
          <w:lang w:val="de-DE"/>
        </w:rPr>
        <w:t xml:space="preserve">der </w:t>
      </w:r>
      <w:r w:rsidR="001A7D2D">
        <w:rPr>
          <w:lang w:val="de-DE"/>
        </w:rPr>
        <w:t>Region-</w:t>
      </w:r>
      <w:proofErr w:type="spellStart"/>
      <w:r w:rsidR="001A7D2D">
        <w:rPr>
          <w:lang w:val="de-DE"/>
        </w:rPr>
        <w:t>of</w:t>
      </w:r>
      <w:proofErr w:type="spellEnd"/>
      <w:r w:rsidR="001A7D2D">
        <w:rPr>
          <w:lang w:val="de-DE"/>
        </w:rPr>
        <w:t>-</w:t>
      </w:r>
      <w:proofErr w:type="spellStart"/>
      <w:r w:rsidR="001A7D2D">
        <w:rPr>
          <w:lang w:val="de-DE"/>
        </w:rPr>
        <w:t>interest</w:t>
      </w:r>
      <w:proofErr w:type="spellEnd"/>
      <w:r w:rsidR="001A7D2D">
        <w:rPr>
          <w:lang w:val="de-DE"/>
        </w:rPr>
        <w:t xml:space="preserve"> </w:t>
      </w:r>
      <w:r w:rsidR="00332C9C">
        <w:rPr>
          <w:lang w:val="de-DE"/>
        </w:rPr>
        <w:t>(ROI)</w:t>
      </w:r>
      <w:r w:rsidR="006C5BCE">
        <w:rPr>
          <w:lang w:val="de-DE"/>
        </w:rPr>
        <w:t>, wie in Abbildung 1 zu erkennen.</w:t>
      </w:r>
    </w:p>
    <w:p w14:paraId="2F850AC0" w14:textId="535D991D" w:rsidR="00F10B8E" w:rsidRDefault="006C5BCE" w:rsidP="007F32BE">
      <w:pPr>
        <w:rPr>
          <w:lang w:val="de-DE"/>
        </w:rPr>
      </w:pPr>
      <w:r>
        <w:rPr>
          <w:lang w:val="de-DE"/>
        </w:rPr>
        <w:t xml:space="preserve"> </w:t>
      </w:r>
    </w:p>
    <w:p w14:paraId="29324D4E" w14:textId="6136979B" w:rsidR="00F10B8E" w:rsidRDefault="00F10B8E" w:rsidP="00F10B8E">
      <w:pPr>
        <w:keepNext/>
      </w:pPr>
      <w:r>
        <w:rPr>
          <w:noProof/>
        </w:rPr>
        <w:drawing>
          <wp:inline distT="0" distB="0" distL="0" distR="0" wp14:anchorId="185FCBF9" wp14:editId="651F7AA9">
            <wp:extent cx="5731510" cy="464185"/>
            <wp:effectExtent l="12700" t="12700" r="889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309AD" w14:textId="77777777" w:rsidR="00257ED3" w:rsidRDefault="00257ED3" w:rsidP="00F10B8E">
      <w:pPr>
        <w:keepNext/>
      </w:pPr>
    </w:p>
    <w:p w14:paraId="09CC6C1A" w14:textId="3358E724" w:rsidR="00F10B8E" w:rsidRDefault="00F10B8E" w:rsidP="00F10B8E">
      <w:pPr>
        <w:pStyle w:val="Caption"/>
        <w:jc w:val="center"/>
      </w:pPr>
      <w:r>
        <w:rPr>
          <w:lang w:val="de-DE"/>
        </w:rPr>
        <w:t>Abbildung</w:t>
      </w:r>
      <w:r>
        <w:t xml:space="preserve"> </w:t>
      </w:r>
      <w:fldSimple w:instr=" SEQ Figure \* ARABIC ">
        <w:r w:rsidR="00F156E4">
          <w:rPr>
            <w:noProof/>
          </w:rPr>
          <w:t>1</w:t>
        </w:r>
      </w:fldSimple>
      <w:r>
        <w:rPr>
          <w:lang w:val="de-DE"/>
        </w:rPr>
        <w:t>: Region-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>-</w:t>
      </w:r>
      <w:proofErr w:type="spellStart"/>
      <w:r>
        <w:rPr>
          <w:lang w:val="de-DE"/>
        </w:rPr>
        <w:t>interest</w:t>
      </w:r>
      <w:proofErr w:type="spellEnd"/>
    </w:p>
    <w:p w14:paraId="67E60F08" w14:textId="04B404AD" w:rsidR="00275688" w:rsidRDefault="006C5BCE" w:rsidP="007F32BE">
      <w:pPr>
        <w:rPr>
          <w:lang w:val="de-DE"/>
        </w:rPr>
      </w:pPr>
      <w:r>
        <w:rPr>
          <w:lang w:val="de-DE"/>
        </w:rPr>
        <w:t>Um die Region-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-Interest zu </w:t>
      </w:r>
      <w:r w:rsidR="00DC4606">
        <w:rPr>
          <w:lang w:val="de-DE"/>
        </w:rPr>
        <w:t>bestimmen,</w:t>
      </w:r>
      <w:r>
        <w:rPr>
          <w:lang w:val="de-DE"/>
        </w:rPr>
        <w:t xml:space="preserve"> werden zunächst die Schnittpunkte der Hugh-Lines mit dem Rand des Bildes bestimm</w:t>
      </w:r>
      <w:r w:rsidR="00EA6C4F">
        <w:rPr>
          <w:lang w:val="de-DE"/>
        </w:rPr>
        <w:t>t, welche in Abbildung 2 zu erkennen sind. Zusätzlich muss die Breite des Seils bestimmt werden</w:t>
      </w:r>
      <w:r w:rsidR="002A6D3F">
        <w:rPr>
          <w:lang w:val="de-DE"/>
        </w:rPr>
        <w:t>,</w:t>
      </w:r>
      <w:r w:rsidR="00EA6C4F">
        <w:rPr>
          <w:lang w:val="de-DE"/>
        </w:rPr>
        <w:t xml:space="preserve"> was wiederum mithilfe </w:t>
      </w:r>
      <w:r w:rsidR="00565FCB">
        <w:rPr>
          <w:lang w:val="de-DE"/>
        </w:rPr>
        <w:t xml:space="preserve">eines entlang dem Seil verwischten gefiltertem </w:t>
      </w:r>
      <w:r w:rsidR="00EA6C4F">
        <w:rPr>
          <w:lang w:val="de-DE"/>
        </w:rPr>
        <w:t>Edge</w:t>
      </w:r>
      <w:r w:rsidR="00565FCB">
        <w:rPr>
          <w:lang w:val="de-DE"/>
        </w:rPr>
        <w:t xml:space="preserve"> Bildes</w:t>
      </w:r>
      <w:r w:rsidR="00EA6C4F">
        <w:rPr>
          <w:lang w:val="de-DE"/>
        </w:rPr>
        <w:t xml:space="preserve"> geschieht</w:t>
      </w:r>
      <w:r w:rsidR="00275688">
        <w:rPr>
          <w:lang w:val="de-DE"/>
        </w:rPr>
        <w:t>, indem man vom Mittelpunkt des Seils ausgehend nach außen misst</w:t>
      </w:r>
      <w:r w:rsidR="002A6D3F">
        <w:rPr>
          <w:lang w:val="de-DE"/>
        </w:rPr>
        <w:t>,</w:t>
      </w:r>
      <w:r w:rsidR="00275688">
        <w:rPr>
          <w:lang w:val="de-DE"/>
        </w:rPr>
        <w:t xml:space="preserve"> bis auf beiden Seiten der schwarze Rand erkannt wird. </w:t>
      </w:r>
      <w:r w:rsidR="004B1404">
        <w:rPr>
          <w:lang w:val="de-DE"/>
        </w:rPr>
        <w:t xml:space="preserve">Nachdem die Position des Seils bestimmt wurde, wird der Ausschnitt </w:t>
      </w:r>
      <w:r w:rsidR="00257ED3">
        <w:rPr>
          <w:lang w:val="de-DE"/>
        </w:rPr>
        <w:t>für</w:t>
      </w:r>
      <w:r w:rsidR="004B1404">
        <w:rPr>
          <w:lang w:val="de-DE"/>
        </w:rPr>
        <w:t xml:space="preserve"> die Region-</w:t>
      </w:r>
      <w:proofErr w:type="spellStart"/>
      <w:r w:rsidR="004B1404">
        <w:rPr>
          <w:lang w:val="de-DE"/>
        </w:rPr>
        <w:t>of</w:t>
      </w:r>
      <w:proofErr w:type="spellEnd"/>
      <w:r w:rsidR="004B1404">
        <w:rPr>
          <w:lang w:val="de-DE"/>
        </w:rPr>
        <w:t>-I</w:t>
      </w:r>
      <w:r w:rsidR="00257ED3">
        <w:rPr>
          <w:lang w:val="de-DE"/>
        </w:rPr>
        <w:t>nterest horizontal ausgerichtet. Die so bestimmte Region-</w:t>
      </w:r>
      <w:proofErr w:type="spellStart"/>
      <w:r w:rsidR="00257ED3">
        <w:rPr>
          <w:lang w:val="de-DE"/>
        </w:rPr>
        <w:t>of</w:t>
      </w:r>
      <w:proofErr w:type="spellEnd"/>
      <w:r w:rsidR="00257ED3">
        <w:rPr>
          <w:lang w:val="de-DE"/>
        </w:rPr>
        <w:t xml:space="preserve">-Interest ist in Abbildung 1 dargestellt. </w:t>
      </w:r>
    </w:p>
    <w:p w14:paraId="4B625A0C" w14:textId="67CCE1B5" w:rsidR="007F32BE" w:rsidRPr="00EA6C4F" w:rsidRDefault="007F32BE" w:rsidP="007F32BE">
      <w:pPr>
        <w:keepNext/>
        <w:jc w:val="center"/>
        <w:rPr>
          <w:lang w:val="de-DE"/>
        </w:rPr>
      </w:pPr>
    </w:p>
    <w:p w14:paraId="7DF4C34A" w14:textId="31F4E9F7" w:rsidR="007F32BE" w:rsidRDefault="007F32BE" w:rsidP="007F32BE">
      <w:pPr>
        <w:rPr>
          <w:lang w:val="de-DE"/>
        </w:rPr>
      </w:pPr>
    </w:p>
    <w:p w14:paraId="3DE88CC2" w14:textId="799C3C13" w:rsidR="007F32BE" w:rsidRDefault="00513F01" w:rsidP="00513F01">
      <w:pPr>
        <w:keepNext/>
        <w:jc w:val="center"/>
      </w:pPr>
      <w:r>
        <w:rPr>
          <w:noProof/>
        </w:rPr>
        <w:drawing>
          <wp:inline distT="0" distB="0" distL="0" distR="0" wp14:anchorId="6067CE4D" wp14:editId="1B13D26C">
            <wp:extent cx="373380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9FDB" w14:textId="77777777" w:rsidR="00257ED3" w:rsidRDefault="00257ED3" w:rsidP="00513F01">
      <w:pPr>
        <w:keepNext/>
        <w:jc w:val="center"/>
      </w:pPr>
    </w:p>
    <w:p w14:paraId="1BC07AC8" w14:textId="4FB678EF" w:rsidR="007F32BE" w:rsidRDefault="007F32BE" w:rsidP="00CE56DA">
      <w:pPr>
        <w:pStyle w:val="Caption"/>
        <w:jc w:val="center"/>
        <w:rPr>
          <w:lang w:val="de-DE"/>
        </w:rPr>
      </w:pPr>
      <w:r>
        <w:rPr>
          <w:lang w:val="de-DE"/>
        </w:rPr>
        <w:t>Abbildung</w:t>
      </w:r>
      <w:r>
        <w:t xml:space="preserve"> </w:t>
      </w:r>
      <w:r w:rsidR="00C02010">
        <w:rPr>
          <w:lang w:val="de-DE"/>
        </w:rPr>
        <w:t>2</w:t>
      </w:r>
      <w:r>
        <w:rPr>
          <w:lang w:val="de-DE"/>
        </w:rPr>
        <w:t xml:space="preserve">: </w:t>
      </w:r>
      <w:r w:rsidR="00CE56DA">
        <w:rPr>
          <w:lang w:val="de-DE"/>
        </w:rPr>
        <w:t xml:space="preserve">Mithilfe der </w:t>
      </w:r>
      <w:proofErr w:type="spellStart"/>
      <w:r w:rsidR="00CE56DA">
        <w:rPr>
          <w:lang w:val="de-DE"/>
        </w:rPr>
        <w:t>Canny</w:t>
      </w:r>
      <w:proofErr w:type="spellEnd"/>
      <w:r w:rsidR="00CE56DA">
        <w:rPr>
          <w:lang w:val="de-DE"/>
        </w:rPr>
        <w:t>-Edge lassen sich Hugh-Lines berechnen. Die roten Linien stellen beispielhaft berechnete Hugh-Lines dar. Die grüne Line stellt die berechnete durchschnittliche Linie dar.</w:t>
      </w:r>
    </w:p>
    <w:p w14:paraId="7B433934" w14:textId="048DAC38" w:rsidR="007F32BE" w:rsidRDefault="007F32BE" w:rsidP="007F32BE"/>
    <w:p w14:paraId="1C7C572D" w14:textId="329DA315" w:rsidR="007F32BE" w:rsidRDefault="00313B90" w:rsidP="007F32BE">
      <w:pPr>
        <w:rPr>
          <w:lang w:val="de-DE"/>
        </w:rPr>
      </w:pPr>
      <w:r>
        <w:rPr>
          <w:lang w:val="de-DE"/>
        </w:rPr>
        <w:t>Die Region</w:t>
      </w:r>
      <w:r w:rsidR="00672A71">
        <w:rPr>
          <w:lang w:val="de-DE"/>
        </w:rPr>
        <w:t>-</w:t>
      </w:r>
      <w:proofErr w:type="spellStart"/>
      <w:r>
        <w:rPr>
          <w:lang w:val="de-DE"/>
        </w:rPr>
        <w:t>of</w:t>
      </w:r>
      <w:proofErr w:type="spellEnd"/>
      <w:r w:rsidR="00672A71">
        <w:rPr>
          <w:lang w:val="de-DE"/>
        </w:rPr>
        <w:t>-</w:t>
      </w:r>
      <w:proofErr w:type="spellStart"/>
      <w:r>
        <w:rPr>
          <w:lang w:val="de-DE"/>
        </w:rPr>
        <w:t>interest</w:t>
      </w:r>
      <w:proofErr w:type="spellEnd"/>
      <w:r>
        <w:rPr>
          <w:lang w:val="de-DE"/>
        </w:rPr>
        <w:t xml:space="preserve"> wird jetzt für das Erkennen der Markierungen auf dem Seil genutzt. Das hat zum einen den Vorteil, dass die Marki</w:t>
      </w:r>
      <w:r w:rsidR="002A6D3F">
        <w:rPr>
          <w:lang w:val="de-DE"/>
        </w:rPr>
        <w:t>e</w:t>
      </w:r>
      <w:r>
        <w:rPr>
          <w:lang w:val="de-DE"/>
        </w:rPr>
        <w:t xml:space="preserve">rungen sehr deutlich zu erkennen sind und </w:t>
      </w:r>
      <w:r>
        <w:rPr>
          <w:lang w:val="de-DE"/>
        </w:rPr>
        <w:lastRenderedPageBreak/>
        <w:t xml:space="preserve">andere </w:t>
      </w:r>
      <w:r w:rsidR="00672A71">
        <w:rPr>
          <w:lang w:val="de-DE"/>
        </w:rPr>
        <w:t>Elemente des Video-Frames</w:t>
      </w:r>
      <w:r w:rsidR="002A6D3F">
        <w:rPr>
          <w:lang w:val="de-DE"/>
        </w:rPr>
        <w:t>,</w:t>
      </w:r>
      <w:r w:rsidR="00672A71">
        <w:rPr>
          <w:lang w:val="de-DE"/>
        </w:rPr>
        <w:t xml:space="preserve"> die vielleicht als Markierung erkannt worden wären</w:t>
      </w:r>
      <w:r w:rsidR="002A6D3F">
        <w:rPr>
          <w:lang w:val="de-DE"/>
        </w:rPr>
        <w:t>,</w:t>
      </w:r>
      <w:r w:rsidR="00672A71">
        <w:rPr>
          <w:lang w:val="de-DE"/>
        </w:rPr>
        <w:t xml:space="preserve"> schlicht herausgeschnitten wurden. Zum anderen sind alle weiteren Berechnungen, die mit der ROI geschehen, aufgrund des kleineren Bildausschnitts, performanter. </w:t>
      </w:r>
    </w:p>
    <w:p w14:paraId="38EDFD63" w14:textId="1D1E9A01" w:rsidR="00FD69A4" w:rsidRDefault="00FD69A4" w:rsidP="007F32BE">
      <w:pPr>
        <w:rPr>
          <w:lang w:val="de-DE"/>
        </w:rPr>
      </w:pPr>
    </w:p>
    <w:p w14:paraId="1DB62ADF" w14:textId="74939ADD" w:rsidR="00FD69A4" w:rsidRDefault="00FD69A4" w:rsidP="007F32BE">
      <w:pPr>
        <w:rPr>
          <w:lang w:val="de-DE"/>
        </w:rPr>
      </w:pPr>
      <w:r>
        <w:rPr>
          <w:lang w:val="de-DE"/>
        </w:rPr>
        <w:t>Die Markierungen auf dem für die Tests verwendenden Seil sind gleichmäßig und periodisch wiederkehrend angeordnet, sodass sie sich</w:t>
      </w:r>
      <w:r w:rsidR="00794403">
        <w:rPr>
          <w:lang w:val="de-DE"/>
        </w:rPr>
        <w:t xml:space="preserve"> leicht</w:t>
      </w:r>
      <w:r>
        <w:rPr>
          <w:lang w:val="de-DE"/>
        </w:rPr>
        <w:t xml:space="preserve"> </w:t>
      </w:r>
      <w:r w:rsidR="00794403">
        <w:rPr>
          <w:lang w:val="de-DE"/>
        </w:rPr>
        <w:t>erkennen</w:t>
      </w:r>
      <w:r>
        <w:rPr>
          <w:lang w:val="de-DE"/>
        </w:rPr>
        <w:t xml:space="preserve"> lassen. </w:t>
      </w:r>
      <w:r w:rsidR="00EB02F1">
        <w:rPr>
          <w:lang w:val="de-DE"/>
        </w:rPr>
        <w:t>Die</w:t>
      </w:r>
      <w:r>
        <w:rPr>
          <w:lang w:val="de-DE"/>
        </w:rPr>
        <w:t xml:space="preserve"> </w:t>
      </w:r>
      <w:r w:rsidR="00073DAD">
        <w:rPr>
          <w:lang w:val="de-DE"/>
        </w:rPr>
        <w:t>tatsächliche</w:t>
      </w:r>
      <w:r>
        <w:rPr>
          <w:lang w:val="de-DE"/>
        </w:rPr>
        <w:t xml:space="preserve"> Encodi</w:t>
      </w:r>
      <w:r w:rsidR="00EB02F1">
        <w:rPr>
          <w:lang w:val="de-DE"/>
        </w:rPr>
        <w:t>erung</w:t>
      </w:r>
      <w:r>
        <w:rPr>
          <w:lang w:val="de-DE"/>
        </w:rPr>
        <w:t xml:space="preserve"> der Mar</w:t>
      </w:r>
      <w:r w:rsidR="008F27E7">
        <w:rPr>
          <w:lang w:val="de-DE"/>
        </w:rPr>
        <w:t>k</w:t>
      </w:r>
      <w:r>
        <w:rPr>
          <w:lang w:val="de-DE"/>
        </w:rPr>
        <w:t>i</w:t>
      </w:r>
      <w:r w:rsidR="002A6D3F">
        <w:rPr>
          <w:lang w:val="de-DE"/>
        </w:rPr>
        <w:t>e</w:t>
      </w:r>
      <w:r>
        <w:rPr>
          <w:lang w:val="de-DE"/>
        </w:rPr>
        <w:t xml:space="preserve">rungen des Seils </w:t>
      </w:r>
      <w:r w:rsidR="00826A8B">
        <w:rPr>
          <w:lang w:val="de-DE"/>
        </w:rPr>
        <w:t>erfolgt,</w:t>
      </w:r>
      <w:r>
        <w:rPr>
          <w:lang w:val="de-DE"/>
        </w:rPr>
        <w:t xml:space="preserve"> indem die </w:t>
      </w:r>
      <w:r w:rsidR="00073DAD">
        <w:rPr>
          <w:lang w:val="de-DE"/>
        </w:rPr>
        <w:t>Markierungen des</w:t>
      </w:r>
      <w:r>
        <w:rPr>
          <w:lang w:val="de-DE"/>
        </w:rPr>
        <w:t xml:space="preserve"> </w:t>
      </w:r>
      <w:r w:rsidR="00073DAD">
        <w:rPr>
          <w:lang w:val="de-DE"/>
        </w:rPr>
        <w:t xml:space="preserve">bewegten </w:t>
      </w:r>
      <w:r w:rsidR="00C66BA0">
        <w:rPr>
          <w:lang w:val="de-DE"/>
        </w:rPr>
        <w:t>Seils,</w:t>
      </w:r>
      <w:r w:rsidR="00073DAD">
        <w:rPr>
          <w:lang w:val="de-DE"/>
        </w:rPr>
        <w:t xml:space="preserve"> mit denen der Grundposition korreliert werden</w:t>
      </w:r>
      <w:r w:rsidR="00826A8B">
        <w:rPr>
          <w:lang w:val="de-DE"/>
        </w:rPr>
        <w:t xml:space="preserve">, wie in Abbildung 3 im </w:t>
      </w:r>
      <w:r w:rsidR="002A6D3F">
        <w:rPr>
          <w:lang w:val="de-DE"/>
        </w:rPr>
        <w:t>m</w:t>
      </w:r>
      <w:r w:rsidR="00826A8B">
        <w:rPr>
          <w:lang w:val="de-DE"/>
        </w:rPr>
        <w:t>ittleren Diagramm zu sehen ist</w:t>
      </w:r>
      <w:r w:rsidR="004674A6">
        <w:rPr>
          <w:lang w:val="de-DE"/>
        </w:rPr>
        <w:t>.</w:t>
      </w:r>
      <w:r w:rsidR="00073DAD">
        <w:rPr>
          <w:lang w:val="de-DE"/>
        </w:rPr>
        <w:t xml:space="preserve"> Bewegt sich das Seil nimmt die Korrelation zunächst ab, bis sie mit näherkommen der zweiten Markierung</w:t>
      </w:r>
      <w:r w:rsidR="00EB5A01">
        <w:rPr>
          <w:lang w:val="de-DE"/>
        </w:rPr>
        <w:t xml:space="preserve"> wieder </w:t>
      </w:r>
      <w:r w:rsidR="00073DAD">
        <w:rPr>
          <w:lang w:val="de-DE"/>
        </w:rPr>
        <w:t xml:space="preserve">zu steigen beginnt. Erreicht nun die Nachfolgemarkierung die Grundposition ist die </w:t>
      </w:r>
      <w:r w:rsidR="008359F6">
        <w:rPr>
          <w:lang w:val="de-DE"/>
        </w:rPr>
        <w:t>Korrelation wieder maximal</w:t>
      </w:r>
      <w:r w:rsidR="004674A6">
        <w:rPr>
          <w:lang w:val="de-DE"/>
        </w:rPr>
        <w:t>.</w:t>
      </w:r>
    </w:p>
    <w:p w14:paraId="6472EEFC" w14:textId="5DE8CC36" w:rsidR="007F32BE" w:rsidRDefault="007F32BE" w:rsidP="007F32BE">
      <w:pPr>
        <w:rPr>
          <w:lang w:val="de-DE"/>
        </w:rPr>
      </w:pPr>
    </w:p>
    <w:p w14:paraId="31DDBC19" w14:textId="3F1214BD" w:rsidR="00826A8B" w:rsidRDefault="00826A8B" w:rsidP="00826A8B">
      <w:pPr>
        <w:keepNext/>
        <w:jc w:val="center"/>
      </w:pPr>
      <w:r>
        <w:rPr>
          <w:noProof/>
        </w:rPr>
        <w:drawing>
          <wp:inline distT="0" distB="0" distL="0" distR="0" wp14:anchorId="4CD6AA8D" wp14:editId="73DBF6AB">
            <wp:extent cx="4680000" cy="3020400"/>
            <wp:effectExtent l="12700" t="12700" r="6350" b="15240"/>
            <wp:docPr id="14" name="Picture 14" descr="Line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ine char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20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26556" w14:textId="77777777" w:rsidR="00826A8B" w:rsidRDefault="00826A8B" w:rsidP="00826A8B">
      <w:pPr>
        <w:keepNext/>
        <w:jc w:val="center"/>
      </w:pPr>
    </w:p>
    <w:p w14:paraId="0E605A86" w14:textId="7A12A4DD" w:rsidR="00A90401" w:rsidRDefault="00826A8B" w:rsidP="009175FD">
      <w:pPr>
        <w:pStyle w:val="Caption"/>
        <w:jc w:val="center"/>
        <w:rPr>
          <w:lang w:val="de-DE"/>
        </w:rPr>
      </w:pPr>
      <w:r>
        <w:rPr>
          <w:lang w:val="de-DE"/>
        </w:rPr>
        <w:t xml:space="preserve">Abbildung 3: </w:t>
      </w:r>
      <w:r>
        <w:t xml:space="preserve"> </w:t>
      </w:r>
      <w:r w:rsidR="00C66BA0">
        <w:rPr>
          <w:lang w:val="de-DE"/>
        </w:rPr>
        <w:t>Das obere Diagramm zeigt die Region-</w:t>
      </w:r>
      <w:proofErr w:type="spellStart"/>
      <w:r w:rsidR="00C66BA0">
        <w:rPr>
          <w:lang w:val="de-DE"/>
        </w:rPr>
        <w:t>of</w:t>
      </w:r>
      <w:proofErr w:type="spellEnd"/>
      <w:r w:rsidR="00C66BA0">
        <w:rPr>
          <w:lang w:val="de-DE"/>
        </w:rPr>
        <w:t>-Intererst. Das mittlere Diagramm zeigt die Korrelation der Markeirungen und das untere Diagramm stellt die vollzogene Bewegung des Seils dar.</w:t>
      </w:r>
    </w:p>
    <w:p w14:paraId="65626699" w14:textId="0B06EE00" w:rsidR="00A90401" w:rsidRDefault="00A90401" w:rsidP="00A90401">
      <w:pPr>
        <w:rPr>
          <w:lang w:val="de-DE"/>
        </w:rPr>
      </w:pPr>
    </w:p>
    <w:p w14:paraId="23E5377D" w14:textId="40DE4BAA" w:rsidR="00A90401" w:rsidRPr="00A90401" w:rsidRDefault="00A90401" w:rsidP="00A90401">
      <w:pPr>
        <w:rPr>
          <w:lang w:val="de-DE"/>
        </w:rPr>
      </w:pPr>
      <w:r>
        <w:rPr>
          <w:lang w:val="de-DE"/>
        </w:rPr>
        <w:t>Die in Abbildung 4 dargestellten Diagramme zeigen den gesamten Verlauf der „motor_test_</w:t>
      </w:r>
      <w:r w:rsidR="00DC4606">
        <w:rPr>
          <w:lang w:val="de-DE"/>
        </w:rPr>
        <w:t>5</w:t>
      </w:r>
      <w:r>
        <w:rPr>
          <w:lang w:val="de-DE"/>
        </w:rPr>
        <w:t>“ Aufnahme</w:t>
      </w:r>
      <w:r w:rsidR="00DA2CBD">
        <w:rPr>
          <w:lang w:val="de-DE"/>
        </w:rPr>
        <w:t xml:space="preserve">. Im oberen Diagramm lässt sich ablesen, dass das Seil bei dieser Aufnahme auf den Umlenkrollen des Testaufbaus gerutscht ist. Dies erkennt man an den </w:t>
      </w:r>
      <w:r w:rsidR="002A6D3F">
        <w:rPr>
          <w:lang w:val="de-DE"/>
        </w:rPr>
        <w:t>Stellen,</w:t>
      </w:r>
      <w:r w:rsidR="00DA2CBD">
        <w:rPr>
          <w:lang w:val="de-DE"/>
        </w:rPr>
        <w:t xml:space="preserve"> an denen das Seil pausiert. Dies geschieht zum ersten </w:t>
      </w:r>
      <w:r w:rsidR="002A6D3F">
        <w:rPr>
          <w:lang w:val="de-DE"/>
        </w:rPr>
        <w:t>M</w:t>
      </w:r>
      <w:r w:rsidR="00DA2CBD">
        <w:rPr>
          <w:lang w:val="de-DE"/>
        </w:rPr>
        <w:t>al nach 250s bei</w:t>
      </w:r>
      <w:r w:rsidR="00C70E7F">
        <w:rPr>
          <w:lang w:val="de-DE"/>
        </w:rPr>
        <w:t xml:space="preserve"> 30 mm. Die letzte Umkehrung erfolgt nach 1800s bei 40 mm. Somit ist das Seil über einen Zeitraum von 1550s um </w:t>
      </w:r>
      <w:r w:rsidR="009175FD">
        <w:rPr>
          <w:lang w:val="de-DE"/>
        </w:rPr>
        <w:t>10</w:t>
      </w:r>
      <w:r w:rsidR="002A6D3F">
        <w:rPr>
          <w:lang w:val="de-DE"/>
        </w:rPr>
        <w:t xml:space="preserve"> </w:t>
      </w:r>
      <w:r w:rsidR="009175FD">
        <w:rPr>
          <w:lang w:val="de-DE"/>
        </w:rPr>
        <w:t xml:space="preserve">mm gerutscht. </w:t>
      </w:r>
    </w:p>
    <w:p w14:paraId="2992A374" w14:textId="77777777" w:rsidR="00A90401" w:rsidRDefault="00A90401" w:rsidP="00F156E4">
      <w:pPr>
        <w:keepNext/>
        <w:tabs>
          <w:tab w:val="left" w:pos="1692"/>
        </w:tabs>
        <w:jc w:val="center"/>
      </w:pPr>
    </w:p>
    <w:p w14:paraId="7160E748" w14:textId="77777777" w:rsidR="00A90401" w:rsidRDefault="00A90401" w:rsidP="00F156E4">
      <w:pPr>
        <w:keepNext/>
        <w:tabs>
          <w:tab w:val="left" w:pos="1692"/>
        </w:tabs>
        <w:jc w:val="center"/>
      </w:pPr>
    </w:p>
    <w:p w14:paraId="0ACE249F" w14:textId="79955814" w:rsidR="00F156E4" w:rsidRDefault="00F156E4" w:rsidP="00F156E4">
      <w:pPr>
        <w:keepNext/>
        <w:tabs>
          <w:tab w:val="left" w:pos="1692"/>
        </w:tabs>
        <w:jc w:val="center"/>
      </w:pPr>
      <w:r>
        <w:rPr>
          <w:noProof/>
          <w:lang w:val="de-DE"/>
        </w:rPr>
        <w:drawing>
          <wp:inline distT="0" distB="0" distL="0" distR="0" wp14:anchorId="6BA638A0" wp14:editId="1A841B35">
            <wp:extent cx="4680000" cy="354600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D7D2" w14:textId="395C61BC" w:rsidR="00F156E4" w:rsidRDefault="00F156E4" w:rsidP="007A76D6">
      <w:pPr>
        <w:pStyle w:val="Caption"/>
        <w:jc w:val="center"/>
        <w:rPr>
          <w:lang w:val="de-DE"/>
        </w:rPr>
      </w:pPr>
      <w:r>
        <w:rPr>
          <w:lang w:val="de-DE"/>
        </w:rPr>
        <w:t xml:space="preserve">Abbildung 4: </w:t>
      </w:r>
      <w:r>
        <w:t xml:space="preserve"> </w:t>
      </w:r>
      <w:r>
        <w:rPr>
          <w:lang w:val="de-DE"/>
        </w:rPr>
        <w:t>Das obere Diagramm zeigt Bewegung des Seils Modulo 60 und das untere Seil zeigt die gesamte Bewegung des Seils.</w:t>
      </w:r>
    </w:p>
    <w:p w14:paraId="60B86484" w14:textId="75A9F3BF" w:rsidR="00F156E4" w:rsidRPr="007F32BE" w:rsidRDefault="007A76D6" w:rsidP="007A76D6">
      <w:pPr>
        <w:rPr>
          <w:lang w:val="de-DE"/>
        </w:rPr>
      </w:pPr>
      <w:r>
        <w:rPr>
          <w:lang w:val="de-DE"/>
        </w:rPr>
        <w:t xml:space="preserve">Der aktuelle Prototyp des </w:t>
      </w:r>
      <w:r w:rsidR="002A6D3F">
        <w:rPr>
          <w:lang w:val="de-DE"/>
        </w:rPr>
        <w:t>l</w:t>
      </w:r>
      <w:r>
        <w:rPr>
          <w:lang w:val="de-DE"/>
        </w:rPr>
        <w:t>inearen Encoders ist in der Lage</w:t>
      </w:r>
      <w:r w:rsidR="002A6D3F">
        <w:rPr>
          <w:lang w:val="de-DE"/>
        </w:rPr>
        <w:t>,</w:t>
      </w:r>
      <w:r>
        <w:rPr>
          <w:lang w:val="de-DE"/>
        </w:rPr>
        <w:t xml:space="preserve"> die Region-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>-Interest zu bestimmen und von dieser ausgehend die Bewegung des Seils zu encod</w:t>
      </w:r>
      <w:r w:rsidR="002A6D3F">
        <w:rPr>
          <w:lang w:val="de-DE"/>
        </w:rPr>
        <w:t>ieren</w:t>
      </w:r>
      <w:r>
        <w:rPr>
          <w:lang w:val="de-DE"/>
        </w:rPr>
        <w:t>. Damit wurde gezeigt, dass die Methode grundsätzlich funktioniert</w:t>
      </w:r>
      <w:r w:rsidR="00957895">
        <w:rPr>
          <w:lang w:val="de-DE"/>
        </w:rPr>
        <w:t xml:space="preserve">. </w:t>
      </w:r>
      <w:r w:rsidR="002A6D3F">
        <w:rPr>
          <w:lang w:val="de-DE"/>
        </w:rPr>
        <w:t>Für den vierten und letzten Meilenstein</w:t>
      </w:r>
      <w:r w:rsidR="00957895">
        <w:rPr>
          <w:lang w:val="de-DE"/>
        </w:rPr>
        <w:t xml:space="preserve"> ist es nun wichtig</w:t>
      </w:r>
      <w:r w:rsidR="002A6D3F">
        <w:rPr>
          <w:lang w:val="de-DE"/>
        </w:rPr>
        <w:t>,</w:t>
      </w:r>
      <w:r w:rsidR="00957895">
        <w:rPr>
          <w:lang w:val="de-DE"/>
        </w:rPr>
        <w:t xml:space="preserve"> </w:t>
      </w:r>
      <w:r w:rsidR="00BC57CE">
        <w:rPr>
          <w:lang w:val="de-DE"/>
        </w:rPr>
        <w:t xml:space="preserve">die prototypische Umsetzung des linearen Encoders in eine flexibel einsetzbare Python-Bibliothek umzustrukturieren. </w:t>
      </w:r>
    </w:p>
    <w:sectPr w:rsidR="00F156E4" w:rsidRPr="007F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3A381" w14:textId="77777777" w:rsidR="00F42786" w:rsidRDefault="00F42786" w:rsidP="007F32BE">
      <w:r>
        <w:separator/>
      </w:r>
    </w:p>
  </w:endnote>
  <w:endnote w:type="continuationSeparator" w:id="0">
    <w:p w14:paraId="1738E7D5" w14:textId="77777777" w:rsidR="00F42786" w:rsidRDefault="00F42786" w:rsidP="007F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0555" w14:textId="77777777" w:rsidR="00F42786" w:rsidRDefault="00F42786" w:rsidP="007F32BE">
      <w:r>
        <w:separator/>
      </w:r>
    </w:p>
  </w:footnote>
  <w:footnote w:type="continuationSeparator" w:id="0">
    <w:p w14:paraId="23BB7BA8" w14:textId="77777777" w:rsidR="00F42786" w:rsidRDefault="00F42786" w:rsidP="007F3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BE"/>
    <w:rsid w:val="00073DAD"/>
    <w:rsid w:val="00186B34"/>
    <w:rsid w:val="001A7D2D"/>
    <w:rsid w:val="00257ED3"/>
    <w:rsid w:val="00275688"/>
    <w:rsid w:val="002A6D3F"/>
    <w:rsid w:val="00313B90"/>
    <w:rsid w:val="00332C9C"/>
    <w:rsid w:val="004674A6"/>
    <w:rsid w:val="004A1D6A"/>
    <w:rsid w:val="004B1404"/>
    <w:rsid w:val="004C0594"/>
    <w:rsid w:val="00513F01"/>
    <w:rsid w:val="00565FCB"/>
    <w:rsid w:val="00672A71"/>
    <w:rsid w:val="006C5BCE"/>
    <w:rsid w:val="00794403"/>
    <w:rsid w:val="007A76D6"/>
    <w:rsid w:val="007C2C7D"/>
    <w:rsid w:val="007F32BE"/>
    <w:rsid w:val="00826A8B"/>
    <w:rsid w:val="008359F6"/>
    <w:rsid w:val="008F27E7"/>
    <w:rsid w:val="009175FD"/>
    <w:rsid w:val="0092193C"/>
    <w:rsid w:val="00957895"/>
    <w:rsid w:val="00963D29"/>
    <w:rsid w:val="009B5E45"/>
    <w:rsid w:val="00A138E1"/>
    <w:rsid w:val="00A90401"/>
    <w:rsid w:val="00B33F94"/>
    <w:rsid w:val="00B42692"/>
    <w:rsid w:val="00BC57CE"/>
    <w:rsid w:val="00C02010"/>
    <w:rsid w:val="00C66BA0"/>
    <w:rsid w:val="00C70E7F"/>
    <w:rsid w:val="00CE56DA"/>
    <w:rsid w:val="00DA2CBD"/>
    <w:rsid w:val="00DC4606"/>
    <w:rsid w:val="00E11945"/>
    <w:rsid w:val="00E15ACF"/>
    <w:rsid w:val="00EA6C4F"/>
    <w:rsid w:val="00EB02F1"/>
    <w:rsid w:val="00EB5A01"/>
    <w:rsid w:val="00EC75FF"/>
    <w:rsid w:val="00F10B8E"/>
    <w:rsid w:val="00F156E4"/>
    <w:rsid w:val="00F42786"/>
    <w:rsid w:val="00FB0C27"/>
    <w:rsid w:val="00FD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1E4C49"/>
  <w15:chartTrackingRefBased/>
  <w15:docId w15:val="{85BFF11B-542A-3E40-8914-7CCDE64B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2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7F32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F32BE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32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32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32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4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5434E3-CA90-8F40-BDDF-608B93EB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Reinhold</dc:creator>
  <cp:keywords/>
  <dc:description/>
  <cp:lastModifiedBy>Bruno Reinhold</cp:lastModifiedBy>
  <cp:revision>6</cp:revision>
  <dcterms:created xsi:type="dcterms:W3CDTF">2022-01-08T18:15:00Z</dcterms:created>
  <dcterms:modified xsi:type="dcterms:W3CDTF">2022-01-11T22:23:00Z</dcterms:modified>
</cp:coreProperties>
</file>