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3AF3E3" w14:textId="1AC9A839" w:rsidR="00542211" w:rsidRDefault="00542211">
      <w:pPr>
        <w:rPr>
          <w:rFonts w:ascii="Mercury Display Roman" w:hAnsi="Mercury Display Roman"/>
          <w:sz w:val="72"/>
        </w:rPr>
      </w:pPr>
    </w:p>
    <w:p w14:paraId="6A528EE5" w14:textId="77777777" w:rsidR="00DA1888" w:rsidRDefault="00DA1888">
      <w:pPr>
        <w:rPr>
          <w:rFonts w:ascii="Mercury Display Roman" w:hAnsi="Mercury Display Roman"/>
          <w:noProof/>
          <w:sz w:val="72"/>
        </w:rPr>
      </w:pPr>
    </w:p>
    <w:p w14:paraId="54D96F71" w14:textId="3205E5C5" w:rsidR="00542211" w:rsidRDefault="00F732FC">
      <w:pPr>
        <w:rPr>
          <w:rFonts w:ascii="Mercury Display Roman" w:hAnsi="Mercury Display Roman"/>
          <w:sz w:val="72"/>
        </w:rPr>
      </w:pPr>
      <w:r>
        <w:rPr>
          <w:rFonts w:ascii="Mercury Display Roman" w:hAnsi="Mercury Display Roman"/>
          <w:noProof/>
          <w:sz w:val="72"/>
        </w:rPr>
        <mc:AlternateContent>
          <mc:Choice Requires="wps">
            <w:drawing>
              <wp:anchor distT="0" distB="0" distL="114300" distR="114300" simplePos="0" relativeHeight="251659264" behindDoc="0" locked="0" layoutInCell="1" allowOverlap="1" wp14:editId="1E28A90E">
                <wp:simplePos x="0" y="0"/>
                <wp:positionH relativeFrom="column">
                  <wp:posOffset>4884821</wp:posOffset>
                </wp:positionH>
                <wp:positionV relativeFrom="paragraph">
                  <wp:posOffset>405097</wp:posOffset>
                </wp:positionV>
                <wp:extent cx="553453" cy="553453"/>
                <wp:effectExtent l="0" t="0" r="0" b="0"/>
                <wp:wrapNone/>
                <wp:docPr id="4" name="Rectangle 4"/>
                <wp:cNvGraphicFramePr/>
                <a:graphic xmlns:a="http://schemas.openxmlformats.org/drawingml/2006/main">
                  <a:graphicData uri="http://schemas.microsoft.com/office/word/2010/wordprocessingShape">
                    <wps:wsp>
                      <wps:cNvSpPr/>
                      <wps:spPr>
                        <a:xfrm>
                          <a:off x="0" y="0"/>
                          <a:ext cx="553453" cy="55345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84.65pt;margin-top:31.9pt;width:43.6pt;height:4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" fillcolor="#d9d9d9 [2732]" stroked="f" strokeweight="2pt"/>
            </w:pict>
          </mc:Fallback>
        </mc:AlternateContent>
      </w:r>
    </w:p>
    <w:p w14:paraId="2E61D01A" w14:textId="6D2EB887" w:rsidR="008A785A" w:rsidRPr="00542211" w:rsidRDefault="0003608F">
      <w:pPr>
        <w:rPr>
          <w:rFonts w:ascii="Mercury Display Roman" w:hAnsi="Mercury Display Roman"/>
          <w:sz w:val="72"/>
        </w:rPr>
      </w:pPr>
      <w:r w:rsidRPr="00542211">
        <w:rPr>
          <w:rFonts w:ascii="Mercury Display Roman" w:hAnsi="Mercury Display Roman"/>
          <w:sz w:val="72"/>
        </w:rPr>
        <w:t>News-Based Trading Strategies: An Exploration</w:t>
      </w:r>
    </w:p>
    <w:p w14:paraId="2943158F" w14:textId="77777777" w:rsidR="0003608F" w:rsidRPr="00542211" w:rsidRDefault="0003608F">
      <w:pPr>
        <w:rPr>
          <w:rFonts w:ascii="Mercury Text G1 Roman" w:hAnsi="Mercury Text G1 Roman"/>
          <w:color w:val="000000" w:themeColor="text1"/>
          <w:sz w:val="44"/>
          <w14:textFill>
            <w14:solidFill>
              <w14:schemeClr w14:val="tx1">
                <w14:lumMod w14:val="75000"/>
                <w14:lumOff w14:val="25000"/>
              </w14:schemeClr>
            </w14:solidFill>
          </w14:textFill>
        </w:rPr>
      </w:pPr>
      <w:r w:rsidRPr="00542211">
        <w:rPr>
          <w:rFonts w:ascii="Mercury Text G1 Roman" w:hAnsi="Mercury Text G1 Roman"/>
          <w:color w:val="000000" w:themeColor="text1"/>
          <w:sz w:val="44"/>
          <w14:textFill>
            <w14:solidFill>
              <w14:schemeClr w14:val="tx1">
                <w14:lumMod w14:val="75000"/>
                <w14:lumOff w14:val="25000"/>
              </w14:schemeClr>
            </w14:solidFill>
          </w14:textFill>
        </w:rPr>
        <w:t>Vivek Patel</w:t>
      </w:r>
    </w:p>
    <w:p w14:paraId="25F790E9" w14:textId="77777777" w:rsidR="00542211" w:rsidRDefault="00542211">
      <w:pPr>
        <w:rPr>
          <w:rFonts w:ascii="Mercury Text G1 Roman" w:hAnsi="Mercury Text G1 Roman"/>
        </w:rPr>
      </w:pPr>
    </w:p>
    <w:p w14:paraId="237AE8E3" w14:textId="77777777" w:rsidR="0003608F" w:rsidRPr="00542211" w:rsidRDefault="0003608F">
      <w:pPr>
        <w:rPr>
          <w:rFonts w:ascii="Mercury Text G1 Roman" w:hAnsi="Mercury Text G1 Roman"/>
          <w:color w:val="000000" w:themeColor="text1"/>
          <w14:textFill>
            <w14:solidFill>
              <w14:schemeClr w14:val="tx1">
                <w14:lumMod w14:val="75000"/>
                <w14:lumOff w14:val="25000"/>
              </w14:schemeClr>
            </w14:solidFill>
          </w14:textFill>
        </w:rPr>
      </w:pPr>
      <w:r w:rsidRPr="00542211">
        <w:rPr>
          <w:rFonts w:ascii="Mercury Text G1 Roman" w:hAnsi="Mercury Text G1 Roman"/>
          <w:color w:val="000000" w:themeColor="text1"/>
          <w14:textFill>
            <w14:solidFill>
              <w14:schemeClr w14:val="tx1">
                <w14:lumMod w14:val="75000"/>
                <w14:lumOff w14:val="25000"/>
              </w14:schemeClr>
            </w14:solidFill>
          </w14:textFill>
        </w:rPr>
        <w:t>Professor Dhar</w:t>
      </w:r>
    </w:p>
    <w:p w14:paraId="3D4505C9" w14:textId="77777777" w:rsidR="0003608F" w:rsidRPr="00542211" w:rsidRDefault="0003608F">
      <w:pPr>
        <w:rPr>
          <w:rFonts w:ascii="Mercury Text G1 Roman" w:hAnsi="Mercury Text G1 Roman"/>
          <w:color w:val="000000" w:themeColor="text1"/>
          <w14:textFill>
            <w14:solidFill>
              <w14:schemeClr w14:val="tx1">
                <w14:lumMod w14:val="75000"/>
                <w14:lumOff w14:val="25000"/>
              </w14:schemeClr>
            </w14:solidFill>
          </w14:textFill>
        </w:rPr>
      </w:pPr>
      <w:r w:rsidRPr="00542211">
        <w:rPr>
          <w:rFonts w:ascii="Mercury Text G1 Roman" w:hAnsi="Mercury Text G1 Roman"/>
          <w:color w:val="000000" w:themeColor="text1"/>
          <w14:textFill>
            <w14:solidFill>
              <w14:schemeClr w14:val="tx1">
                <w14:lumMod w14:val="75000"/>
                <w14:lumOff w14:val="25000"/>
              </w14:schemeClr>
            </w14:solidFill>
          </w14:textFill>
        </w:rPr>
        <w:t>Trading Strategies and Systems</w:t>
      </w:r>
    </w:p>
    <w:p w14:paraId="1BFBC823" w14:textId="2539B192" w:rsidR="0003608F" w:rsidRPr="00542211" w:rsidRDefault="0003608F">
      <w:pPr>
        <w:rPr>
          <w:rFonts w:ascii="Mercury Text G1 Roman" w:hAnsi="Mercury Text G1 Roman"/>
          <w:color w:val="000000" w:themeColor="text1"/>
          <w14:textFill>
            <w14:solidFill>
              <w14:schemeClr w14:val="tx1">
                <w14:lumMod w14:val="75000"/>
                <w14:lumOff w14:val="25000"/>
              </w14:schemeClr>
            </w14:solidFill>
          </w14:textFill>
        </w:rPr>
      </w:pPr>
      <w:r w:rsidRPr="00542211">
        <w:rPr>
          <w:rFonts w:ascii="Mercury Text G1 Roman" w:hAnsi="Mercury Text G1 Roman"/>
          <w:color w:val="000000" w:themeColor="text1"/>
          <w14:textFill>
            <w14:solidFill>
              <w14:schemeClr w14:val="tx1">
                <w14:lumMod w14:val="75000"/>
                <w14:lumOff w14:val="25000"/>
              </w14:schemeClr>
            </w14:solidFill>
          </w14:textFill>
        </w:rPr>
        <w:t>Spring 2011</w:t>
      </w:r>
    </w:p>
    <w:p w14:paraId="0D9EE319" w14:textId="77777777" w:rsidR="0003608F" w:rsidRPr="00F85C48" w:rsidRDefault="0003608F">
      <w:pPr>
        <w:rPr>
          <w:rFonts w:ascii="Mercury Text G1 Roman" w:hAnsi="Mercury Text G1 Roman"/>
        </w:rPr>
      </w:pPr>
    </w:p>
    <w:p w14:paraId="7314FBCC" w14:textId="77777777" w:rsidR="00542211" w:rsidRDefault="00542211">
      <w:pPr>
        <w:rPr>
          <w:rFonts w:ascii="Mercury Text G1 Roman" w:hAnsi="Mercury Text G1 Roman"/>
        </w:rPr>
      </w:pPr>
    </w:p>
    <w:p w14:paraId="586569D3" w14:textId="77777777" w:rsidR="00542211" w:rsidRDefault="00542211">
      <w:pPr>
        <w:rPr>
          <w:rFonts w:ascii="Mercury Text G1 Roman" w:hAnsi="Mercury Text G1 Roman"/>
        </w:rPr>
      </w:pPr>
    </w:p>
    <w:p w14:paraId="070CC1D7" w14:textId="77777777" w:rsidR="00542211" w:rsidRDefault="00542211">
      <w:pPr>
        <w:rPr>
          <w:rFonts w:ascii="Mercury Text G1 Roman" w:hAnsi="Mercury Text G1 Roman"/>
        </w:rPr>
      </w:pPr>
    </w:p>
    <w:p w14:paraId="0F750AFB" w14:textId="77777777" w:rsidR="00542211" w:rsidRDefault="00542211">
      <w:pPr>
        <w:rPr>
          <w:rFonts w:ascii="Mercury Text G1 Roman" w:hAnsi="Mercury Text G1 Roman"/>
        </w:rPr>
      </w:pPr>
    </w:p>
    <w:p w14:paraId="183309AA" w14:textId="77777777" w:rsidR="00542211" w:rsidRDefault="00542211">
      <w:pPr>
        <w:rPr>
          <w:rFonts w:ascii="Mercury Text G1 Roman" w:hAnsi="Mercury Text G1 Roman"/>
        </w:rPr>
      </w:pPr>
    </w:p>
    <w:p w14:paraId="7906875C" w14:textId="77777777" w:rsidR="00542211" w:rsidRDefault="00542211">
      <w:pPr>
        <w:rPr>
          <w:rFonts w:ascii="Mercury Text G1 Roman" w:hAnsi="Mercury Text G1 Roman"/>
        </w:rPr>
      </w:pPr>
    </w:p>
    <w:p w14:paraId="0A83D501" w14:textId="77777777" w:rsidR="00542211" w:rsidRPr="00F85C48" w:rsidRDefault="00542211">
      <w:pPr>
        <w:rPr>
          <w:rFonts w:ascii="Mercury Text G1 Roman" w:hAnsi="Mercury Text G1 Roman"/>
        </w:rPr>
      </w:pPr>
    </w:p>
    <w:p w14:paraId="39CD2444" w14:textId="77777777" w:rsidR="00F85C48" w:rsidRPr="00F85C48" w:rsidRDefault="00F85C48">
      <w:pPr>
        <w:rPr>
          <w:rFonts w:ascii="Mercury Text G1 Roman" w:hAnsi="Mercury Text G1 Roman"/>
        </w:rPr>
      </w:pPr>
    </w:p>
    <w:p w14:paraId="0DF52224" w14:textId="200D6627" w:rsidR="00F85C48" w:rsidRPr="00F85C48" w:rsidRDefault="00E87FDF" w:rsidP="00F85C48">
      <w:pPr>
        <w:jc w:val="center"/>
        <w:rPr>
          <w:rFonts w:ascii="Mercury Text G1 Roman" w:hAnsi="Mercury Text G1 Roman"/>
          <w:b/>
        </w:rPr>
      </w:pPr>
      <w:r>
        <w:rPr>
          <w:rFonts w:ascii="Mercury Text G1 Roman" w:hAnsi="Mercury Text G1 Roman"/>
          <w:b/>
        </w:rPr>
        <w:lastRenderedPageBreak/>
        <w:t>INTRODUCTION</w:t>
      </w:r>
    </w:p>
    <w:p w14:paraId="102B85F7" w14:textId="758330CC" w:rsidR="00003395" w:rsidRDefault="00F85C48" w:rsidP="00F85C48">
      <w:pPr>
        <w:rPr>
          <w:rFonts w:ascii="Mercury Text G1 Roman" w:hAnsi="Mercury Text G1 Roman"/>
          <w:color w:val="000000"/>
        </w:rPr>
      </w:pPr>
      <w:r>
        <w:rPr>
          <w:rFonts w:ascii="Mercury Text G1 Roman" w:hAnsi="Mercury Text G1 Roman"/>
        </w:rPr>
        <w:t xml:space="preserve">News is a vehicle for investment, providing investors with the information they want and need to help them </w:t>
      </w:r>
      <w:r w:rsidR="00003395">
        <w:rPr>
          <w:rFonts w:ascii="Mercury Text G1 Roman" w:hAnsi="Mercury Text G1 Roman"/>
        </w:rPr>
        <w:t xml:space="preserve">make </w:t>
      </w:r>
      <w:r>
        <w:rPr>
          <w:rFonts w:ascii="Mercury Text G1 Roman" w:hAnsi="Mercury Text G1 Roman"/>
        </w:rPr>
        <w:t>investments.</w:t>
      </w:r>
      <w:r w:rsidR="00003395">
        <w:rPr>
          <w:rFonts w:ascii="Mercury Text G1 Roman" w:hAnsi="Mercury Text G1 Roman"/>
        </w:rPr>
        <w:t xml:space="preserve"> </w:t>
      </w:r>
      <w:r w:rsidR="00F43F96">
        <w:rPr>
          <w:rFonts w:ascii="Mercury Text G1 Roman" w:hAnsi="Mercury Text G1 Roman"/>
        </w:rPr>
        <w:t>It</w:t>
      </w:r>
      <w:r w:rsidR="00003395">
        <w:rPr>
          <w:rFonts w:ascii="Mercury Text G1 Roman" w:hAnsi="Mercury Text G1 Roman"/>
        </w:rPr>
        <w:t xml:space="preserve"> informs them of movements, analyst estimates, earnings reports, and breaking news about markets which would otherwise escape their sight. </w:t>
      </w:r>
      <w:r w:rsidR="006D3B1A">
        <w:rPr>
          <w:rFonts w:ascii="Mercury Text G1 Roman" w:hAnsi="Mercury Text G1 Roman"/>
        </w:rPr>
        <w:t>It also</w:t>
      </w:r>
      <w:r w:rsidR="00003395">
        <w:rPr>
          <w:rFonts w:ascii="Mercury Text G1 Roman" w:hAnsi="Mercury Text G1 Roman"/>
        </w:rPr>
        <w:t xml:space="preserve"> seems to encompass a </w:t>
      </w:r>
      <w:r w:rsidR="006D3B1A">
        <w:rPr>
          <w:rFonts w:ascii="Mercury Text G1 Roman" w:hAnsi="Mercury Text G1 Roman"/>
        </w:rPr>
        <w:t>mass</w:t>
      </w:r>
      <w:r w:rsidR="00003395">
        <w:rPr>
          <w:rFonts w:ascii="Mercury Text G1 Roman" w:hAnsi="Mercury Text G1 Roman"/>
        </w:rPr>
        <w:t xml:space="preserve"> sentiment about </w:t>
      </w:r>
      <w:r w:rsidR="006D3B1A">
        <w:rPr>
          <w:rFonts w:ascii="Mercury Text G1 Roman" w:hAnsi="Mercury Text G1 Roman"/>
        </w:rPr>
        <w:t xml:space="preserve">certain companies, markets, or movements. </w:t>
      </w:r>
      <w:r w:rsidR="00216210">
        <w:rPr>
          <w:rFonts w:ascii="Mercury Text G1 Roman" w:hAnsi="Mercury Text G1 Roman"/>
        </w:rPr>
        <w:t>We</w:t>
      </w:r>
      <w:r w:rsidR="006D3B1A">
        <w:rPr>
          <w:rFonts w:ascii="Mercury Text G1 Roman" w:hAnsi="Mercury Text G1 Roman"/>
        </w:rPr>
        <w:t xml:space="preserve"> can gauge </w:t>
      </w:r>
      <w:r w:rsidR="00216210">
        <w:rPr>
          <w:rFonts w:ascii="Mercury Text G1 Roman" w:hAnsi="Mercury Text G1 Roman"/>
        </w:rPr>
        <w:t xml:space="preserve">sentiment </w:t>
      </w:r>
      <w:r w:rsidR="006D3B1A">
        <w:rPr>
          <w:rFonts w:ascii="Mercury Text G1 Roman" w:hAnsi="Mercury Text G1 Roman"/>
        </w:rPr>
        <w:t>when reading articles</w:t>
      </w:r>
      <w:r w:rsidR="00F43F96">
        <w:rPr>
          <w:rFonts w:ascii="Mercury Text G1 Roman" w:hAnsi="Mercury Text G1 Roman"/>
        </w:rPr>
        <w:t xml:space="preserve"> – it is something humans are inherently skilled at doing.</w:t>
      </w:r>
      <w:r w:rsidR="00216210">
        <w:rPr>
          <w:rFonts w:ascii="Mercury Text G1 Roman" w:hAnsi="Mercury Text G1 Roman"/>
        </w:rPr>
        <w:t xml:space="preserve"> </w:t>
      </w:r>
      <w:r w:rsidR="00F43F96">
        <w:rPr>
          <w:rFonts w:ascii="Mercury Text G1 Roman" w:hAnsi="Mercury Text G1 Roman"/>
        </w:rPr>
        <w:t>This</w:t>
      </w:r>
      <w:r w:rsidR="00216210">
        <w:rPr>
          <w:rFonts w:ascii="Mercury Text G1 Roman" w:hAnsi="Mercury Text G1 Roman"/>
        </w:rPr>
        <w:t xml:space="preserve"> mass sentiment potentially</w:t>
      </w:r>
      <w:r w:rsidR="008B6644">
        <w:rPr>
          <w:rFonts w:ascii="Mercury Text G1 Roman" w:hAnsi="Mercury Text G1 Roman"/>
        </w:rPr>
        <w:t xml:space="preserve"> can</w:t>
      </w:r>
      <w:r w:rsidR="00EA5CD0">
        <w:rPr>
          <w:rFonts w:ascii="Mercury Text G1 Roman" w:hAnsi="Mercury Text G1 Roman"/>
        </w:rPr>
        <w:t xml:space="preserve"> move</w:t>
      </w:r>
      <w:r w:rsidR="00216210">
        <w:rPr>
          <w:rFonts w:ascii="Mercury Text G1 Roman" w:hAnsi="Mercury Text G1 Roman"/>
        </w:rPr>
        <w:t xml:space="preserve"> markets</w:t>
      </w:r>
      <w:r w:rsidR="00F43F96">
        <w:rPr>
          <w:rFonts w:ascii="Mercury Text G1 Roman" w:hAnsi="Mercury Text G1 Roman"/>
        </w:rPr>
        <w:t>, determine prices and movements</w:t>
      </w:r>
      <w:r w:rsidR="00216210">
        <w:rPr>
          <w:rFonts w:ascii="Mercury Text G1 Roman" w:hAnsi="Mercury Text G1 Roman"/>
        </w:rPr>
        <w:t>.</w:t>
      </w:r>
      <w:r w:rsidRPr="00003395">
        <w:rPr>
          <w:rFonts w:ascii="Mercury Text G1 Roman" w:hAnsi="Mercury Text G1 Roman"/>
          <w:color w:val="FF0000"/>
        </w:rPr>
        <w:t xml:space="preserve"> </w:t>
      </w:r>
      <w:r w:rsidR="00003395">
        <w:rPr>
          <w:rFonts w:ascii="Mercury Text G1 Roman" w:hAnsi="Mercury Text G1 Roman"/>
          <w:color w:val="000000"/>
        </w:rPr>
        <w:t xml:space="preserve">The question follows: </w:t>
      </w:r>
      <w:r w:rsidR="006D3B1A">
        <w:rPr>
          <w:rFonts w:ascii="Mercury Text G1 Roman" w:hAnsi="Mercury Text G1 Roman"/>
          <w:color w:val="000000"/>
        </w:rPr>
        <w:t xml:space="preserve">does sentiment correlate with future returns? If it does, we can build a strategy on that relationship. </w:t>
      </w:r>
    </w:p>
    <w:p w14:paraId="70BF01C2" w14:textId="3432827F" w:rsidR="006D3B1A" w:rsidRDefault="006D3B1A" w:rsidP="00F85C48">
      <w:pPr>
        <w:rPr>
          <w:rFonts w:ascii="Mercury Text G1 Roman" w:hAnsi="Mercury Text G1 Roman"/>
          <w:color w:val="000000"/>
        </w:rPr>
      </w:pPr>
      <w:r>
        <w:rPr>
          <w:rFonts w:ascii="Mercury Text G1 Roman" w:hAnsi="Mercury Text G1 Roman"/>
          <w:color w:val="000000"/>
        </w:rPr>
        <w:t>Some have</w:t>
      </w:r>
      <w:r w:rsidR="00B64790">
        <w:rPr>
          <w:rFonts w:ascii="Mercury Text G1 Roman" w:hAnsi="Mercury Text G1 Roman"/>
          <w:color w:val="000000"/>
        </w:rPr>
        <w:t xml:space="preserve"> already</w:t>
      </w:r>
      <w:r>
        <w:rPr>
          <w:rFonts w:ascii="Mercury Text G1 Roman" w:hAnsi="Mercury Text G1 Roman"/>
          <w:color w:val="000000"/>
        </w:rPr>
        <w:t xml:space="preserve"> bu</w:t>
      </w:r>
      <w:r w:rsidR="002E6AC2">
        <w:rPr>
          <w:rFonts w:ascii="Mercury Text G1 Roman" w:hAnsi="Mercury Text G1 Roman"/>
          <w:color w:val="000000"/>
        </w:rPr>
        <w:t xml:space="preserve">ilt strategies on </w:t>
      </w:r>
      <w:r w:rsidR="007156E0">
        <w:rPr>
          <w:rFonts w:ascii="Mercury Text G1 Roman" w:hAnsi="Mercury Text G1 Roman"/>
          <w:color w:val="000000"/>
        </w:rPr>
        <w:t>news-based</w:t>
      </w:r>
      <w:r w:rsidR="002E6AC2">
        <w:rPr>
          <w:rFonts w:ascii="Mercury Text G1 Roman" w:hAnsi="Mercury Text G1 Roman"/>
          <w:color w:val="000000"/>
        </w:rPr>
        <w:t xml:space="preserve"> methods, trading off “exposure” to certain micro factors. If a company is “exposed” to a certain element that analysts see as misaligned with the market, this strategy would call to trade until the market recognizes the mismatch, or after a fixed amount of time. In theory, this database of micro factors grows and becomes more robust, developing more complex relationships and connections. This strategy also allows for revisions as more recent news comes out. </w:t>
      </w:r>
    </w:p>
    <w:p w14:paraId="577663BC" w14:textId="58128BFB" w:rsidR="00015C0E" w:rsidRDefault="00F85C48" w:rsidP="00F85C48">
      <w:pPr>
        <w:rPr>
          <w:rFonts w:ascii="Mercury Text G1 Roman" w:hAnsi="Mercury Text G1 Roman"/>
        </w:rPr>
      </w:pPr>
      <w:r>
        <w:rPr>
          <w:rFonts w:ascii="Mercury Text G1 Roman" w:hAnsi="Mercury Text G1 Roman"/>
        </w:rPr>
        <w:t>While</w:t>
      </w:r>
      <w:r w:rsidR="002E6AC2">
        <w:rPr>
          <w:rFonts w:ascii="Mercury Text G1 Roman" w:hAnsi="Mercury Text G1 Roman"/>
        </w:rPr>
        <w:t xml:space="preserve"> this strategy </w:t>
      </w:r>
      <w:r w:rsidR="000E5AEF">
        <w:rPr>
          <w:rFonts w:ascii="Mercury Text G1 Roman" w:hAnsi="Mercury Text G1 Roman"/>
        </w:rPr>
        <w:t>seems to have performed well in the past</w:t>
      </w:r>
      <w:r>
        <w:rPr>
          <w:rFonts w:ascii="Mercury Text G1 Roman" w:hAnsi="Mercury Text G1 Roman"/>
        </w:rPr>
        <w:t xml:space="preserve">, the process is </w:t>
      </w:r>
      <w:r w:rsidR="00003395">
        <w:rPr>
          <w:rFonts w:ascii="Mercury Text G1 Roman" w:hAnsi="Mercury Text G1 Roman"/>
        </w:rPr>
        <w:t xml:space="preserve">labor-intensive. </w:t>
      </w:r>
      <w:r w:rsidR="000E5AEF">
        <w:rPr>
          <w:rFonts w:ascii="Mercury Text G1 Roman" w:hAnsi="Mercury Text G1 Roman"/>
        </w:rPr>
        <w:t xml:space="preserve">Humans </w:t>
      </w:r>
      <w:r w:rsidR="00003395">
        <w:rPr>
          <w:rFonts w:ascii="Mercury Text G1 Roman" w:hAnsi="Mercury Text G1 Roman"/>
        </w:rPr>
        <w:t xml:space="preserve">spend much time consuming </w:t>
      </w:r>
      <w:r w:rsidR="000E5AEF">
        <w:rPr>
          <w:rFonts w:ascii="Mercury Text G1 Roman" w:hAnsi="Mercury Text G1 Roman"/>
        </w:rPr>
        <w:t>news because we have an exceptional ability to understand language</w:t>
      </w:r>
      <w:r w:rsidR="00003395">
        <w:rPr>
          <w:rFonts w:ascii="Mercury Text G1 Roman" w:hAnsi="Mercury Text G1 Roman"/>
        </w:rPr>
        <w:t xml:space="preserve">. </w:t>
      </w:r>
      <w:r w:rsidR="000E5AEF">
        <w:rPr>
          <w:rFonts w:ascii="Mercury Text G1 Roman" w:hAnsi="Mercury Text G1 Roman"/>
        </w:rPr>
        <w:t xml:space="preserve">However, we can also argue </w:t>
      </w:r>
      <w:r w:rsidR="00003395">
        <w:rPr>
          <w:rFonts w:ascii="Mercury Text G1 Roman" w:hAnsi="Mercury Text G1 Roman"/>
        </w:rPr>
        <w:t>we are also subject to bias and ignorance when it comes time to make an investment decision</w:t>
      </w:r>
      <w:r w:rsidR="00015C0E">
        <w:rPr>
          <w:rFonts w:ascii="Mercury Text G1 Roman" w:hAnsi="Mercury Text G1 Roman"/>
        </w:rPr>
        <w:t xml:space="preserve">s. We also have limited resources and can </w:t>
      </w:r>
      <w:r w:rsidR="00F54D7E">
        <w:rPr>
          <w:rFonts w:ascii="Mercury Text G1 Roman" w:hAnsi="Mercury Text G1 Roman"/>
        </w:rPr>
        <w:t>consume so much</w:t>
      </w:r>
      <w:r w:rsidR="00015C0E">
        <w:rPr>
          <w:rFonts w:ascii="Mercury Text G1 Roman" w:hAnsi="Mercury Text G1 Roman"/>
        </w:rPr>
        <w:t>.</w:t>
      </w:r>
    </w:p>
    <w:p w14:paraId="6C5DDB32" w14:textId="6F7AB896" w:rsidR="000E5AEF" w:rsidRDefault="00D02BFE" w:rsidP="00F85C48">
      <w:pPr>
        <w:rPr>
          <w:rFonts w:ascii="Mercury Text G1 Roman" w:hAnsi="Mercury Text G1 Roman"/>
        </w:rPr>
      </w:pPr>
      <w:r>
        <w:rPr>
          <w:rFonts w:ascii="Mercury Text G1 Roman" w:hAnsi="Mercury Text G1 Roman"/>
        </w:rPr>
        <w:t xml:space="preserve">Computers fill in these deficiencies. They </w:t>
      </w:r>
      <w:r w:rsidR="00015C0E">
        <w:rPr>
          <w:rFonts w:ascii="Mercury Text G1 Roman" w:hAnsi="Mercury Text G1 Roman"/>
        </w:rPr>
        <w:t xml:space="preserve">easily scan thousands of articles a minute, and are unbiased in their investment judgment. </w:t>
      </w:r>
      <w:r w:rsidR="00495B50">
        <w:rPr>
          <w:rFonts w:ascii="Mercury Text G1 Roman" w:hAnsi="Mercury Text G1 Roman"/>
        </w:rPr>
        <w:t xml:space="preserve">They struggle with understanding </w:t>
      </w:r>
      <w:r w:rsidR="00C207FC">
        <w:rPr>
          <w:rFonts w:ascii="Mercury Text G1 Roman" w:hAnsi="Mercury Text G1 Roman"/>
        </w:rPr>
        <w:t>language</w:t>
      </w:r>
      <w:r w:rsidR="00495B50">
        <w:rPr>
          <w:rFonts w:ascii="Mercury Text G1 Roman" w:hAnsi="Mercury Text G1 Roman"/>
        </w:rPr>
        <w:t xml:space="preserve">, however. </w:t>
      </w:r>
      <w:r w:rsidR="003F1057">
        <w:rPr>
          <w:rFonts w:ascii="Mercury Text G1 Roman" w:hAnsi="Mercury Text G1 Roman"/>
        </w:rPr>
        <w:t xml:space="preserve">Over the last semester, we sought to delve into an automated approach to </w:t>
      </w:r>
      <w:r w:rsidR="00495B50">
        <w:rPr>
          <w:rFonts w:ascii="Mercury Text G1 Roman" w:hAnsi="Mercury Text G1 Roman"/>
        </w:rPr>
        <w:t>news-based trading.</w:t>
      </w:r>
    </w:p>
    <w:p w14:paraId="67AEFB3C" w14:textId="55315470" w:rsidR="000E5AEF" w:rsidRDefault="00885534" w:rsidP="00F85C48">
      <w:pPr>
        <w:rPr>
          <w:rFonts w:ascii="Mercury Text G1 Roman" w:hAnsi="Mercury Text G1 Roman"/>
        </w:rPr>
      </w:pPr>
      <w:r>
        <w:rPr>
          <w:rFonts w:ascii="Mercury Text G1 Roman" w:hAnsi="Mercury Text G1 Roman"/>
        </w:rPr>
        <w:t xml:space="preserve">The process </w:t>
      </w:r>
      <w:r w:rsidR="0003608F">
        <w:rPr>
          <w:rFonts w:ascii="Mercury Text G1 Roman" w:hAnsi="Mercury Text G1 Roman"/>
        </w:rPr>
        <w:t>was</w:t>
      </w:r>
      <w:r>
        <w:rPr>
          <w:rFonts w:ascii="Mercury Text G1 Roman" w:hAnsi="Mercury Text G1 Roman"/>
        </w:rPr>
        <w:t xml:space="preserve"> exploratory. We </w:t>
      </w:r>
      <w:r w:rsidR="0003608F">
        <w:rPr>
          <w:rFonts w:ascii="Mercury Text G1 Roman" w:hAnsi="Mercury Text G1 Roman"/>
        </w:rPr>
        <w:t>created a program to</w:t>
      </w:r>
      <w:r>
        <w:rPr>
          <w:rFonts w:ascii="Mercury Text G1 Roman" w:hAnsi="Mercury Text G1 Roman"/>
        </w:rPr>
        <w:t xml:space="preserve"> parse business news articles</w:t>
      </w:r>
      <w:r w:rsidR="003B1C19">
        <w:rPr>
          <w:rFonts w:ascii="Mercury Text G1 Roman" w:hAnsi="Mercury Text G1 Roman"/>
        </w:rPr>
        <w:t xml:space="preserve"> supplied by Reuters</w:t>
      </w:r>
      <w:r>
        <w:rPr>
          <w:rFonts w:ascii="Mercury Text G1 Roman" w:hAnsi="Mercury Text G1 Roman"/>
        </w:rPr>
        <w:t xml:space="preserve">, determine average daily sentiment, </w:t>
      </w:r>
      <w:r w:rsidR="002B635E">
        <w:rPr>
          <w:rFonts w:ascii="Mercury Text G1 Roman" w:hAnsi="Mercury Text G1 Roman"/>
        </w:rPr>
        <w:t xml:space="preserve">and </w:t>
      </w:r>
      <w:r w:rsidR="00C12D27">
        <w:rPr>
          <w:rFonts w:ascii="Mercury Text G1 Roman" w:hAnsi="Mercury Text G1 Roman"/>
        </w:rPr>
        <w:t>then invest</w:t>
      </w:r>
      <w:r>
        <w:rPr>
          <w:rFonts w:ascii="Mercury Text G1 Roman" w:hAnsi="Mercury Text G1 Roman"/>
        </w:rPr>
        <w:t xml:space="preserve"> based on a series of different strategies built on a comm</w:t>
      </w:r>
      <w:r w:rsidR="00E87FDF">
        <w:rPr>
          <w:rFonts w:ascii="Mercury Text G1 Roman" w:hAnsi="Mercury Text G1 Roman"/>
        </w:rPr>
        <w:t xml:space="preserve">on sentiment analysis algorithm. </w:t>
      </w:r>
    </w:p>
    <w:p w14:paraId="3EE9171F" w14:textId="396A5F3C" w:rsidR="000E5AEF" w:rsidRDefault="000E5AEF" w:rsidP="00F85C48">
      <w:pPr>
        <w:rPr>
          <w:rFonts w:ascii="Mercury Text G1 Roman" w:hAnsi="Mercury Text G1 Roman"/>
        </w:rPr>
      </w:pPr>
      <w:r>
        <w:rPr>
          <w:rFonts w:ascii="Mercury Text G1 Roman" w:hAnsi="Mercury Text G1 Roman"/>
        </w:rPr>
        <w:t>This research st</w:t>
      </w:r>
      <w:r w:rsidR="0003608F">
        <w:rPr>
          <w:rFonts w:ascii="Mercury Text G1 Roman" w:hAnsi="Mercury Text G1 Roman"/>
        </w:rPr>
        <w:t>ood</w:t>
      </w:r>
      <w:r>
        <w:rPr>
          <w:rFonts w:ascii="Mercury Text G1 Roman" w:hAnsi="Mercury Text G1 Roman"/>
        </w:rPr>
        <w:t xml:space="preserve"> on three assumptions:</w:t>
      </w:r>
    </w:p>
    <w:p w14:paraId="0F28D070" w14:textId="77777777" w:rsidR="000E5AEF" w:rsidRDefault="000E5AEF" w:rsidP="00F85C48">
      <w:pPr>
        <w:rPr>
          <w:rFonts w:ascii="Mercury Text G1 Roman" w:hAnsi="Mercury Text G1 Roman"/>
        </w:rPr>
      </w:pPr>
      <w:r>
        <w:rPr>
          <w:rFonts w:ascii="Mercury Text G1 Roman" w:hAnsi="Mercury Text G1 Roman"/>
        </w:rPr>
        <w:tab/>
        <w:t>1</w:t>
      </w:r>
      <w:r w:rsidR="00B120FB">
        <w:rPr>
          <w:rFonts w:ascii="Mercury Text G1 Roman" w:hAnsi="Mercury Text G1 Roman"/>
        </w:rPr>
        <w:t>. News sufficiently measures sentiment.</w:t>
      </w:r>
    </w:p>
    <w:p w14:paraId="016C3A0C" w14:textId="3B0C3706" w:rsidR="00B120FB" w:rsidRDefault="0039047E" w:rsidP="00F85C48">
      <w:pPr>
        <w:rPr>
          <w:rFonts w:ascii="Mercury Text G1 Roman" w:hAnsi="Mercury Text G1 Roman"/>
        </w:rPr>
      </w:pPr>
      <w:r>
        <w:rPr>
          <w:rFonts w:ascii="Mercury Text G1 Roman" w:hAnsi="Mercury Text G1 Roman"/>
        </w:rPr>
        <w:tab/>
        <w:t>2. Markets react</w:t>
      </w:r>
      <w:r w:rsidR="00B120FB">
        <w:rPr>
          <w:rFonts w:ascii="Mercury Text G1 Roman" w:hAnsi="Mercury Text G1 Roman"/>
        </w:rPr>
        <w:t xml:space="preserve"> to news.</w:t>
      </w:r>
    </w:p>
    <w:p w14:paraId="2FFB93B6" w14:textId="7E8F6EA9" w:rsidR="00B120FB" w:rsidRDefault="00B120FB" w:rsidP="00F85C48">
      <w:pPr>
        <w:rPr>
          <w:rFonts w:ascii="Mercury Text G1 Roman" w:hAnsi="Mercury Text G1 Roman"/>
        </w:rPr>
      </w:pPr>
      <w:r>
        <w:rPr>
          <w:rFonts w:ascii="Mercury Text G1 Roman" w:hAnsi="Mercury Text G1 Roman"/>
        </w:rPr>
        <w:tab/>
        <w:t>3. A lag exists between news and investment action.</w:t>
      </w:r>
    </w:p>
    <w:p w14:paraId="49839963" w14:textId="77777777" w:rsidR="00E87FDF" w:rsidRDefault="00E87FDF" w:rsidP="00F85C48">
      <w:pPr>
        <w:rPr>
          <w:rFonts w:ascii="Mercury Text G1 Roman" w:hAnsi="Mercury Text G1 Roman"/>
        </w:rPr>
      </w:pPr>
    </w:p>
    <w:p w14:paraId="58A04208" w14:textId="377F442E" w:rsidR="00E87FDF" w:rsidRDefault="00E87FDF" w:rsidP="00E87FDF">
      <w:pPr>
        <w:jc w:val="center"/>
        <w:rPr>
          <w:rFonts w:ascii="Mercury Text G1 Roman" w:hAnsi="Mercury Text G1 Roman"/>
        </w:rPr>
      </w:pPr>
      <w:r>
        <w:rPr>
          <w:rFonts w:ascii="Mercury Text G1 Roman" w:hAnsi="Mercury Text G1 Roman"/>
          <w:b/>
        </w:rPr>
        <w:t>METHODS</w:t>
      </w:r>
    </w:p>
    <w:p w14:paraId="29FB5AAA" w14:textId="2AD1EC1F" w:rsidR="00E87FDF" w:rsidRDefault="00E87FDF" w:rsidP="00E87FDF">
      <w:pPr>
        <w:rPr>
          <w:rFonts w:ascii="Mercury Text G1 Roman" w:hAnsi="Mercury Text G1 Roman"/>
        </w:rPr>
      </w:pPr>
      <w:r>
        <w:rPr>
          <w:rFonts w:ascii="Mercury Text G1 Roman" w:hAnsi="Mercury Text G1 Roman"/>
          <w:b/>
        </w:rPr>
        <w:t>1. Prototype</w:t>
      </w:r>
    </w:p>
    <w:p w14:paraId="47425DE1" w14:textId="77777777" w:rsidR="00A051ED" w:rsidRDefault="0003608F" w:rsidP="00A051ED">
      <w:pPr>
        <w:rPr>
          <w:rFonts w:ascii="Mercury Text G1 Roman" w:hAnsi="Mercury Text G1 Roman"/>
        </w:rPr>
      </w:pPr>
      <w:r>
        <w:rPr>
          <w:rFonts w:ascii="Mercury Text G1 Roman" w:hAnsi="Mercury Text G1 Roman"/>
        </w:rPr>
        <w:t xml:space="preserve">Before building the </w:t>
      </w:r>
      <w:r w:rsidR="006F7990">
        <w:rPr>
          <w:rFonts w:ascii="Mercury Text G1 Roman" w:hAnsi="Mercury Text G1 Roman"/>
        </w:rPr>
        <w:t>scaled</w:t>
      </w:r>
      <w:r>
        <w:rPr>
          <w:rFonts w:ascii="Mercury Text G1 Roman" w:hAnsi="Mercury Text G1 Roman"/>
        </w:rPr>
        <w:t xml:space="preserve"> </w:t>
      </w:r>
      <w:r w:rsidR="00DB447C">
        <w:rPr>
          <w:rFonts w:ascii="Mercury Text G1 Roman" w:hAnsi="Mercury Text G1 Roman"/>
        </w:rPr>
        <w:t xml:space="preserve">program, a prototype was built for two purposes, 1) to </w:t>
      </w:r>
      <w:r w:rsidR="00A051ED">
        <w:rPr>
          <w:rFonts w:ascii="Mercury Text G1 Roman" w:hAnsi="Mercury Text G1 Roman"/>
        </w:rPr>
        <w:t>get familiarized</w:t>
      </w:r>
      <w:r w:rsidR="00DB447C">
        <w:rPr>
          <w:rFonts w:ascii="Mercury Text G1 Roman" w:hAnsi="Mercury Text G1 Roman"/>
        </w:rPr>
        <w:t xml:space="preserve"> with the Python programming language, and 2) to see if scaling such a program would be feasible.</w:t>
      </w:r>
      <w:r w:rsidR="00A051ED">
        <w:rPr>
          <w:rFonts w:ascii="Mercury Text G1 Roman" w:hAnsi="Mercury Text G1 Roman"/>
        </w:rPr>
        <w:t xml:space="preserve"> </w:t>
      </w:r>
      <w:r w:rsidR="00A051ED">
        <w:rPr>
          <w:rFonts w:ascii="Mercury Text G1 Roman" w:hAnsi="Mercury Text G1 Roman"/>
        </w:rPr>
        <w:lastRenderedPageBreak/>
        <w:t>This prototype would only generate sentiments on a pre-populated file of query results. Connecting to the Reuters database, we queried the database with the following query:</w:t>
      </w:r>
    </w:p>
    <w:p w14:paraId="0A882379" w14:textId="6CA44BC5" w:rsidR="00A051ED" w:rsidRPr="00A051ED" w:rsidRDefault="00A051ED" w:rsidP="00A051ED">
      <w:pPr>
        <w:ind w:left="720"/>
        <w:rPr>
          <w:rFonts w:ascii="Inconsolata" w:hAnsi="Inconsolata"/>
          <w:sz w:val="20"/>
        </w:rPr>
      </w:pPr>
      <w:r w:rsidRPr="00A051ED">
        <w:rPr>
          <w:rFonts w:ascii="Inconsolata" w:hAnsi="Inconsolata"/>
          <w:sz w:val="20"/>
        </w:rPr>
        <w:t>SELECT STORY_DATE_TIME, CAST(TAKE_TEXT AS TEXT) FROM Reuters.dbo.news WHERE RELATED_RICS LIKE ‘%WMT%’ AND LANGUAGE = ‘en’ AND EVENT_TYPE = ‘STORY_TAKE_OVERWRITE’ AND STORY_DATE_TIME &gt;= 2003-01-01 AND STORY_DATE_TIME &lt;= 2003-03-01</w:t>
      </w:r>
    </w:p>
    <w:p w14:paraId="0B242B44" w14:textId="1AE5C1C9" w:rsidR="00F101E6" w:rsidRDefault="00A051ED" w:rsidP="00A051ED">
      <w:pPr>
        <w:rPr>
          <w:rFonts w:ascii="Mercury Text G1 Roman" w:hAnsi="Mercury Text G1 Roman"/>
        </w:rPr>
      </w:pPr>
      <w:r>
        <w:rPr>
          <w:rFonts w:ascii="Mercury Text G1 Roman" w:hAnsi="Mercury Text G1 Roman"/>
        </w:rPr>
        <w:t xml:space="preserve">This would effectively </w:t>
      </w:r>
      <w:r w:rsidR="00F101E6">
        <w:rPr>
          <w:rFonts w:ascii="Mercury Text G1 Roman" w:hAnsi="Mercury Text G1 Roman"/>
        </w:rPr>
        <w:t>fetch</w:t>
      </w:r>
      <w:r>
        <w:rPr>
          <w:rFonts w:ascii="Mercury Text G1 Roman" w:hAnsi="Mercury Text G1 Roman"/>
        </w:rPr>
        <w:t xml:space="preserve"> all articles related to Wal-Mart Stores, Inc. (WMT) in the Reuters database from </w:t>
      </w:r>
      <w:r w:rsidR="00F101E6">
        <w:rPr>
          <w:rFonts w:ascii="Mercury Text G1 Roman" w:hAnsi="Mercury Text G1 Roman"/>
        </w:rPr>
        <w:t>January 1</w:t>
      </w:r>
      <w:r w:rsidR="00F101E6" w:rsidRPr="00F101E6">
        <w:rPr>
          <w:rFonts w:ascii="Mercury Text G1 Roman" w:hAnsi="Mercury Text G1 Roman"/>
          <w:vertAlign w:val="superscript"/>
        </w:rPr>
        <w:t>st</w:t>
      </w:r>
      <w:r w:rsidR="00F101E6">
        <w:rPr>
          <w:rFonts w:ascii="Mercury Text G1 Roman" w:hAnsi="Mercury Text G1 Roman"/>
        </w:rPr>
        <w:t>, 2003, to March 1</w:t>
      </w:r>
      <w:r w:rsidR="00F101E6" w:rsidRPr="00F101E6">
        <w:rPr>
          <w:rFonts w:ascii="Mercury Text G1 Roman" w:hAnsi="Mercury Text G1 Roman"/>
          <w:vertAlign w:val="superscript"/>
        </w:rPr>
        <w:t>st</w:t>
      </w:r>
      <w:r w:rsidR="00F101E6">
        <w:rPr>
          <w:rFonts w:ascii="Mercury Text G1 Roman" w:hAnsi="Mercury Text G1 Roman"/>
        </w:rPr>
        <w:t>, 2003, a period of 2 months.</w:t>
      </w:r>
      <w:r w:rsidR="007A20FF">
        <w:rPr>
          <w:rFonts w:ascii="Mercury Text G1 Roman" w:hAnsi="Mercury Text G1 Roman"/>
        </w:rPr>
        <w:t xml:space="preserve"> For an initial test, two months seemed reasonable, consi</w:t>
      </w:r>
      <w:r w:rsidR="00737F13">
        <w:rPr>
          <w:rFonts w:ascii="Mercury Text G1 Roman" w:hAnsi="Mercury Text G1 Roman"/>
        </w:rPr>
        <w:t xml:space="preserve">dering the approximately 150 articles that Wal-Mart </w:t>
      </w:r>
      <w:r w:rsidR="0028799E">
        <w:rPr>
          <w:rFonts w:ascii="Mercury Text G1 Roman" w:hAnsi="Mercury Text G1 Roman"/>
        </w:rPr>
        <w:t>has</w:t>
      </w:r>
      <w:r w:rsidR="00737F13">
        <w:rPr>
          <w:rFonts w:ascii="Mercury Text G1 Roman" w:hAnsi="Mercury Text G1 Roman"/>
        </w:rPr>
        <w:t xml:space="preserve"> mention</w:t>
      </w:r>
      <w:r w:rsidR="0028799E">
        <w:rPr>
          <w:rFonts w:ascii="Mercury Text G1 Roman" w:hAnsi="Mercury Text G1 Roman"/>
        </w:rPr>
        <w:t>s</w:t>
      </w:r>
      <w:r w:rsidR="00737F13">
        <w:rPr>
          <w:rFonts w:ascii="Mercury Text G1 Roman" w:hAnsi="Mercury Text G1 Roman"/>
        </w:rPr>
        <w:t xml:space="preserve"> in.</w:t>
      </w:r>
      <w:r w:rsidR="00F101E6">
        <w:rPr>
          <w:rFonts w:ascii="Mercury Text G1 Roman" w:hAnsi="Mercury Text G1 Roman"/>
        </w:rPr>
        <w:t xml:space="preserve"> We then exported the results as one text file.</w:t>
      </w:r>
    </w:p>
    <w:p w14:paraId="50DBF106" w14:textId="39E80E0D" w:rsidR="00094024" w:rsidRDefault="00F101E6" w:rsidP="00A051ED">
      <w:pPr>
        <w:rPr>
          <w:rFonts w:ascii="Mercury Text G1 Roman" w:hAnsi="Mercury Text G1 Roman"/>
        </w:rPr>
      </w:pPr>
      <w:r>
        <w:rPr>
          <w:rFonts w:ascii="Mercury Text G1 Roman" w:hAnsi="Mercury Text G1 Roman"/>
        </w:rPr>
        <w:t xml:space="preserve">To conduct sentiment analysis, we parsed the text by new-lines, </w:t>
      </w:r>
      <w:r w:rsidR="00162E04">
        <w:rPr>
          <w:rFonts w:ascii="Mercury Text G1 Roman" w:hAnsi="Mercury Text G1 Roman"/>
        </w:rPr>
        <w:t xml:space="preserve">and then looked at positive and negative word </w:t>
      </w:r>
      <w:r w:rsidR="00EA085E">
        <w:rPr>
          <w:rFonts w:ascii="Mercury Text G1 Roman" w:hAnsi="Mercury Text G1 Roman"/>
        </w:rPr>
        <w:t>matches (</w:t>
      </w:r>
      <w:r>
        <w:rPr>
          <w:rFonts w:ascii="Mercury Text G1 Roman" w:hAnsi="Mercury Text G1 Roman"/>
        </w:rPr>
        <w:t>Harvard Psychology</w:t>
      </w:r>
      <w:r w:rsidR="00162E04">
        <w:rPr>
          <w:rFonts w:ascii="Mercury Text G1 Roman" w:hAnsi="Mercury Text G1 Roman"/>
        </w:rPr>
        <w:t xml:space="preserve"> provided us with a</w:t>
      </w:r>
      <w:r>
        <w:rPr>
          <w:rFonts w:ascii="Mercury Text G1 Roman" w:hAnsi="Mercury Text G1 Roman"/>
        </w:rPr>
        <w:t xml:space="preserve"> lexicon</w:t>
      </w:r>
      <w:r w:rsidR="00EA085E">
        <w:rPr>
          <w:rFonts w:ascii="Mercury Text G1 Roman" w:hAnsi="Mercury Text G1 Roman"/>
        </w:rPr>
        <w:t xml:space="preserve"> of words with positive or negative associations).</w:t>
      </w:r>
      <w:r w:rsidR="00162E04">
        <w:rPr>
          <w:rFonts w:ascii="Mercury Text G1 Roman" w:hAnsi="Mercury Text G1 Roman"/>
        </w:rPr>
        <w:t xml:space="preserve"> </w:t>
      </w:r>
      <w:r w:rsidR="00EA085E">
        <w:rPr>
          <w:rFonts w:ascii="Mercury Text G1 Roman" w:hAnsi="Mercury Text G1 Roman"/>
        </w:rPr>
        <w:t xml:space="preserve">The program </w:t>
      </w:r>
      <w:r w:rsidR="003C6B8D">
        <w:rPr>
          <w:rFonts w:ascii="Mercury Text G1 Roman" w:hAnsi="Mercury Text G1 Roman"/>
        </w:rPr>
        <w:t xml:space="preserve">did not stem any words at this stage. </w:t>
      </w:r>
      <w:r w:rsidR="00094024">
        <w:rPr>
          <w:rFonts w:ascii="Mercury Text G1 Roman" w:hAnsi="Mercury Text G1 Roman"/>
        </w:rPr>
        <w:t>The daily average sentiment (DAS) was calculated as follows,</w:t>
      </w:r>
    </w:p>
    <w:p w14:paraId="63196216" w14:textId="784B4739" w:rsidR="00EA085E" w:rsidRDefault="00094024" w:rsidP="00094024">
      <w:pPr>
        <w:jc w:val="center"/>
        <w:rPr>
          <w:rFonts w:ascii="Mercury Text G1 Roman" w:hAnsi="Mercury Text G1 Roman"/>
        </w:rPr>
      </w:pPr>
      <m:oMathPara>
        <m:oMath>
          <m:r>
            <w:rPr>
              <w:rFonts w:ascii="Cambria Math" w:hAnsi="Cambria Math"/>
            </w:rPr>
            <m:t>DAS=</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i=a</m:t>
                  </m:r>
                </m:sub>
                <m:sup>
                  <m:r>
                    <w:rPr>
                      <w:rFonts w:ascii="Cambria Math" w:hAnsi="Cambria Math"/>
                    </w:rPr>
                    <m:t>b</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nary>
            </m:num>
            <m:den>
              <m:r>
                <w:rPr>
                  <w:rFonts w:ascii="Cambria Math" w:hAnsi="Cambria Math"/>
                </w:rPr>
                <m:t>b-a</m:t>
              </m:r>
            </m:den>
          </m:f>
        </m:oMath>
      </m:oMathPara>
    </w:p>
    <w:p w14:paraId="4A543FD1" w14:textId="726DDDA6" w:rsidR="00EA085E" w:rsidRDefault="00822D57" w:rsidP="00A051ED">
      <w:pPr>
        <w:rPr>
          <w:rFonts w:ascii="Mercury Text G1 Roman" w:hAnsi="Mercury Text G1 Roman"/>
        </w:rPr>
      </w:pPr>
      <w:r>
        <w:rPr>
          <w:rFonts w:ascii="Mercury Text G1 Roman" w:hAnsi="Mercury Text G1 Roman"/>
        </w:rPr>
        <w:t>Here,</w:t>
      </w:r>
      <w:r w:rsidR="00094024">
        <w:rPr>
          <w:rFonts w:ascii="Mercury Text G1 Roman" w:hAnsi="Mercury Text G1 Roman"/>
        </w:rPr>
        <w:t xml:space="preserve"> p</w:t>
      </w:r>
      <w:r w:rsidR="00094024">
        <w:rPr>
          <w:rFonts w:ascii="Mercury Text G1 Roman" w:hAnsi="Mercury Text G1 Roman"/>
          <w:vertAlign w:val="subscript"/>
        </w:rPr>
        <w:t>a</w:t>
      </w:r>
      <w:r w:rsidR="00094024">
        <w:rPr>
          <w:rFonts w:ascii="Mercury Text G1 Roman" w:hAnsi="Mercury Text G1 Roman"/>
        </w:rPr>
        <w:t xml:space="preserve"> is the positiv</w:t>
      </w:r>
      <w:r w:rsidR="007D2B6D">
        <w:rPr>
          <w:rFonts w:ascii="Mercury Text G1 Roman" w:hAnsi="Mercury Text G1 Roman"/>
        </w:rPr>
        <w:t>e word count, n</w:t>
      </w:r>
      <w:r w:rsidR="007D2B6D" w:rsidRPr="007D2B6D">
        <w:rPr>
          <w:rFonts w:ascii="Mercury Text G1 Roman" w:hAnsi="Mercury Text G1 Roman"/>
          <w:vertAlign w:val="subscript"/>
        </w:rPr>
        <w:t>a</w:t>
      </w:r>
      <w:r w:rsidR="007D2B6D">
        <w:rPr>
          <w:rFonts w:ascii="Mercury Text G1 Roman" w:hAnsi="Mercury Text G1 Roman"/>
        </w:rPr>
        <w:t xml:space="preserve"> is the negative word count, </w:t>
      </w:r>
      <w:r w:rsidR="00285C48">
        <w:rPr>
          <w:rFonts w:ascii="Mercury Text G1 Roman" w:hAnsi="Mercury Text G1 Roman"/>
        </w:rPr>
        <w:t>a</w:t>
      </w:r>
      <w:r w:rsidR="007D2B6D">
        <w:rPr>
          <w:rFonts w:ascii="Mercury Text G1 Roman" w:hAnsi="Mercury Text G1 Roman"/>
        </w:rPr>
        <w:t xml:space="preserve"> is the</w:t>
      </w:r>
      <w:r w:rsidR="00285C48">
        <w:rPr>
          <w:rFonts w:ascii="Mercury Text G1 Roman" w:hAnsi="Mercury Text G1 Roman"/>
        </w:rPr>
        <w:t xml:space="preserve"> start</w:t>
      </w:r>
      <w:r w:rsidR="007D2B6D">
        <w:rPr>
          <w:rFonts w:ascii="Mercury Text G1 Roman" w:hAnsi="Mercury Text G1 Roman"/>
        </w:rPr>
        <w:t xml:space="preserve"> </w:t>
      </w:r>
      <w:r w:rsidR="00285C48">
        <w:rPr>
          <w:rFonts w:ascii="Mercury Text G1 Roman" w:hAnsi="Mercury Text G1 Roman"/>
        </w:rPr>
        <w:t>article index</w:t>
      </w:r>
      <w:r w:rsidR="007D2B6D">
        <w:rPr>
          <w:rFonts w:ascii="Mercury Text G1 Roman" w:hAnsi="Mercury Text G1 Roman"/>
        </w:rPr>
        <w:t xml:space="preserve"> and </w:t>
      </w:r>
      <w:r w:rsidR="00285C48">
        <w:rPr>
          <w:rFonts w:ascii="Mercury Text G1 Roman" w:hAnsi="Mercury Text G1 Roman"/>
        </w:rPr>
        <w:t>b</w:t>
      </w:r>
      <w:r w:rsidR="007D2B6D">
        <w:rPr>
          <w:rFonts w:ascii="Mercury Text G1 Roman" w:hAnsi="Mercury Text G1 Roman"/>
        </w:rPr>
        <w:t xml:space="preserve"> is the end </w:t>
      </w:r>
      <w:r w:rsidR="00285C48">
        <w:rPr>
          <w:rFonts w:ascii="Mercury Text G1 Roman" w:hAnsi="Mercury Text G1 Roman"/>
        </w:rPr>
        <w:t>article index for a particular day</w:t>
      </w:r>
      <w:r w:rsidR="007D2B6D">
        <w:rPr>
          <w:rFonts w:ascii="Mercury Text G1 Roman" w:hAnsi="Mercury Text G1 Roman"/>
        </w:rPr>
        <w:t xml:space="preserve">. </w:t>
      </w:r>
      <w:r w:rsidR="007A20FF">
        <w:rPr>
          <w:rFonts w:ascii="Mercury Text G1 Roman" w:hAnsi="Mercury Text G1 Roman"/>
        </w:rPr>
        <w:t>Before</w:t>
      </w:r>
      <w:r w:rsidR="007D2B6D">
        <w:rPr>
          <w:rFonts w:ascii="Mercury Text G1 Roman" w:hAnsi="Mercury Text G1 Roman"/>
        </w:rPr>
        <w:t xml:space="preserve"> it would be possible to test for correlations, however, WMT prices would ha</w:t>
      </w:r>
      <w:r w:rsidR="007A20FF">
        <w:rPr>
          <w:rFonts w:ascii="Mercury Text G1 Roman" w:hAnsi="Mercury Text G1 Roman"/>
        </w:rPr>
        <w:t>ve to be obtained.</w:t>
      </w:r>
    </w:p>
    <w:p w14:paraId="74F2D07F" w14:textId="6069EB07" w:rsidR="007A20FF" w:rsidRPr="007D2B6D" w:rsidRDefault="007A20FF" w:rsidP="00A051ED">
      <w:pPr>
        <w:rPr>
          <w:rFonts w:ascii="Mercury Text G1 Roman" w:hAnsi="Mercury Text G1 Roman"/>
        </w:rPr>
      </w:pPr>
      <w:r>
        <w:rPr>
          <w:rFonts w:ascii="Mercury Text G1 Roman" w:hAnsi="Mercury Text G1 Roman"/>
        </w:rPr>
        <w:t>We exported historic stock price data from Yahoo Finance and cleaned the data so only days where both an article and stock price existed. Over two months</w:t>
      </w:r>
      <w:r w:rsidR="0028799E">
        <w:rPr>
          <w:rFonts w:ascii="Mercury Text G1 Roman" w:hAnsi="Mercury Text G1 Roman"/>
        </w:rPr>
        <w:t xml:space="preserve"> of data</w:t>
      </w:r>
      <w:r>
        <w:rPr>
          <w:rFonts w:ascii="Mercury Text G1 Roman" w:hAnsi="Mercury Text G1 Roman"/>
        </w:rPr>
        <w:t>, this was whittled to a relatively small num</w:t>
      </w:r>
      <w:r w:rsidR="0028799E">
        <w:rPr>
          <w:rFonts w:ascii="Mercury Text G1 Roman" w:hAnsi="Mercury Text G1 Roman"/>
        </w:rPr>
        <w:t>ber of 22 DAS data points. To determine whether correlation today tended to correlate with returns tomorrow, we conducted analysis in Excel.</w:t>
      </w:r>
    </w:p>
    <w:p w14:paraId="479E9129" w14:textId="2424B6FD" w:rsidR="00162E04" w:rsidRDefault="004910DD" w:rsidP="004910DD">
      <w:pPr>
        <w:jc w:val="center"/>
        <w:rPr>
          <w:rFonts w:ascii="Mercury Text G1 Roman" w:hAnsi="Mercury Text G1 Roman"/>
        </w:rPr>
      </w:pPr>
      <w:r w:rsidRPr="004910DD">
        <w:rPr>
          <w:rFonts w:ascii="Mercury Text G1 Roman" w:hAnsi="Mercury Text G1 Roman"/>
          <w:noProof/>
        </w:rPr>
        <w:drawing>
          <wp:inline distT="0" distB="0" distL="0" distR="0" wp14:editId="5EC7FD3E">
            <wp:extent cx="4682003" cy="193192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297FB6" w14:textId="2B1D2608" w:rsidR="00F101E6" w:rsidRDefault="004910DD" w:rsidP="00A051ED">
      <w:pPr>
        <w:rPr>
          <w:rFonts w:ascii="Mercury Text G1 Roman" w:hAnsi="Mercury Text G1 Roman"/>
        </w:rPr>
      </w:pPr>
      <w:r>
        <w:rPr>
          <w:rFonts w:ascii="Mercury Text G1 Roman" w:hAnsi="Mercury Text G1 Roman"/>
        </w:rPr>
        <w:t>The results seemed promising, but we stayed wary of the little amount of data we could build assumptions on. The results showed relatively strong correlations, but</w:t>
      </w:r>
      <w:r w:rsidR="0061238E">
        <w:rPr>
          <w:rFonts w:ascii="Mercury Text G1 Roman" w:hAnsi="Mercury Text G1 Roman"/>
        </w:rPr>
        <w:t xml:space="preserve"> they wavered and had indescribable patterns</w:t>
      </w:r>
      <w:r w:rsidR="00CB5159">
        <w:rPr>
          <w:rFonts w:ascii="Mercury Text G1 Roman" w:hAnsi="Mercury Text G1 Roman"/>
        </w:rPr>
        <w:t>.</w:t>
      </w:r>
    </w:p>
    <w:p w14:paraId="2783B953" w14:textId="703C177D" w:rsidR="00F101E6" w:rsidRDefault="00CB5159" w:rsidP="00A051ED">
      <w:pPr>
        <w:rPr>
          <w:rFonts w:ascii="Mercury Text G1 Roman" w:hAnsi="Mercury Text G1 Roman"/>
        </w:rPr>
      </w:pPr>
      <w:r>
        <w:rPr>
          <w:rFonts w:ascii="Mercury Text G1 Roman" w:hAnsi="Mercury Text G1 Roman"/>
        </w:rPr>
        <w:t xml:space="preserve">Regardless, we decided to build </w:t>
      </w:r>
      <w:r w:rsidR="002B7FA0">
        <w:rPr>
          <w:rFonts w:ascii="Mercury Text G1 Roman" w:hAnsi="Mercury Text G1 Roman"/>
        </w:rPr>
        <w:t>a prog</w:t>
      </w:r>
      <w:r w:rsidR="00FC7DF0">
        <w:rPr>
          <w:rFonts w:ascii="Mercury Text G1 Roman" w:hAnsi="Mercury Text G1 Roman"/>
        </w:rPr>
        <w:t>ram more scalable and automated:</w:t>
      </w:r>
      <w:r w:rsidR="002B7FA0">
        <w:rPr>
          <w:rFonts w:ascii="Mercury Text G1 Roman" w:hAnsi="Mercury Text G1 Roman"/>
        </w:rPr>
        <w:t xml:space="preserve"> one that could fetch a year’s worth of articles, generate sentiment, and run a strategy automatically.</w:t>
      </w:r>
    </w:p>
    <w:p w14:paraId="0369801F" w14:textId="77777777" w:rsidR="00F101E6" w:rsidRDefault="00F101E6" w:rsidP="00A051ED">
      <w:pPr>
        <w:rPr>
          <w:rFonts w:ascii="Mercury Text G1 Roman" w:hAnsi="Mercury Text G1 Roman"/>
        </w:rPr>
      </w:pPr>
    </w:p>
    <w:p w14:paraId="0164C602" w14:textId="2BD79B25" w:rsidR="00F101E6" w:rsidRPr="00E65174" w:rsidRDefault="00F101E6" w:rsidP="00A051ED">
      <w:pPr>
        <w:rPr>
          <w:rFonts w:ascii="Mercury Text G1 Roman" w:hAnsi="Mercury Text G1 Roman"/>
          <w:b/>
        </w:rPr>
      </w:pPr>
      <w:r w:rsidRPr="00E65174">
        <w:rPr>
          <w:rFonts w:ascii="Mercury Text G1 Roman" w:hAnsi="Mercury Text G1 Roman"/>
          <w:b/>
        </w:rPr>
        <w:t xml:space="preserve">2. </w:t>
      </w:r>
      <w:r w:rsidR="006651A1">
        <w:rPr>
          <w:rFonts w:ascii="Mercury Text G1 Roman" w:hAnsi="Mercury Text G1 Roman"/>
          <w:b/>
        </w:rPr>
        <w:t>Build Infrastructure</w:t>
      </w:r>
    </w:p>
    <w:p w14:paraId="120CFCAB" w14:textId="1CAF1E53" w:rsidR="00F101E6" w:rsidRDefault="003C6B8D" w:rsidP="00A051ED">
      <w:pPr>
        <w:rPr>
          <w:rFonts w:ascii="Mercury Text G1 Roman" w:hAnsi="Mercury Text G1 Roman"/>
        </w:rPr>
      </w:pPr>
      <w:r>
        <w:rPr>
          <w:rFonts w:ascii="Mercury Text G1 Roman" w:hAnsi="Mercury Text G1 Roman"/>
        </w:rPr>
        <w:t>The scaled program would work as follows.</w:t>
      </w:r>
    </w:p>
    <w:p w14:paraId="1A33F45D" w14:textId="052B1432" w:rsidR="003C6B8D" w:rsidRDefault="003C6B8D" w:rsidP="00A051ED">
      <w:pPr>
        <w:rPr>
          <w:rFonts w:ascii="Mercury Text G1 Roman" w:hAnsi="Mercury Text G1 Roman"/>
        </w:rPr>
      </w:pPr>
      <w:r>
        <w:rPr>
          <w:rFonts w:ascii="Inconsolata" w:hAnsi="Inconsolata"/>
          <w:noProof/>
          <w:sz w:val="20"/>
        </w:rPr>
        <mc:AlternateContent>
          <mc:Choice Requires="wpg">
            <w:drawing>
              <wp:anchor distT="0" distB="0" distL="114300" distR="114300" simplePos="0" relativeHeight="251681792" behindDoc="0" locked="0" layoutInCell="1" allowOverlap="1" wp14:editId="3BA24BDE">
                <wp:simplePos x="0" y="0"/>
                <wp:positionH relativeFrom="column">
                  <wp:posOffset>-103505</wp:posOffset>
                </wp:positionH>
                <wp:positionV relativeFrom="paragraph">
                  <wp:posOffset>55245</wp:posOffset>
                </wp:positionV>
                <wp:extent cx="5692775" cy="3637915"/>
                <wp:effectExtent l="0" t="0" r="3175" b="0"/>
                <wp:wrapNone/>
                <wp:docPr id="207" name="Group 207"/>
                <wp:cNvGraphicFramePr/>
                <a:graphic xmlns:a="http://schemas.openxmlformats.org/drawingml/2006/main">
                  <a:graphicData uri="http://schemas.microsoft.com/office/word/2010/wordprocessingGroup">
                    <wpg:wgp>
                      <wpg:cNvGrpSpPr/>
                      <wpg:grpSpPr>
                        <a:xfrm>
                          <a:off x="0" y="1"/>
                          <a:ext cx="5692775" cy="3637918"/>
                          <a:chOff x="0" y="0"/>
                          <a:chExt cx="8834284" cy="5646173"/>
                        </a:xfrm>
                      </wpg:grpSpPr>
                      <wps:wsp>
                        <wps:cNvPr id="265" name="Cube 19"/>
                        <wps:cNvSpPr/>
                        <wps:spPr>
                          <a:xfrm>
                            <a:off x="1216742" y="3893574"/>
                            <a:ext cx="914400" cy="838201"/>
                          </a:xfrm>
                          <a:prstGeom prst="cube">
                            <a:avLst/>
                          </a:prstGeom>
                          <a:solidFill>
                            <a:schemeClr val="bg1">
                              <a:lumMod val="50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6" name="Straight Connector 34"/>
                        <wps:cNvCnPr/>
                        <wps:spPr>
                          <a:xfrm>
                            <a:off x="4269658" y="1740310"/>
                            <a:ext cx="0" cy="177546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7" name="Straight Connector 25"/>
                        <wps:cNvCnPr/>
                        <wps:spPr>
                          <a:xfrm>
                            <a:off x="759542" y="2293374"/>
                            <a:ext cx="0" cy="12192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8" name="Straight Connector 24"/>
                        <wps:cNvCnPr/>
                        <wps:spPr>
                          <a:xfrm>
                            <a:off x="759542" y="1098755"/>
                            <a:ext cx="0" cy="177546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9" name="Straight Connector 43"/>
                        <wps:cNvCnPr/>
                        <wps:spPr>
                          <a:xfrm>
                            <a:off x="2057400" y="4358148"/>
                            <a:ext cx="3810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0" name="Group 7"/>
                        <wpg:cNvGrpSpPr/>
                        <wpg:grpSpPr>
                          <a:xfrm>
                            <a:off x="228600" y="0"/>
                            <a:ext cx="1066800" cy="1386840"/>
                            <a:chOff x="228600" y="0"/>
                            <a:chExt cx="762000" cy="990600"/>
                          </a:xfrm>
                        </wpg:grpSpPr>
                        <wps:wsp>
                          <wps:cNvPr id="289" name="Can 289"/>
                          <wps:cNvSpPr/>
                          <wps:spPr>
                            <a:xfrm>
                              <a:off x="228600" y="571500"/>
                              <a:ext cx="762000" cy="41910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28A75CA" w14:textId="77777777" w:rsidR="003C6B8D" w:rsidRDefault="003C6B8D" w:rsidP="003C6B8D">
                                <w:pPr>
                                  <w:rPr>
                                    <w:rFonts w:eastAsia="Times New Roman"/>
                                  </w:rPr>
                                </w:pPr>
                              </w:p>
                            </w:txbxContent>
                          </wps:txbx>
                          <wps:bodyPr rtlCol="0" anchor="ctr"/>
                        </wps:wsp>
                        <wps:wsp>
                          <wps:cNvPr id="290" name="Can 290"/>
                          <wps:cNvSpPr/>
                          <wps:spPr>
                            <a:xfrm>
                              <a:off x="228600" y="280247"/>
                              <a:ext cx="762000" cy="41910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4D59D60" w14:textId="77777777" w:rsidR="003C6B8D" w:rsidRDefault="003C6B8D" w:rsidP="003C6B8D">
                                <w:pPr>
                                  <w:rPr>
                                    <w:rFonts w:eastAsia="Times New Roman"/>
                                  </w:rPr>
                                </w:pPr>
                              </w:p>
                            </w:txbxContent>
                          </wps:txbx>
                          <wps:bodyPr rtlCol="0" anchor="ctr"/>
                        </wps:wsp>
                        <wps:wsp>
                          <wps:cNvPr id="291" name="Can 291"/>
                          <wps:cNvSpPr/>
                          <wps:spPr>
                            <a:xfrm>
                              <a:off x="228600" y="0"/>
                              <a:ext cx="762000" cy="419100"/>
                            </a:xfrm>
                            <a:prstGeom prst="can">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03414C" w14:textId="77777777" w:rsidR="003C6B8D" w:rsidRDefault="003C6B8D" w:rsidP="003C6B8D">
                                <w:pPr>
                                  <w:rPr>
                                    <w:rFonts w:eastAsia="Times New Roman"/>
                                  </w:rPr>
                                </w:pPr>
                              </w:p>
                            </w:txbxContent>
                          </wps:txbx>
                          <wps:bodyPr rtlCol="0" anchor="ctr"/>
                        </wps:wsp>
                      </wpg:grpSp>
                      <wps:wsp>
                        <wps:cNvPr id="271" name="Content Placeholder 2"/>
                        <wps:cNvSpPr txBox="1">
                          <a:spLocks/>
                        </wps:cNvSpPr>
                        <wps:spPr>
                          <a:xfrm>
                            <a:off x="1371600" y="317090"/>
                            <a:ext cx="2819400" cy="761999"/>
                          </a:xfrm>
                          <a:prstGeom prst="rect">
                            <a:avLst/>
                          </a:prstGeom>
                        </wps:spPr>
                        <wps:txbx>
                          <w:txbxContent>
                            <w:p w14:paraId="71ECB6C8" w14:textId="77777777" w:rsidR="003C6B8D" w:rsidRPr="003C6B8D" w:rsidRDefault="003C6B8D" w:rsidP="003C6B8D">
                              <w:pPr>
                                <w:pStyle w:val="NormalWeb"/>
                                <w:spacing w:before="0" w:beforeAutospacing="0" w:after="0" w:afterAutospacing="0"/>
                                <w:rPr>
                                  <w:sz w:val="22"/>
                                </w:rPr>
                              </w:pPr>
                              <w:r w:rsidRPr="003C6B8D">
                                <w:rPr>
                                  <w:rFonts w:ascii="Amplitude-Bold" w:eastAsia="+mn-ea" w:hAnsi="Amplitude-Bold" w:cs="+mn-cs"/>
                                  <w:color w:val="000000" w:themeColor="text1"/>
                                  <w:kern w:val="24"/>
                                  <w:szCs w:val="28"/>
                                </w:rPr>
                                <w:t>Query</w:t>
                              </w:r>
                              <w:r w:rsidRPr="003C6B8D">
                                <w:rPr>
                                  <w:rFonts w:ascii="Amplitude-Medium" w:eastAsia="+mn-ea" w:hAnsi="Amplitude-Medium" w:cs="+mn-cs"/>
                                  <w:color w:val="000000" w:themeColor="text1"/>
                                  <w:kern w:val="24"/>
                                  <w:szCs w:val="28"/>
                                </w:rPr>
                                <w:t xml:space="preserve"> Reuters database for company articles</w:t>
                              </w:r>
                            </w:p>
                          </w:txbxContent>
                        </wps:txbx>
                        <wps:bodyPr vert="horz" lIns="91440" tIns="45720" rIns="91440" bIns="45720" rtlCol="0">
                          <a:noAutofit/>
                        </wps:bodyPr>
                      </wps:wsp>
                      <wpg:grpSp>
                        <wpg:cNvPr id="272" name="Group 9"/>
                        <wpg:cNvGrpSpPr/>
                        <wpg:grpSpPr>
                          <a:xfrm>
                            <a:off x="3731342" y="1437968"/>
                            <a:ext cx="1066800" cy="1386840"/>
                            <a:chOff x="3733800" y="1443990"/>
                            <a:chExt cx="762000" cy="990600"/>
                          </a:xfrm>
                        </wpg:grpSpPr>
                        <wps:wsp>
                          <wps:cNvPr id="286" name="Can 286"/>
                          <wps:cNvSpPr/>
                          <wps:spPr>
                            <a:xfrm>
                              <a:off x="3733800" y="2015490"/>
                              <a:ext cx="762000" cy="419100"/>
                            </a:xfrm>
                            <a:prstGeom prst="ca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12CFD03" w14:textId="77777777" w:rsidR="003C6B8D" w:rsidRDefault="003C6B8D" w:rsidP="003C6B8D">
                                <w:pPr>
                                  <w:rPr>
                                    <w:rFonts w:eastAsia="Times New Roman"/>
                                  </w:rPr>
                                </w:pPr>
                              </w:p>
                            </w:txbxContent>
                          </wps:txbx>
                          <wps:bodyPr rtlCol="0" anchor="ctr"/>
                        </wps:wsp>
                        <wps:wsp>
                          <wps:cNvPr id="287" name="Can 287"/>
                          <wps:cNvSpPr/>
                          <wps:spPr>
                            <a:xfrm>
                              <a:off x="3733800" y="1724237"/>
                              <a:ext cx="762000" cy="419100"/>
                            </a:xfrm>
                            <a:prstGeom prst="ca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5F3145C" w14:textId="77777777" w:rsidR="003C6B8D" w:rsidRDefault="003C6B8D" w:rsidP="003C6B8D">
                                <w:pPr>
                                  <w:rPr>
                                    <w:rFonts w:eastAsia="Times New Roman"/>
                                  </w:rPr>
                                </w:pPr>
                              </w:p>
                            </w:txbxContent>
                          </wps:txbx>
                          <wps:bodyPr rtlCol="0" anchor="ctr"/>
                        </wps:wsp>
                        <wps:wsp>
                          <wps:cNvPr id="288" name="Can 288"/>
                          <wps:cNvSpPr/>
                          <wps:spPr>
                            <a:xfrm>
                              <a:off x="3733800" y="1443990"/>
                              <a:ext cx="762000" cy="419100"/>
                            </a:xfrm>
                            <a:prstGeom prst="can">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6960F712" w14:textId="77777777" w:rsidR="003C6B8D" w:rsidRDefault="003C6B8D" w:rsidP="003C6B8D">
                                <w:pPr>
                                  <w:rPr>
                                    <w:rFonts w:eastAsia="Times New Roman"/>
                                  </w:rPr>
                                </w:pPr>
                              </w:p>
                            </w:txbxContent>
                          </wps:txbx>
                          <wps:bodyPr rtlCol="0" anchor="ctr"/>
                        </wps:wsp>
                      </wpg:grpSp>
                      <wps:wsp>
                        <wps:cNvPr id="273" name="Content Placeholder 2"/>
                        <wps:cNvSpPr txBox="1">
                          <a:spLocks/>
                        </wps:cNvSpPr>
                        <wps:spPr>
                          <a:xfrm>
                            <a:off x="4874342" y="1755058"/>
                            <a:ext cx="3200400" cy="761999"/>
                          </a:xfrm>
                          <a:prstGeom prst="rect">
                            <a:avLst/>
                          </a:prstGeom>
                        </wps:spPr>
                        <wps:txbx>
                          <w:txbxContent>
                            <w:p w14:paraId="47F34BB9"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Query</w:t>
                              </w:r>
                              <w:r>
                                <w:rPr>
                                  <w:rFonts w:ascii="Amplitude-Medium" w:eastAsia="+mn-ea" w:hAnsi="Amplitude-Medium" w:cs="+mn-cs"/>
                                  <w:color w:val="000000" w:themeColor="text1"/>
                                  <w:kern w:val="24"/>
                                  <w:sz w:val="28"/>
                                  <w:szCs w:val="28"/>
                                </w:rPr>
                                <w:t xml:space="preserve"> Yahoo database for company stock prices</w:t>
                              </w:r>
                            </w:p>
                          </w:txbxContent>
                        </wps:txbx>
                        <wps:bodyPr vert="horz" lIns="91440" tIns="45720" rIns="91440" bIns="45720" rtlCol="0">
                          <a:noAutofit/>
                        </wps:bodyPr>
                      </wps:wsp>
                      <wps:wsp>
                        <wps:cNvPr id="274" name="Content Placeholder 2"/>
                        <wps:cNvSpPr txBox="1">
                          <a:spLocks/>
                        </wps:cNvSpPr>
                        <wps:spPr>
                          <a:xfrm>
                            <a:off x="1637071" y="2145890"/>
                            <a:ext cx="1638300" cy="838199"/>
                          </a:xfrm>
                          <a:prstGeom prst="rect">
                            <a:avLst/>
                          </a:prstGeom>
                        </wps:spPr>
                        <wps:txbx>
                          <w:txbxContent>
                            <w:p w14:paraId="5BACDE68"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Generate</w:t>
                              </w:r>
                              <w:r>
                                <w:rPr>
                                  <w:rFonts w:ascii="Amplitude-Medium" w:eastAsia="+mn-ea" w:hAnsi="Amplitude-Medium" w:cs="+mn-cs"/>
                                  <w:color w:val="000000" w:themeColor="text1"/>
                                  <w:kern w:val="24"/>
                                  <w:sz w:val="28"/>
                                  <w:szCs w:val="28"/>
                                </w:rPr>
                                <w:t xml:space="preserve"> sentiment</w:t>
                              </w:r>
                            </w:p>
                          </w:txbxContent>
                        </wps:txbx>
                        <wps:bodyPr vert="horz" lIns="91440" tIns="45720" rIns="91440" bIns="45720" rtlCol="0">
                          <a:noAutofit/>
                        </wps:bodyPr>
                      </wps:wsp>
                      <wps:wsp>
                        <wps:cNvPr id="275" name="Cloud 16"/>
                        <wps:cNvSpPr/>
                        <wps:spPr>
                          <a:xfrm>
                            <a:off x="0" y="2086897"/>
                            <a:ext cx="1600200" cy="1043940"/>
                          </a:xfrm>
                          <a:prstGeom prst="cloud">
                            <a:avLst/>
                          </a:prstGeom>
                          <a:solidFill>
                            <a:schemeClr val="bg1">
                              <a:lumMod val="50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6" name="Content Placeholder 2"/>
                        <wps:cNvSpPr txBox="1">
                          <a:spLocks/>
                        </wps:cNvSpPr>
                        <wps:spPr>
                          <a:xfrm>
                            <a:off x="1143000" y="4734232"/>
                            <a:ext cx="2247900" cy="838199"/>
                          </a:xfrm>
                          <a:prstGeom prst="rect">
                            <a:avLst/>
                          </a:prstGeom>
                        </wps:spPr>
                        <wps:txbx>
                          <w:txbxContent>
                            <w:p w14:paraId="11DD32B2" w14:textId="3AD0F604"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Merge</w:t>
                              </w:r>
                              <w:r w:rsidR="00123739">
                                <w:rPr>
                                  <w:rFonts w:ascii="Amplitude-Medium" w:eastAsia="+mn-ea" w:hAnsi="Amplitude-Medium" w:cs="+mn-cs"/>
                                  <w:color w:val="000000" w:themeColor="text1"/>
                                  <w:kern w:val="24"/>
                                  <w:sz w:val="28"/>
                                  <w:szCs w:val="28"/>
                                </w:rPr>
                                <w:t xml:space="preserve"> and obtain E</w:t>
                              </w:r>
                              <w:r>
                                <w:rPr>
                                  <w:rFonts w:ascii="Amplitude-Medium" w:eastAsia="+mn-ea" w:hAnsi="Amplitude-Medium" w:cs="+mn-cs"/>
                                  <w:color w:val="000000" w:themeColor="text1"/>
                                  <w:kern w:val="24"/>
                                  <w:sz w:val="28"/>
                                  <w:szCs w:val="28"/>
                                </w:rPr>
                                <w:t>MA</w:t>
                              </w:r>
                            </w:p>
                          </w:txbxContent>
                        </wps:txbx>
                        <wps:bodyPr vert="horz" lIns="91440" tIns="45720" rIns="91440" bIns="45720" rtlCol="0">
                          <a:noAutofit/>
                        </wps:bodyPr>
                      </wps:wsp>
                      <wps:wsp>
                        <wps:cNvPr id="277" name="Content Placeholder 2"/>
                        <wps:cNvSpPr txBox="1">
                          <a:spLocks/>
                        </wps:cNvSpPr>
                        <wps:spPr>
                          <a:xfrm>
                            <a:off x="4417142" y="4807974"/>
                            <a:ext cx="2247900" cy="838199"/>
                          </a:xfrm>
                          <a:prstGeom prst="rect">
                            <a:avLst/>
                          </a:prstGeom>
                        </wps:spPr>
                        <wps:txbx>
                          <w:txbxContent>
                            <w:p w14:paraId="6DEE9441"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Run strategy!</w:t>
                              </w:r>
                            </w:p>
                          </w:txbxContent>
                        </wps:txbx>
                        <wps:bodyPr vert="horz" lIns="91440" tIns="45720" rIns="91440" bIns="45720" rtlCol="0">
                          <a:noAutofit/>
                        </wps:bodyPr>
                      </wps:wsp>
                      <wps:wsp>
                        <wps:cNvPr id="278" name="Cube 22"/>
                        <wps:cNvSpPr/>
                        <wps:spPr>
                          <a:xfrm>
                            <a:off x="2131142" y="3908323"/>
                            <a:ext cx="914400" cy="838201"/>
                          </a:xfrm>
                          <a:prstGeom prst="cube">
                            <a:avLst/>
                          </a:prstGeom>
                          <a:solidFill>
                            <a:schemeClr val="bg1">
                              <a:lumMod val="50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
                        <wps:cNvCnPr/>
                        <wps:spPr>
                          <a:xfrm>
                            <a:off x="759542" y="3517490"/>
                            <a:ext cx="9144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0" name="Straight Connector 30"/>
                        <wps:cNvCnPr/>
                        <wps:spPr>
                          <a:xfrm flipV="1">
                            <a:off x="1673942" y="3510116"/>
                            <a:ext cx="0" cy="4572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1" name="Straight Connector 35"/>
                        <wps:cNvCnPr/>
                        <wps:spPr>
                          <a:xfrm>
                            <a:off x="2588342" y="3517490"/>
                            <a:ext cx="16764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2" name="Straight Connector 39"/>
                        <wps:cNvCnPr/>
                        <wps:spPr>
                          <a:xfrm>
                            <a:off x="2588342" y="3510116"/>
                            <a:ext cx="0" cy="45720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3" name="Straight Connector 45"/>
                        <wps:cNvCnPr/>
                        <wps:spPr>
                          <a:xfrm>
                            <a:off x="2971800" y="4358148"/>
                            <a:ext cx="20574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4" name="Cube 21"/>
                        <wps:cNvSpPr/>
                        <wps:spPr>
                          <a:xfrm>
                            <a:off x="4417142" y="3738716"/>
                            <a:ext cx="1981200" cy="1078146"/>
                          </a:xfrm>
                          <a:prstGeom prst="cube">
                            <a:avLst/>
                          </a:prstGeom>
                          <a:solidFill>
                            <a:schemeClr val="tx1">
                              <a:lumMod val="85000"/>
                              <a:lumOff val="1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5" name="Straight Connector 48"/>
                        <wps:cNvCnPr/>
                        <wps:spPr>
                          <a:xfrm>
                            <a:off x="6319684" y="4284407"/>
                            <a:ext cx="25146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07" o:spid="_x0000_s1026" style="position:absolute;margin-left:-8.15pt;margin-top:4.35pt;width:448.25pt;height:286.45pt;z-index:251681792;mso-width-relative:margin;mso-height-relative:margin" coordsize="88342,5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7" type="#_x0000_t16" style="position:absolute;left:12167;top:38935;width:914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kKYsQA&#10;AADcAAAADwAAAGRycy9kb3ducmV2LnhtbESPwWrDMBBE74X+g9hCLqWWa2hSnCghJCn4kEudfMBi&#10;bWxjaWUs1Xb79VUh0OMwM2+YzW62Row0+NaxgtckBUFcOd1yreB6+Xh5B+EDskbjmBR8k4fd9vFh&#10;g7l2E3/SWIZaRAj7HBU0IfS5lL5qyKJPXE8cvZsbLIYoh1rqAacIt0ZmabqUFluOCw32dGio6sov&#10;q+CnevaZORYO7aozR5+dznrslFo8zfs1iEBz+A/f24VWkC3f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ZCmLEAAAA3AAAAA8AAAAAAAAAAAAAAAAAmAIAAGRycy9k&#10;b3ducmV2LnhtbFBLBQYAAAAABAAEAPUAAACJAwAAAAA=&#10;" fillcolor="gray [1612]" strokecolor="#404040 [2429]" strokeweight="2pt"/>
                <v:line id="Straight Connector 34" o:spid="_x0000_s1028" style="position:absolute;visibility:visible;mso-wrap-style:square" from="42696,17403" to="42696,351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AfEsQAAADcAAAADwAAAGRycy9kb3ducmV2LnhtbESPQWuDQBSE74X8h+UFeqtrQ5Bgs0oo&#10;hBRpKdH0/nBfVOK+FXer9t93C4Uch5n5htnni+nFRKPrLCt4jmIQxLXVHTcKLtXxaQfCeWSNvWVS&#10;8EMO8mz1sMdU25nPNJW+EQHCLkUFrfdDKqWrWzLoIjsQB+9qR4M+yLGResQ5wE0vN3GcSIMdh4UW&#10;B3ptqb6V30aBlHUzvPfX6eySotqevqZt8fGp1ON6ObyA8LT4e/i//aYVbJIE/s6EIyC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oB8SxAAAANwAAAAPAAAAAAAAAAAA&#10;AAAAAKECAABkcnMvZG93bnJldi54bWxQSwUGAAAAAAQABAD5AAAAkgMAAAAA&#10;" strokecolor="black [3213]" strokeweight="4pt"/>
                <v:line id="Straight Connector 25" o:spid="_x0000_s1029" style="position:absolute;visibility:visible;mso-wrap-style:square" from="7595,22933" to="7595,3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6icIAAADcAAAADwAAAGRycy9kb3ducmV2LnhtbESP3YrCMBSE7wXfIRzBO00V6Uo1igjL&#10;iiiLf/eH5tgWm5PSxFrf3giCl8PMfMPMl60pRUO1KywrGA0jEMSp1QVnCs6n38EUhPPIGkvLpOBJ&#10;DpaLbmeOibYPPlBz9JkIEHYJKsi9rxIpXZqTQTe0FXHwrrY26IOsM6lrfAS4KeU4imJpsOCwkGNF&#10;65zS2/FuFEiZZtWuvDYHF29Pk79LM9nu/5Xq99rVDISn1n/Dn/ZGKxjHP/A+E4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6icIAAADcAAAADwAAAAAAAAAAAAAA&#10;AAChAgAAZHJzL2Rvd25yZXYueG1sUEsFBgAAAAAEAAQA+QAAAJADAAAAAA==&#10;" strokecolor="black [3213]" strokeweight="4pt"/>
                <v:line id="Straight Connector 24" o:spid="_x0000_s1030" style="position:absolute;visibility:visible;mso-wrap-style:square" from="7595,10987" to="7595,28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u+70AAADcAAAADwAAAGRycy9kb3ducmV2LnhtbERPSwrCMBDdC94hjOBOU0WKVKOIIIoo&#10;4m8/NGNbbCalibXe3iwEl4/3ny9bU4qGaldYVjAaRiCIU6sLzhTcrpvBFITzyBpLy6TgQw6Wi25n&#10;jom2bz5Tc/GZCCHsElSQe18lUro0J4NuaCviwD1sbdAHWGdS1/gO4aaU4yiKpcGCQ0OOFa1zSp+X&#10;l1EgZZpVh/LRnF28v06292ayP56U6vfa1QyEp9b/xT/3TisYx2FtOBOOgFx8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1zLvu9AAAA3AAAAA8AAAAAAAAAAAAAAAAAoQIA&#10;AGRycy9kb3ducmV2LnhtbFBLBQYAAAAABAAEAPkAAACLAwAAAAA=&#10;" strokecolor="black [3213]" strokeweight="4pt"/>
                <v:line id="Straight Connector 43" o:spid="_x0000_s1031" style="position:absolute;visibility:visible;mso-wrap-style:square" from="20574,43581" to="24384,4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LYMIAAADcAAAADwAAAGRycy9kb3ducmV2LnhtbESP3YrCMBSE7wXfIRzBO00VKWs1igjL&#10;iiiLf/eH5tgWm5PSxFrf3giCl8PMfMPMl60pRUO1KywrGA0jEMSp1QVnCs6n38EPCOeRNZaWScGT&#10;HCwX3c4cE20ffKDm6DMRIOwSVJB7XyVSujQng25oK+LgXW1t0AdZZ1LX+AhwU8pxFMXSYMFhIceK&#10;1jmlt+PdKJAyzapdeW0OLt6eJn+XZrLd/yvV77WrGQhPrf+GP+2NVjCOp/A+E46A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LYMIAAADcAAAADwAAAAAAAAAAAAAA&#10;AAChAgAAZHJzL2Rvd25yZXYueG1sUEsFBgAAAAAEAAQA+QAAAJADAAAAAA==&#10;" strokecolor="black [3213]" strokeweight="4pt"/>
                <v:group id="Group 7" o:spid="_x0000_s1032" style="position:absolute;left:2286;width:10668;height:13868" coordorigin="2286" coordsize="7620,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89" o:spid="_x0000_s1033" type="#_x0000_t22" style="position:absolute;left:2286;top:5715;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4iHMIA&#10;AADcAAAADwAAAGRycy9kb3ducmV2LnhtbESPW4vCMBSE3xf8D+EIvq2pF7xUo4ggCCKLF3w+NMe2&#10;2JyUJq313xtB2MdhZr5hluvWFKKhyuWWFQz6EQjixOqcUwXXy+53BsJ5ZI2FZVLwIgfrVednibG2&#10;Tz5Rc/apCBB2MSrIvC9jKV2SkUHXtyVx8O62MuiDrFKpK3wGuCnkMIom0mDOYSHDkrYZJY9zbRS0&#10;k5FFPEaH1/RGzd9oXKf1tVaq1203CxCeWv8f/rb3WsFwNof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iIcwgAAANwAAAAPAAAAAAAAAAAAAAAAAJgCAABkcnMvZG93&#10;bnJldi54bWxQSwUGAAAAAAQABAD1AAAAhwMAAAAA&#10;" fillcolor="#c0504d [3205]" strokecolor="#c0504d [3205]" strokeweight="2pt">
                    <v:textbox>
                      <w:txbxContent>
                        <w:p w14:paraId="428A75CA" w14:textId="77777777" w:rsidR="003C6B8D" w:rsidRDefault="003C6B8D" w:rsidP="003C6B8D">
                          <w:pPr>
                            <w:rPr>
                              <w:rFonts w:eastAsia="Times New Roman"/>
                            </w:rPr>
                          </w:pPr>
                        </w:p>
                      </w:txbxContent>
                    </v:textbox>
                  </v:shape>
                  <v:shape id="Can 290" o:spid="_x0000_s1034" type="#_x0000_t22" style="position:absolute;left:2286;top:2802;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0dXL8A&#10;AADcAAAADwAAAGRycy9kb3ducmV2LnhtbERPy4rCMBTdC/5DuII7TX2gTscoIgiCiFhl1pfmTlts&#10;bkqT1vr3ZiG4PJz3etuZUrRUu8Kygsk4AkGcWl1wpuB+O4xWIJxH1lhaJgUvcrDd9HtrjLV98pXa&#10;xGcihLCLUUHufRVL6dKcDLqxrYgD929rgz7AOpO6xmcIN6WcRtFCGiw4NORY0T6n9JE0RkG3mFnE&#10;c3R6Lf+ovczmTdbcG6WGg273C8JT57/ij/uoFUx/wvxwJhwB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R1cvwAAANwAAAAPAAAAAAAAAAAAAAAAAJgCAABkcnMvZG93bnJl&#10;di54bWxQSwUGAAAAAAQABAD1AAAAhAMAAAAA&#10;" fillcolor="#c0504d [3205]" strokecolor="#c0504d [3205]" strokeweight="2pt">
                    <v:textbox>
                      <w:txbxContent>
                        <w:p w14:paraId="54D59D60" w14:textId="77777777" w:rsidR="003C6B8D" w:rsidRDefault="003C6B8D" w:rsidP="003C6B8D">
                          <w:pPr>
                            <w:rPr>
                              <w:rFonts w:eastAsia="Times New Roman"/>
                            </w:rPr>
                          </w:pPr>
                        </w:p>
                      </w:txbxContent>
                    </v:textbox>
                  </v:shape>
                  <v:shape id="Can 291" o:spid="_x0000_s1035" type="#_x0000_t22" style="position:absolute;left:2286;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4x8QA&#10;AADcAAAADwAAAGRycy9kb3ducmV2LnhtbESPQWvCQBSE7wX/w/IEb3WjllRjVpFCQZBSqsHzI/tM&#10;gtm3IbuJyb93C4Ueh5n5hkn3g6lFT62rLCtYzCMQxLnVFRcKssvn6xqE88gaa8ukYCQH+93kJcVE&#10;2wf/UH/2hQgQdgkqKL1vEildXpJBN7cNcfButjXog2wLqVt8BLip5TKKYmmw4rBQYkMfJeX3c2cU&#10;DPHKIn5Fp/H9Sv336q0ruqxTajYdDlsQngb/H/5rH7WC5WYBv2fCEZC7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xuMfEAAAA3AAAAA8AAAAAAAAAAAAAAAAAmAIAAGRycy9k&#10;b3ducmV2LnhtbFBLBQYAAAAABAAEAPUAAACJAwAAAAA=&#10;" fillcolor="#c0504d [3205]" strokecolor="#c0504d [3205]" strokeweight="2pt">
                    <v:textbox>
                      <w:txbxContent>
                        <w:p w14:paraId="2203414C" w14:textId="77777777" w:rsidR="003C6B8D" w:rsidRDefault="003C6B8D" w:rsidP="003C6B8D">
                          <w:pPr>
                            <w:rPr>
                              <w:rFonts w:eastAsia="Times New Roman"/>
                            </w:rPr>
                          </w:pPr>
                        </w:p>
                      </w:txbxContent>
                    </v:textbox>
                  </v:shape>
                </v:group>
                <v:shapetype id="_x0000_t202" coordsize="21600,21600" o:spt="202" path="m,l,21600r21600,l21600,xe">
                  <v:stroke joinstyle="miter"/>
                  <v:path gradientshapeok="t" o:connecttype="rect"/>
                </v:shapetype>
                <v:shape id="Content Placeholder 2" o:spid="_x0000_s1036" type="#_x0000_t202" style="position:absolute;left:13716;top:3170;width:28194;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DIMMA&#10;AADcAAAADwAAAGRycy9kb3ducmV2LnhtbESP3WoCMRSE7wt9h3AE72pWL1pZjVIEqRRvuvoAh83p&#10;ZtnNSdhkf9qnN4Lg5TAz3zDb/WRbMVAXascKlosMBHHpdM2Vguvl+LYGESKyxtYxKfijAPvd68sW&#10;c+1G/qGhiJVIEA45KjAx+lzKUBqyGBbOEyfv13UWY5JdJXWHY4LbVq6y7F1arDktGPR0MFQ2RW8V&#10;HPuvkx3+Ze+/i3Jk45v+em6Ums+mzw2ISFN8hh/tk1aw+ljC/Uw6An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DIMMAAADcAAAADwAAAAAAAAAAAAAAAACYAgAAZHJzL2Rv&#10;d25yZXYueG1sUEsFBgAAAAAEAAQA9QAAAIgDAAAAAA==&#10;" filled="f" stroked="f">
                  <v:path arrowok="t"/>
                  <v:textbox>
                    <w:txbxContent>
                      <w:p w14:paraId="71ECB6C8" w14:textId="77777777" w:rsidR="003C6B8D" w:rsidRPr="003C6B8D" w:rsidRDefault="003C6B8D" w:rsidP="003C6B8D">
                        <w:pPr>
                          <w:pStyle w:val="NormalWeb"/>
                          <w:spacing w:before="0" w:beforeAutospacing="0" w:after="0" w:afterAutospacing="0"/>
                          <w:rPr>
                            <w:sz w:val="22"/>
                          </w:rPr>
                        </w:pPr>
                        <w:r w:rsidRPr="003C6B8D">
                          <w:rPr>
                            <w:rFonts w:ascii="Amplitude-Bold" w:eastAsia="+mn-ea" w:hAnsi="Amplitude-Bold" w:cs="+mn-cs"/>
                            <w:color w:val="000000" w:themeColor="text1"/>
                            <w:kern w:val="24"/>
                            <w:szCs w:val="28"/>
                          </w:rPr>
                          <w:t>Query</w:t>
                        </w:r>
                        <w:r w:rsidRPr="003C6B8D">
                          <w:rPr>
                            <w:rFonts w:ascii="Amplitude-Medium" w:eastAsia="+mn-ea" w:hAnsi="Amplitude-Medium" w:cs="+mn-cs"/>
                            <w:color w:val="000000" w:themeColor="text1"/>
                            <w:kern w:val="24"/>
                            <w:szCs w:val="28"/>
                          </w:rPr>
                          <w:t xml:space="preserve"> Reuters database for company articles</w:t>
                        </w:r>
                      </w:p>
                    </w:txbxContent>
                  </v:textbox>
                </v:shape>
                <v:group id="Group 9" o:spid="_x0000_s1037" style="position:absolute;left:37313;top:14379;width:10668;height:13869" coordorigin="37338,14439" coordsize="7620,9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Can 286" o:spid="_x0000_s1038" type="#_x0000_t22" style="position:absolute;left:37338;top:20154;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QZ8cA&#10;AADcAAAADwAAAGRycy9kb3ducmV2LnhtbESPT2vCQBTE74V+h+UVvNVNc5A0dRWxCBGl+I9Cb4/s&#10;axLNvg27q8Z++m6h4HGYmd8w42lvWnEh5xvLCl6GCQji0uqGKwWH/eI5A+EDssbWMim4kYfp5PFh&#10;jLm2V97SZRcqESHsc1RQh9DlUvqyJoN+aDvi6H1bZzBE6SqpHV4j3LQyTZKRNNhwXKixo3lN5Wl3&#10;Ngr0++qYfaTF/vNrWfysO7c5v7YbpQZP/ewNRKA+3MP/7UIrSLMR/J2JR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GUGfHAAAA3AAAAA8AAAAAAAAAAAAAAAAAmAIAAGRy&#10;cy9kb3ducmV2LnhtbFBLBQYAAAAABAAEAPUAAACMAwAAAAA=&#10;" fillcolor="#8064a2 [3207]" strokecolor="#8064a2 [3207]" strokeweight="2pt">
                    <v:textbox>
                      <w:txbxContent>
                        <w:p w14:paraId="212CFD03" w14:textId="77777777" w:rsidR="003C6B8D" w:rsidRDefault="003C6B8D" w:rsidP="003C6B8D">
                          <w:pPr>
                            <w:rPr>
                              <w:rFonts w:eastAsia="Times New Roman"/>
                            </w:rPr>
                          </w:pPr>
                        </w:p>
                      </w:txbxContent>
                    </v:textbox>
                  </v:shape>
                  <v:shape id="Can 287" o:spid="_x0000_s1039" type="#_x0000_t22" style="position:absolute;left:37338;top:17242;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r1/McA&#10;AADcAAAADwAAAGRycy9kb3ducmV2LnhtbESPQUvDQBSE74L/YXmF3uymOdgYuwmiCCmVUlsRvD2y&#10;zySafRt2t23017uFgsdhZr5hluVoenEk5zvLCuazBARxbXXHjYK3/fNNBsIHZI29ZVLwQx7K4vpq&#10;ibm2J36l4y40IkLY56igDWHIpfR1Swb9zA7E0fu0zmCI0jVSOzxFuOllmiS30mDHcaHFgR5bqr93&#10;B6NAP62/sk1a7d8/VtXvy+C2h7t+q9R0Mj7cgwg0hv/wpV1pBWm2gPOZeARk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K9fzHAAAA3AAAAA8AAAAAAAAAAAAAAAAAmAIAAGRy&#10;cy9kb3ducmV2LnhtbFBLBQYAAAAABAAEAPUAAACMAwAAAAA=&#10;" fillcolor="#8064a2 [3207]" strokecolor="#8064a2 [3207]" strokeweight="2pt">
                    <v:textbox>
                      <w:txbxContent>
                        <w:p w14:paraId="55F3145C" w14:textId="77777777" w:rsidR="003C6B8D" w:rsidRDefault="003C6B8D" w:rsidP="003C6B8D">
                          <w:pPr>
                            <w:rPr>
                              <w:rFonts w:eastAsia="Times New Roman"/>
                            </w:rPr>
                          </w:pPr>
                        </w:p>
                      </w:txbxContent>
                    </v:textbox>
                  </v:shape>
                  <v:shape id="Can 288" o:spid="_x0000_s1040" type="#_x0000_t22" style="position:absolute;left:37338;top:14439;width:7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hjsQA&#10;AADcAAAADwAAAGRycy9kb3ducmV2LnhtbERPz2vCMBS+D/Y/hDfYbabrYdTOKMMx6FCGVhl4ezTP&#10;trN5KUnU6l+/HASPH9/vyWwwnTiR861lBa+jBARxZXXLtYLt5uslA+EDssbOMim4kIfZ9PFhgrm2&#10;Z17TqQy1iCHsc1TQhNDnUvqqIYN+ZHviyO2tMxgidLXUDs8x3HQyTZI3abDl2NBgT/OGqkN5NAr0&#10;5+Iv+0mLze/uu7gue7c6jruVUs9Pw8c7iEBDuItv7kIrSLO4Np6JR0B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YY7EAAAA3AAAAA8AAAAAAAAAAAAAAAAAmAIAAGRycy9k&#10;b3ducmV2LnhtbFBLBQYAAAAABAAEAPUAAACJAwAAAAA=&#10;" fillcolor="#8064a2 [3207]" strokecolor="#8064a2 [3207]" strokeweight="2pt">
                    <v:textbox>
                      <w:txbxContent>
                        <w:p w14:paraId="6960F712" w14:textId="77777777" w:rsidR="003C6B8D" w:rsidRDefault="003C6B8D" w:rsidP="003C6B8D">
                          <w:pPr>
                            <w:rPr>
                              <w:rFonts w:eastAsia="Times New Roman"/>
                            </w:rPr>
                          </w:pPr>
                        </w:p>
                      </w:txbxContent>
                    </v:textbox>
                  </v:shape>
                </v:group>
                <v:shape id="Content Placeholder 2" o:spid="_x0000_s1041" type="#_x0000_t202" style="position:absolute;left:48743;top:17550;width:32004;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MQA&#10;AADcAAAADwAAAGRycy9kb3ducmV2LnhtbESPzWrDMBCE74W+g9hCb7XcFJLiRgmhEBpCLnHyAIu1&#10;sYytlbDkn/bpq0Chx2FmvmHW29l2YqQ+NI4VvGY5COLK6YZrBdfL/uUdRIjIGjvHpOCbAmw3jw9r&#10;LLSb+ExjGWuRIBwKVGBi9IWUoTJkMWTOEyfv5nqLMcm+lrrHKcFtJxd5vpQWG04LBj19GqracrAK&#10;9sPXwY4/cvDHsprY+Ha4nlqlnp/m3QeISHP8D/+1D1rBYvUG9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buMzEAAAA3AAAAA8AAAAAAAAAAAAAAAAAmAIAAGRycy9k&#10;b3ducmV2LnhtbFBLBQYAAAAABAAEAPUAAACJAwAAAAA=&#10;" filled="f" stroked="f">
                  <v:path arrowok="t"/>
                  <v:textbox>
                    <w:txbxContent>
                      <w:p w14:paraId="47F34BB9"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Query</w:t>
                        </w:r>
                        <w:r>
                          <w:rPr>
                            <w:rFonts w:ascii="Amplitude-Medium" w:eastAsia="+mn-ea" w:hAnsi="Amplitude-Medium" w:cs="+mn-cs"/>
                            <w:color w:val="000000" w:themeColor="text1"/>
                            <w:kern w:val="24"/>
                            <w:sz w:val="28"/>
                            <w:szCs w:val="28"/>
                          </w:rPr>
                          <w:t xml:space="preserve"> Yahoo database for company stock prices</w:t>
                        </w:r>
                      </w:p>
                    </w:txbxContent>
                  </v:textbox>
                </v:shape>
                <v:shape id="Content Placeholder 2" o:spid="_x0000_s1042" type="#_x0000_t202" style="position:absolute;left:16370;top:21458;width:16383;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guMQA&#10;AADcAAAADwAAAGRycy9kb3ducmV2LnhtbESPzWrDMBCE74W+g9hCb7XcUJLiRgmhEBpCLnHyAIu1&#10;sYytlbDkn/bpq0Chx2FmvmHW29l2YqQ+NI4VvGY5COLK6YZrBdfL/uUdRIjIGjvHpOCbAmw3jw9r&#10;LLSb+ExjGWuRIBwKVGBi9IWUoTJkMWTOEyfv5nqLMcm+lrrHKcFtJxd5vpQWG04LBj19GqracrAK&#10;9sPXwY4/cvDHsprY+Ha4nlqlnp/m3QeISHP8D/+1D1rBYvUG9zPpCM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yILjEAAAA3AAAAA8AAAAAAAAAAAAAAAAAmAIAAGRycy9k&#10;b3ducmV2LnhtbFBLBQYAAAAABAAEAPUAAACJAwAAAAA=&#10;" filled="f" stroked="f">
                  <v:path arrowok="t"/>
                  <v:textbox>
                    <w:txbxContent>
                      <w:p w14:paraId="5BACDE68"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Generate</w:t>
                        </w:r>
                        <w:r>
                          <w:rPr>
                            <w:rFonts w:ascii="Amplitude-Medium" w:eastAsia="+mn-ea" w:hAnsi="Amplitude-Medium" w:cs="+mn-cs"/>
                            <w:color w:val="000000" w:themeColor="text1"/>
                            <w:kern w:val="24"/>
                            <w:sz w:val="28"/>
                            <w:szCs w:val="28"/>
                          </w:rPr>
                          <w:t xml:space="preserve"> sentiment</w:t>
                        </w:r>
                      </w:p>
                    </w:txbxContent>
                  </v:textbox>
                </v:shape>
                <v:shape id="Cloud 16" o:spid="_x0000_s1043" style="position:absolute;top:20868;width:16002;height:10440;visibility:visible;mso-wrap-style:square;v-text-anchor:middle" coordsize="43200,43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bqcYA&#10;AADcAAAADwAAAGRycy9kb3ducmV2LnhtbESPQWvCQBSE74X+h+UVequbBGpLdJVWUIQcSm31/Mw+&#10;k5Ds27i7avLvu4VCj8PMfMPMl4PpxJWcbywrSCcJCOLS6oYrBd9f66dXED4ga+wsk4KRPCwX93dz&#10;zLW98Sddd6ESEcI+RwV1CH0upS9rMugntieO3sk6gyFKV0nt8BbhppNZkkylwYbjQo09rWoq293F&#10;KDie0nYzvreZ+zgX4zA9pGlR7JV6fBjeZiACDeE//NfeagXZyzP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CbqcYAAADcAAAADwAAAAAAAAAAAAAAAACYAgAAZHJz&#10;L2Rvd25yZXYueG1sUEsFBgAAAAAEAAQA9QAAAIsD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12]" strokecolor="#404040 [2429]" strokeweight="2pt">
                  <v:path arrowok="t" o:connecttype="custom" o:connectlocs="173837,632574;80010,613315;256625,843344;215583,852551;610373,944621;585629,902573;1067800,839768;1057910,885899;1264195,554690;1384618,727133;1548268,371034;1494631,435700;1419585,131121;1422400,161666;1077098,95501;1104583,56547;820140,114060;833438,80470;518583,125466;566738,158041;152871,381546;144463,347255" o:connectangles="0,0,0,0,0,0,0,0,0,0,0,0,0,0,0,0,0,0,0,0,0,0"/>
                </v:shape>
                <v:shape id="Content Placeholder 2" o:spid="_x0000_s1044" type="#_x0000_t202" style="position:absolute;left:11430;top:47342;width:22479;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bVMMA&#10;AADcAAAADwAAAGRycy9kb3ducmV2LnhtbESP3WoCMRSE7wt9h3AK3tWsXlhZjVIEqUhvuvoAh83p&#10;ZtnNSdhkf+rTm4Lg5TAz3zDb/WRbMVAXascKFvMMBHHpdM2Vguvl+L4GESKyxtYxKfijAPvd68sW&#10;c+1G/qGhiJVIEA45KjAx+lzKUBqyGObOEyfv13UWY5JdJXWHY4LbVi6zbCUt1pwWDHo6GCqborcK&#10;jv3XyQ432ftzUY5sfNNfvxulZm/T5wZEpCk+w4/2SStYfqzg/0w6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wbVMMAAADcAAAADwAAAAAAAAAAAAAAAACYAgAAZHJzL2Rv&#10;d25yZXYueG1sUEsFBgAAAAAEAAQA9QAAAIgDAAAAAA==&#10;" filled="f" stroked="f">
                  <v:path arrowok="t"/>
                  <v:textbox>
                    <w:txbxContent>
                      <w:p w14:paraId="11DD32B2" w14:textId="3AD0F604"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Merge</w:t>
                        </w:r>
                        <w:r w:rsidR="00123739">
                          <w:rPr>
                            <w:rFonts w:ascii="Amplitude-Medium" w:eastAsia="+mn-ea" w:hAnsi="Amplitude-Medium" w:cs="+mn-cs"/>
                            <w:color w:val="000000" w:themeColor="text1"/>
                            <w:kern w:val="24"/>
                            <w:sz w:val="28"/>
                            <w:szCs w:val="28"/>
                          </w:rPr>
                          <w:t xml:space="preserve"> and obtain E</w:t>
                        </w:r>
                        <w:r>
                          <w:rPr>
                            <w:rFonts w:ascii="Amplitude-Medium" w:eastAsia="+mn-ea" w:hAnsi="Amplitude-Medium" w:cs="+mn-cs"/>
                            <w:color w:val="000000" w:themeColor="text1"/>
                            <w:kern w:val="24"/>
                            <w:sz w:val="28"/>
                            <w:szCs w:val="28"/>
                          </w:rPr>
                          <w:t>MA</w:t>
                        </w:r>
                      </w:p>
                    </w:txbxContent>
                  </v:textbox>
                </v:shape>
                <v:shape id="Content Placeholder 2" o:spid="_x0000_s1045" type="#_x0000_t202" style="position:absolute;left:44171;top:48079;width:22479;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z8MA&#10;AADcAAAADwAAAGRycy9kb3ducmV2LnhtbESP3WoCMRSE74W+QziF3mlWL2pZjVIEqUhv3PoAh83p&#10;ZtnNSdhkf+rTN4Lg5TAz3zDb/WRbMVAXascKlosMBHHpdM2VguvPcf4BIkRkja1jUvBHAfa7l9kW&#10;c+1GvtBQxEokCIccFZgYfS5lKA1ZDAvniZP36zqLMcmukrrDMcFtK1dZ9i4t1pwWDHo6GCqborcK&#10;jv3XyQ432ftzUY5sfNNfvxul3l6nzw2ISFN8hh/tk1awWq/hfiYd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C+z8MAAADcAAAADwAAAAAAAAAAAAAAAACYAgAAZHJzL2Rv&#10;d25yZXYueG1sUEsFBgAAAAAEAAQA9QAAAIgDAAAAAA==&#10;" filled="f" stroked="f">
                  <v:path arrowok="t"/>
                  <v:textbox>
                    <w:txbxContent>
                      <w:p w14:paraId="6DEE9441" w14:textId="77777777" w:rsidR="003C6B8D" w:rsidRDefault="003C6B8D" w:rsidP="003C6B8D">
                        <w:pPr>
                          <w:pStyle w:val="NormalWeb"/>
                          <w:spacing w:before="0" w:beforeAutospacing="0" w:after="0" w:afterAutospacing="0"/>
                        </w:pPr>
                        <w:r>
                          <w:rPr>
                            <w:rFonts w:ascii="Amplitude-Bold" w:eastAsia="+mn-ea" w:hAnsi="Amplitude-Bold" w:cs="+mn-cs"/>
                            <w:color w:val="000000" w:themeColor="text1"/>
                            <w:kern w:val="24"/>
                            <w:sz w:val="28"/>
                            <w:szCs w:val="28"/>
                          </w:rPr>
                          <w:t>Run strategy!</w:t>
                        </w:r>
                      </w:p>
                    </w:txbxContent>
                  </v:textbox>
                </v:shape>
                <v:shape id="Cube 22" o:spid="_x0000_s1046" type="#_x0000_t16" style="position:absolute;left:21311;top:39083;width:9144;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EzIcEA&#10;AADcAAAADwAAAGRycy9kb3ducmV2LnhtbERPvW6DMBDeK/UdrKvUpUpMGUpFYlAUGomhS5M+wAlf&#10;AGGfEXaA9OnroVLHT9//vlytETNNvnes4HWbgCBunO65VfB9OW3eQfiArNE4JgV38lAWjw97zLVb&#10;+Ivmc2hFDGGfo4IuhDGX0jcdWfRbNxJH7uomiyHCqZV6wiWGWyPTJHmTFnuODR2OdOyoGc43q+Cn&#10;efGpqWqHNhtM5dOPTz0PSj0/rYcdiEBr+Bf/uWutIM3i2ngmHgF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BMyHBAAAA3AAAAA8AAAAAAAAAAAAAAAAAmAIAAGRycy9kb3du&#10;cmV2LnhtbFBLBQYAAAAABAAEAPUAAACGAwAAAAA=&#10;" fillcolor="gray [1612]" strokecolor="#404040 [2429]" strokeweight="2pt"/>
                <v:line id="Straight Connector 27" o:spid="_x0000_s1047" style="position:absolute;visibility:visible;mso-wrap-style:square" from="7595,35174" to="16739,3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dvcQAAADcAAAADwAAAGRycy9kb3ducmV2LnhtbESP3WrCQBSE74W+w3KE3unGELSNrlIK&#10;pSUo4t/9IXtMgtmzIbtN0rfvCoKXw8x8w6w2g6lFR62rLCuYTSMQxLnVFRcKzqevyRsI55E11pZJ&#10;wR852KxfRitMte35QN3RFyJA2KWooPS+SaV0eUkG3dQ2xMG72tagD7ItpG6xD3BTyziK5tJgxWGh&#10;xIY+S8pvx1+jQMq8aLb1tTu4eXZKvi9dku32Sr2Oh48lCE+Df4Yf7R+tIF68w/1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5h29xAAAANwAAAAPAAAAAAAAAAAA&#10;AAAAAKECAABkcnMvZG93bnJldi54bWxQSwUGAAAAAAQABAD5AAAAkgMAAAAA&#10;" strokecolor="black [3213]" strokeweight="4pt"/>
                <v:line id="Straight Connector 30" o:spid="_x0000_s1048" style="position:absolute;flip:y;visibility:visible;mso-wrap-style:square" from="16739,35101" to="16739,3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vkVsIAAADcAAAADwAAAGRycy9kb3ducmV2LnhtbERPy2oCMRTdC/2HcAvdacZXCVOjqFB0&#10;4UZbaJeXye3M0MnNmEQd/XqzEFweznu26GwjzuRD7VjDcJCBIC6cqbnU8P312VcgQkQ22DgmDVcK&#10;sJi/9GaYG3fhPZ0PsRQphEOOGqoY21zKUFRkMQxcS5y4P+ctxgR9KY3HSwq3jRxl2bu0WHNqqLCl&#10;dUXF/+FkNfjldLLzK9Mcf27dZjweKvVrlNZvr93yA0SkLj7FD/fWaBipND+dSUd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vkVsIAAADcAAAADwAAAAAAAAAAAAAA&#10;AAChAgAAZHJzL2Rvd25yZXYueG1sUEsFBgAAAAAEAAQA+QAAAJADAAAAAA==&#10;" strokecolor="black [3213]" strokeweight="4pt"/>
                <v:line id="Straight Connector 35" o:spid="_x0000_s1049" style="position:absolute;visibility:visible;mso-wrap-style:square" from="25883,35174" to="42647,35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VhnMAAAADcAAAADwAAAGRycy9kb3ducmV2LnhtbESPzQrCMBCE74LvEFbwpqkiItUoIogi&#10;ivh3X5q1LTab0sRa394IgsdhZr5hZovGFKKmyuWWFQz6EQjixOqcUwXXy7o3AeE8ssbCMil4k4PF&#10;vN2aYazti09Un30qAoRdjAoy78tYSpdkZND1bUkcvLutDPogq1TqCl8Bbgo5jKKxNJhzWMiwpFVG&#10;yeP8NAqkTNJyX9zrkxvvLqPNrR7tDkelup1mOQXhqfH/8K+91QqGkwF8z4QjIO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xFYZzAAAAA3AAAAA8AAAAAAAAAAAAAAAAA&#10;oQIAAGRycy9kb3ducmV2LnhtbFBLBQYAAAAABAAEAPkAAACOAwAAAAA=&#10;" strokecolor="black [3213]" strokeweight="4pt"/>
                <v:line id="Straight Connector 39" o:spid="_x0000_s1050" style="position:absolute;visibility:visible;mso-wrap-style:square" from="25883,35101" to="25883,3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f/68IAAADcAAAADwAAAGRycy9kb3ducmV2LnhtbESP3YrCMBSE7wXfIRxh7zS1iEg1LSLI&#10;LrIi/t0fmmNbbE5Kk63dtzeC4OUwM98wq6w3teiodZVlBdNJBII4t7riQsHlvB0vQDiPrLG2TAr+&#10;yUGWDgcrTLR98JG6ky9EgLBLUEHpfZNI6fKSDLqJbYiDd7OtQR9kW0jd4iPATS3jKJpLgxWHhRIb&#10;2pSU309/RoGUedH81rfu6Oa78+z72s12+4NSX6N+vQThqfef8Lv9oxXEixheZ8IRkO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Jf/68IAAADcAAAADwAAAAAAAAAAAAAA&#10;AAChAgAAZHJzL2Rvd25yZXYueG1sUEsFBgAAAAAEAAQA+QAAAJADAAAAAA==&#10;" strokecolor="black [3213]" strokeweight="4pt"/>
                <v:line id="Straight Connector 45" o:spid="_x0000_s1051" style="position:absolute;visibility:visible;mso-wrap-style:square" from="29718,43581" to="50292,4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tacMQAAADcAAAADwAAAGRycy9kb3ducmV2LnhtbESP3WrCQBSE7wXfYTmF3ummNkiIWUWE&#10;0hJaxKj3h+zJD2bPhuw2pm/fLRS8HGbmGybbTaYTIw2utazgZRmBIC6tbrlWcDm/LRIQziNr7CyT&#10;gh9ysNvOZxmm2t75RGPhaxEg7FJU0Hjfp1K6siGDbml74uBVdjDogxxqqQe8B7jp5CqK1tJgy2Gh&#10;wZ4ODZW34tsokLKs+8+uGk9unZ/j9+sY519HpZ6fpv0GhKfJP8L/7Q+tYJW8wt+Zc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1pwxAAAANwAAAAPAAAAAAAAAAAA&#10;AAAAAKECAABkcnMvZG93bnJldi54bWxQSwUGAAAAAAQABAD5AAAAkgMAAAAA&#10;" strokecolor="black [3213]" strokeweight="4pt"/>
                <v:shape id="Cube 21" o:spid="_x0000_s1052" type="#_x0000_t16" style="position:absolute;left:44171;top:37387;width:19812;height:10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BpjcMA&#10;AADcAAAADwAAAGRycy9kb3ducmV2LnhtbESPUUsDMRCE3wX/Q1jBN5uzWCln01IUQQo+ePUHLMn2&#10;cu1lcyTb3vXfG0HwcZiZb5jVZgq9ulDKXWQDj7MKFLGNruPWwPf+/WEJKguywz4yGbhShs369maF&#10;tYsjf9GlkVYVCOcaDXiRodY6W08B8ywOxMU7xBRQikytdgnHAg+9nlfVsw7YcVnwONCrJ3tqzsFA&#10;srtx93Y8+ua8OFnMIrS4fhpzfzdtX0AJTfIf/mt/OAPz5RP8nilHQK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BpjcMAAADcAAAADwAAAAAAAAAAAAAAAACYAgAAZHJzL2Rv&#10;d25yZXYueG1sUEsFBgAAAAAEAAQA9QAAAIgDAAAAAA==&#10;" fillcolor="#262626 [2749]" strokecolor="#0d0d0d [3069]" strokeweight="2pt"/>
                <v:line id="Straight Connector 48" o:spid="_x0000_s1053" style="position:absolute;visibility:visible;mso-wrap-style:square" from="63196,42844" to="88342,4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5nn8EAAADcAAAADwAAAGRycy9kb3ducmV2LnhtbESP3arCMBCE7wXfIazgnaaKilSjiCCK&#10;KAf/7pdmbYvNpjSx1rc3gnAuh5n5hpkvG1OImiqXW1Yw6EcgiBOrc04VXC+b3hSE88gaC8uk4E0O&#10;lot2a46xti8+UX32qQgQdjEqyLwvYyldkpFB17clcfDutjLog6xSqSt8Bbgp5DCKJtJgzmEhw5LW&#10;GSWP89MokDJJy0Nxr09usr+Mtrd6tD/+KdXtNKsZCE+N/w//2jutYDgdw/dMOAJy8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fmefwQAAANwAAAAPAAAAAAAAAAAAAAAA&#10;AKECAABkcnMvZG93bnJldi54bWxQSwUGAAAAAAQABAD5AAAAjwMAAAAA&#10;" strokecolor="black [3213]" strokeweight="4pt"/>
              </v:group>
            </w:pict>
          </mc:Fallback>
        </mc:AlternateContent>
      </w:r>
    </w:p>
    <w:p w14:paraId="56325E30" w14:textId="77777777" w:rsidR="003C6B8D" w:rsidRDefault="003C6B8D" w:rsidP="00A051ED">
      <w:pPr>
        <w:rPr>
          <w:rFonts w:ascii="Mercury Text G1 Roman" w:hAnsi="Mercury Text G1 Roman"/>
        </w:rPr>
      </w:pPr>
    </w:p>
    <w:p w14:paraId="65543F70" w14:textId="77777777" w:rsidR="003C6B8D" w:rsidRDefault="003C6B8D" w:rsidP="00A051ED">
      <w:pPr>
        <w:rPr>
          <w:rFonts w:ascii="Mercury Text G1 Roman" w:hAnsi="Mercury Text G1 Roman"/>
        </w:rPr>
      </w:pPr>
    </w:p>
    <w:p w14:paraId="6C128A05" w14:textId="77777777" w:rsidR="003C6B8D" w:rsidRDefault="003C6B8D" w:rsidP="00A051ED">
      <w:pPr>
        <w:rPr>
          <w:rFonts w:ascii="Mercury Text G1 Roman" w:hAnsi="Mercury Text G1 Roman"/>
        </w:rPr>
      </w:pPr>
    </w:p>
    <w:p w14:paraId="1E45D5F5" w14:textId="77777777" w:rsidR="003C6B8D" w:rsidRDefault="003C6B8D" w:rsidP="00A051ED">
      <w:pPr>
        <w:rPr>
          <w:rFonts w:ascii="Mercury Text G1 Roman" w:hAnsi="Mercury Text G1 Roman"/>
        </w:rPr>
      </w:pPr>
    </w:p>
    <w:p w14:paraId="782DE075" w14:textId="77777777" w:rsidR="003C6B8D" w:rsidRDefault="003C6B8D" w:rsidP="00A051ED">
      <w:pPr>
        <w:rPr>
          <w:rFonts w:ascii="Mercury Text G1 Roman" w:hAnsi="Mercury Text G1 Roman"/>
        </w:rPr>
      </w:pPr>
    </w:p>
    <w:p w14:paraId="1308DB26" w14:textId="22D2456B" w:rsidR="003C6B8D" w:rsidRDefault="003C6B8D" w:rsidP="00A051ED">
      <w:pPr>
        <w:rPr>
          <w:rFonts w:ascii="Mercury Text G1 Roman" w:hAnsi="Mercury Text G1 Roman"/>
        </w:rPr>
      </w:pPr>
    </w:p>
    <w:p w14:paraId="55CBF0FC" w14:textId="77777777" w:rsidR="003C6B8D" w:rsidRDefault="003C6B8D" w:rsidP="00A051ED">
      <w:pPr>
        <w:rPr>
          <w:rFonts w:ascii="Mercury Text G1 Roman" w:hAnsi="Mercury Text G1 Roman"/>
        </w:rPr>
      </w:pPr>
    </w:p>
    <w:p w14:paraId="0BE8C586" w14:textId="77777777" w:rsidR="003C6B8D" w:rsidRDefault="003C6B8D" w:rsidP="00A051ED">
      <w:pPr>
        <w:rPr>
          <w:rFonts w:ascii="Mercury Text G1 Roman" w:hAnsi="Mercury Text G1 Roman"/>
        </w:rPr>
      </w:pPr>
    </w:p>
    <w:p w14:paraId="7BEE4E36" w14:textId="77777777" w:rsidR="003C6B8D" w:rsidRDefault="003C6B8D" w:rsidP="00A051ED">
      <w:pPr>
        <w:rPr>
          <w:rFonts w:ascii="Mercury Text G1 Roman" w:hAnsi="Mercury Text G1 Roman"/>
        </w:rPr>
      </w:pPr>
    </w:p>
    <w:p w14:paraId="003B7817" w14:textId="77777777" w:rsidR="003C6B8D" w:rsidRDefault="003C6B8D" w:rsidP="00A051ED">
      <w:pPr>
        <w:rPr>
          <w:rFonts w:ascii="Mercury Text G1 Roman" w:hAnsi="Mercury Text G1 Roman"/>
        </w:rPr>
      </w:pPr>
    </w:p>
    <w:p w14:paraId="269E10A1" w14:textId="77777777" w:rsidR="003C6B8D" w:rsidRDefault="003C6B8D" w:rsidP="00A051ED">
      <w:pPr>
        <w:rPr>
          <w:rFonts w:ascii="Mercury Text G1 Roman" w:hAnsi="Mercury Text G1 Roman"/>
        </w:rPr>
      </w:pPr>
    </w:p>
    <w:p w14:paraId="56F422D7" w14:textId="1A943767" w:rsidR="003C6B8D" w:rsidRDefault="00793FC6" w:rsidP="00A051ED">
      <w:pPr>
        <w:rPr>
          <w:rFonts w:ascii="Mercury Text G1 Roman" w:hAnsi="Mercury Text G1 Roman"/>
        </w:rPr>
      </w:pPr>
      <w:r>
        <w:rPr>
          <w:rFonts w:ascii="Mercury Text G1 Roman" w:hAnsi="Mercury Text G1 Roman"/>
        </w:rPr>
        <w:t>It would start by prompting the user for a stock ticker, a start date and an end date. Querying the Reuters database for articles that mention the stock ticker between the start and end dates, the program would then fetch those articles and combine them and ready them for sentiment analysis. Sentiment analysis was conducted first by generating daily sentiment:</w:t>
      </w:r>
    </w:p>
    <w:p w14:paraId="5A491B0B" w14:textId="275F4515" w:rsidR="00793FC6" w:rsidRDefault="00793FC6" w:rsidP="00793FC6">
      <w:pPr>
        <w:jc w:val="center"/>
        <w:rPr>
          <w:rFonts w:ascii="Mercury Text G1 Roman" w:hAnsi="Mercury Text G1 Roman"/>
        </w:rPr>
      </w:pPr>
      <m:oMathPara>
        <m:oMath>
          <m:r>
            <w:rPr>
              <w:rFonts w:ascii="Cambria Math" w:hAnsi="Cambria Math"/>
            </w:rPr>
            <m:t>DAS=</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i=a</m:t>
                  </m:r>
                </m:sub>
                <m:sup>
                  <m:r>
                    <w:rPr>
                      <w:rFonts w:ascii="Cambria Math" w:hAnsi="Cambria Math"/>
                    </w:rPr>
                    <m:t>b</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e>
              </m:nary>
            </m:num>
            <m:den>
              <m:r>
                <w:rPr>
                  <w:rFonts w:ascii="Cambria Math" w:hAnsi="Cambria Math"/>
                </w:rPr>
                <m:t>a-b</m:t>
              </m:r>
            </m:den>
          </m:f>
        </m:oMath>
      </m:oMathPara>
    </w:p>
    <w:p w14:paraId="4D88F3CD" w14:textId="3D9DBB35" w:rsidR="00285C48" w:rsidRDefault="006E3E62" w:rsidP="00A051ED">
      <w:pPr>
        <w:rPr>
          <w:rFonts w:ascii="Mercury Text G1 Roman" w:hAnsi="Mercury Text G1 Roman"/>
        </w:rPr>
      </w:pPr>
      <w:r>
        <w:rPr>
          <w:rFonts w:ascii="Mercury Text G1 Roman" w:hAnsi="Mercury Text G1 Roman"/>
        </w:rPr>
        <w:t>Here, p</w:t>
      </w:r>
      <w:r>
        <w:rPr>
          <w:rFonts w:ascii="Mercury Text G1 Roman" w:hAnsi="Mercury Text G1 Roman"/>
          <w:vertAlign w:val="subscript"/>
        </w:rPr>
        <w:t>a</w:t>
      </w:r>
      <w:r>
        <w:rPr>
          <w:rFonts w:ascii="Mercury Text G1 Roman" w:hAnsi="Mercury Text G1 Roman"/>
        </w:rPr>
        <w:t xml:space="preserve"> is the positive word count, n</w:t>
      </w:r>
      <w:r w:rsidRPr="007D2B6D">
        <w:rPr>
          <w:rFonts w:ascii="Mercury Text G1 Roman" w:hAnsi="Mercury Text G1 Roman"/>
          <w:vertAlign w:val="subscript"/>
        </w:rPr>
        <w:t>a</w:t>
      </w:r>
      <w:r>
        <w:rPr>
          <w:rFonts w:ascii="Mercury Text G1 Roman" w:hAnsi="Mercury Text G1 Roman"/>
        </w:rPr>
        <w:t xml:space="preserve"> is the negative word count, a is the start article index and b is the end article index for a particular day</w:t>
      </w:r>
      <w:r w:rsidR="00285C48">
        <w:rPr>
          <w:rFonts w:ascii="Mercury Text G1 Roman" w:hAnsi="Mercury Text G1 Roman"/>
        </w:rPr>
        <w:t>.</w:t>
      </w:r>
      <w:r w:rsidR="007148DD">
        <w:rPr>
          <w:rFonts w:ascii="Mercury Text G1 Roman" w:hAnsi="Mercury Text G1 Roman"/>
        </w:rPr>
        <w:t xml:space="preserve"> t</w:t>
      </w:r>
      <w:r w:rsidR="007148DD">
        <w:rPr>
          <w:rFonts w:ascii="Mercury Text G1 Roman" w:hAnsi="Mercury Text G1 Roman"/>
          <w:vertAlign w:val="subscript"/>
        </w:rPr>
        <w:t>i</w:t>
      </w:r>
      <w:r w:rsidR="007148DD">
        <w:rPr>
          <w:rFonts w:ascii="Mercury Text G1 Roman" w:hAnsi="Mercury Text G1 Roman"/>
        </w:rPr>
        <w:t xml:space="preserve"> is the total word count and u</w:t>
      </w:r>
      <w:r w:rsidR="007148DD">
        <w:rPr>
          <w:rFonts w:ascii="Mercury Text G1 Roman" w:hAnsi="Mercury Text G1 Roman"/>
          <w:vertAlign w:val="subscript"/>
        </w:rPr>
        <w:t>i</w:t>
      </w:r>
      <w:r w:rsidR="007148DD">
        <w:rPr>
          <w:rFonts w:ascii="Mercury Text G1 Roman" w:hAnsi="Mercury Text G1 Roman"/>
        </w:rPr>
        <w:t xml:space="preserve"> is the uncertain word count. Note the dampening effect of uncertai</w:t>
      </w:r>
      <w:r w:rsidR="000E7BB1">
        <w:rPr>
          <w:rFonts w:ascii="Mercury Text G1 Roman" w:hAnsi="Mercury Text G1 Roman"/>
        </w:rPr>
        <w:t>nty on DAS. Investors typically have more reservations in times of uncertainty and tend to tra</w:t>
      </w:r>
      <w:r w:rsidR="00A33BA5">
        <w:rPr>
          <w:rFonts w:ascii="Mercury Text G1 Roman" w:hAnsi="Mercury Text G1 Roman"/>
        </w:rPr>
        <w:t>de less, making markets slower</w:t>
      </w:r>
      <w:r w:rsidR="000E7BB1">
        <w:rPr>
          <w:rFonts w:ascii="Mercury Text G1 Roman" w:hAnsi="Mercury Text G1 Roman"/>
        </w:rPr>
        <w:t xml:space="preserve">. </w:t>
      </w:r>
    </w:p>
    <w:p w14:paraId="1026E91B" w14:textId="6E158B4C" w:rsidR="00793FC6" w:rsidRDefault="00793FC6" w:rsidP="00A051ED">
      <w:pPr>
        <w:rPr>
          <w:rFonts w:ascii="Mercury Text G1 Roman" w:hAnsi="Mercury Text G1 Roman"/>
        </w:rPr>
      </w:pPr>
      <w:r>
        <w:rPr>
          <w:rFonts w:ascii="Mercury Text G1 Roman" w:hAnsi="Mercury Text G1 Roman"/>
        </w:rPr>
        <w:t>Since news tends to have a cumulative effect, we then calculated an exponential moving average</w:t>
      </w:r>
      <w:r w:rsidR="00607614">
        <w:rPr>
          <w:rFonts w:ascii="Mercury Text G1 Roman" w:hAnsi="Mercury Text G1 Roman"/>
        </w:rPr>
        <w:t xml:space="preserve"> for each day</w:t>
      </w:r>
      <w:r>
        <w:rPr>
          <w:rFonts w:ascii="Mercury Text G1 Roman" w:hAnsi="Mercury Text G1 Roman"/>
        </w:rPr>
        <w:t>:</w:t>
      </w:r>
    </w:p>
    <w:p w14:paraId="2D6FB0B2" w14:textId="5DA4AA2F" w:rsidR="00285C48" w:rsidRDefault="00A10C47" w:rsidP="00285C48">
      <w:pPr>
        <w:jc w:val="center"/>
        <w:rPr>
          <w:rFonts w:ascii="Mercury Text G1 Roman" w:hAnsi="Mercury Text G1 Roman"/>
        </w:rPr>
      </w:pPr>
      <m:oMathPara>
        <m:oMath>
          <m:sSub>
            <m:sSubPr>
              <m:ctrlPr>
                <w:rPr>
                  <w:rFonts w:ascii="Cambria Math" w:hAnsi="Cambria Math"/>
                  <w:i/>
                </w:rPr>
              </m:ctrlPr>
            </m:sSubPr>
            <m:e>
              <m:r>
                <w:rPr>
                  <w:rFonts w:ascii="Cambria Math" w:hAnsi="Cambria Math"/>
                </w:rPr>
                <m:t>EMA</m:t>
              </m:r>
            </m:e>
            <m:sub>
              <m:r>
                <w:rPr>
                  <w:rFonts w:ascii="Cambria Math" w:hAnsi="Cambria Math"/>
                </w:rPr>
                <m:t>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i=0</m:t>
                  </m:r>
                </m:sub>
                <m:sup>
                  <m:r>
                    <w:rPr>
                      <w:rFonts w:ascii="Cambria Math" w:hAnsi="Cambria Math"/>
                    </w:rPr>
                    <m:t>j</m:t>
                  </m:r>
                </m:sup>
                <m:e>
                  <m:r>
                    <w:rPr>
                      <w:rFonts w:ascii="Cambria Math" w:hAnsi="Cambria Math"/>
                    </w:rPr>
                    <m:t>DAS*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i</m:t>
                      </m:r>
                    </m:sup>
                  </m:sSup>
                </m:e>
              </m:nary>
            </m:num>
            <m:den>
              <m:r>
                <w:rPr>
                  <w:rFonts w:ascii="Cambria Math" w:hAnsi="Cambria Math"/>
                </w:rPr>
                <m:t>2</m:t>
              </m:r>
            </m:den>
          </m:f>
        </m:oMath>
      </m:oMathPara>
    </w:p>
    <w:p w14:paraId="6685A205" w14:textId="01AE34B7" w:rsidR="003C6B8D" w:rsidRDefault="00A35979" w:rsidP="00A051ED">
      <w:pPr>
        <w:rPr>
          <w:rFonts w:ascii="Mercury Text G1 Roman" w:hAnsi="Mercury Text G1 Roman"/>
        </w:rPr>
      </w:pPr>
      <w:r>
        <w:rPr>
          <w:rFonts w:ascii="Mercury Text G1 Roman" w:hAnsi="Mercury Text G1 Roman"/>
        </w:rPr>
        <w:lastRenderedPageBreak/>
        <w:t xml:space="preserve">Today’s sentiment has a weight of 1, yesterday’s sentiment has a weight of ½, two day prior has ¼, etc. The division by two at the end comes from the sum of those weights, </w:t>
      </w:r>
      <w:r w:rsidR="00B843AA">
        <w:rPr>
          <w:rFonts w:ascii="Mercury Text G1 Roman" w:hAnsi="Mercury Text G1 Roman"/>
        </w:rPr>
        <w:t>the sum of a</w:t>
      </w:r>
      <w:r>
        <w:rPr>
          <w:rFonts w:ascii="Mercury Text G1 Roman" w:hAnsi="Mercury Text G1 Roman"/>
        </w:rPr>
        <w:t xml:space="preserve"> geometric series</w:t>
      </w:r>
      <w:r w:rsidR="00B843AA">
        <w:rPr>
          <w:rFonts w:ascii="Mercury Text G1 Roman" w:hAnsi="Mercury Text G1 Roman"/>
        </w:rPr>
        <w:t xml:space="preserve">. </w:t>
      </w:r>
      <m:oMath>
        <m:f>
          <m:fPr>
            <m:ctrlPr>
              <w:rPr>
                <w:rFonts w:ascii="Cambria Math" w:hAnsi="Cambria Math"/>
                <w:i/>
              </w:rPr>
            </m:ctrlPr>
          </m:fPr>
          <m:num>
            <m:r>
              <w:rPr>
                <w:rFonts w:ascii="Cambria Math" w:hAnsi="Cambria Math"/>
              </w:rPr>
              <m:t>1</m:t>
            </m:r>
          </m:num>
          <m:den>
            <m:r>
              <w:rPr>
                <w:rFonts w:ascii="Cambria Math" w:hAnsi="Cambria Math"/>
              </w:rPr>
              <m:t>1-r</m:t>
            </m:r>
          </m:den>
        </m:f>
        <m:r>
          <w:rPr>
            <w:rFonts w:ascii="Cambria Math" w:hAnsi="Cambria Math"/>
          </w:rPr>
          <m:t>=S</m:t>
        </m:r>
      </m:oMath>
      <w:r w:rsidR="00B843AA">
        <w:rPr>
          <w:rFonts w:ascii="Mercury Text G1 Roman" w:eastAsiaTheme="minorEastAsia" w:hAnsi="Mercury Text G1 Roman"/>
        </w:rPr>
        <w:t>, where ½ is the r, the ratio.</w:t>
      </w:r>
    </w:p>
    <w:p w14:paraId="3DFB2138" w14:textId="74E31B9A" w:rsidR="00CE0F66" w:rsidRDefault="00E71AF5" w:rsidP="00A051ED">
      <w:pPr>
        <w:rPr>
          <w:rFonts w:ascii="Mercury Text G1 Roman" w:hAnsi="Mercury Text G1 Roman"/>
        </w:rPr>
      </w:pPr>
      <w:r>
        <w:rPr>
          <w:rFonts w:ascii="Mercury Text G1 Roman" w:hAnsi="Mercury Text G1 Roman"/>
        </w:rPr>
        <w:t>Once generating sentiment, we used the Yahoo Finance API to fetch the closing prices between the date of the first and last articles in the range.</w:t>
      </w:r>
      <w:r w:rsidR="00CE0F66">
        <w:rPr>
          <w:rFonts w:ascii="Mercury Text G1 Roman" w:hAnsi="Mercury Text G1 Roman"/>
        </w:rPr>
        <w:t xml:space="preserve"> We merged the close</w:t>
      </w:r>
      <w:r w:rsidR="00123739">
        <w:rPr>
          <w:rFonts w:ascii="Mercury Text G1 Roman" w:hAnsi="Mercury Text G1 Roman"/>
        </w:rPr>
        <w:t xml:space="preserve">, DAS </w:t>
      </w:r>
      <w:r w:rsidR="00CE0F66">
        <w:rPr>
          <w:rFonts w:ascii="Mercury Text G1 Roman" w:hAnsi="Mercury Text G1 Roman"/>
        </w:rPr>
        <w:t>and EMA by date. Now, we could run the strategy.</w:t>
      </w:r>
    </w:p>
    <w:p w14:paraId="6DB9D819" w14:textId="77777777" w:rsidR="00F101E6" w:rsidRDefault="00F101E6" w:rsidP="00A051ED">
      <w:pPr>
        <w:rPr>
          <w:rFonts w:ascii="Mercury Text G1 Roman" w:hAnsi="Mercury Text G1 Roman"/>
        </w:rPr>
      </w:pPr>
    </w:p>
    <w:p w14:paraId="0DA435E7" w14:textId="09679D48" w:rsidR="00F101E6" w:rsidRPr="00E65174" w:rsidRDefault="00F101E6" w:rsidP="00A051ED">
      <w:pPr>
        <w:rPr>
          <w:rFonts w:ascii="Mercury Text G1 Roman" w:hAnsi="Mercury Text G1 Roman"/>
          <w:b/>
        </w:rPr>
      </w:pPr>
      <w:r w:rsidRPr="00E65174">
        <w:rPr>
          <w:rFonts w:ascii="Mercury Text G1 Roman" w:hAnsi="Mercury Text G1 Roman"/>
          <w:b/>
        </w:rPr>
        <w:t>3. Build</w:t>
      </w:r>
      <w:r w:rsidR="006651A1">
        <w:rPr>
          <w:rFonts w:ascii="Mercury Text G1 Roman" w:hAnsi="Mercury Text G1 Roman"/>
          <w:b/>
        </w:rPr>
        <w:t xml:space="preserve"> Strategy</w:t>
      </w:r>
    </w:p>
    <w:p w14:paraId="1F47E424" w14:textId="4A504831" w:rsidR="00FB3A9B" w:rsidRDefault="00123739" w:rsidP="00E87FDF">
      <w:pPr>
        <w:rPr>
          <w:rFonts w:ascii="Mercury Text G1 Roman" w:hAnsi="Mercury Text G1 Roman"/>
        </w:rPr>
      </w:pPr>
      <w:r>
        <w:rPr>
          <w:rFonts w:ascii="Mercury Text G1 Roman" w:hAnsi="Mercury Text G1 Roman"/>
        </w:rPr>
        <w:t xml:space="preserve">Four parts </w:t>
      </w:r>
      <w:r w:rsidR="00EB2F38">
        <w:rPr>
          <w:rFonts w:ascii="Mercury Text G1 Roman" w:hAnsi="Mercury Text G1 Roman"/>
        </w:rPr>
        <w:t>composed</w:t>
      </w:r>
      <w:r>
        <w:rPr>
          <w:rFonts w:ascii="Mercury Text G1 Roman" w:hAnsi="Mercury Text G1 Roman"/>
        </w:rPr>
        <w:t xml:space="preserve"> the strategy: </w:t>
      </w:r>
      <w:r w:rsidR="003D6E6C">
        <w:rPr>
          <w:rFonts w:ascii="Mercury Text G1 Roman" w:hAnsi="Mercury Text G1 Roman"/>
        </w:rPr>
        <w:t xml:space="preserve">1) </w:t>
      </w:r>
      <w:r>
        <w:rPr>
          <w:rFonts w:ascii="Mercury Text G1 Roman" w:hAnsi="Mercury Text G1 Roman"/>
        </w:rPr>
        <w:t>preliminary analytics</w:t>
      </w:r>
      <w:r w:rsidR="003D6E6C">
        <w:rPr>
          <w:rFonts w:ascii="Mercury Text G1 Roman" w:hAnsi="Mercury Text G1 Roman"/>
        </w:rPr>
        <w:t xml:space="preserve"> to choose various metrics to choose position on</w:t>
      </w:r>
      <w:r>
        <w:rPr>
          <w:rFonts w:ascii="Mercury Text G1 Roman" w:hAnsi="Mercury Text G1 Roman"/>
        </w:rPr>
        <w:t>,</w:t>
      </w:r>
      <w:r w:rsidR="003D6E6C">
        <w:rPr>
          <w:rFonts w:ascii="Mercury Text G1 Roman" w:hAnsi="Mercury Text G1 Roman"/>
        </w:rPr>
        <w:t xml:space="preserve"> 2) generating positions, 3) running the strategy</w:t>
      </w:r>
      <w:r w:rsidR="00802491">
        <w:rPr>
          <w:rFonts w:ascii="Mercury Text G1 Roman" w:hAnsi="Mercury Text G1 Roman"/>
        </w:rPr>
        <w:t xml:space="preserve"> and collecting metrics, 4) generating the output and plotting the results.</w:t>
      </w:r>
    </w:p>
    <w:p w14:paraId="2407F3AD" w14:textId="183EE710" w:rsidR="00FB3A9B" w:rsidRDefault="00C243C7" w:rsidP="00E87FDF">
      <w:pPr>
        <w:rPr>
          <w:rFonts w:ascii="Mercury Text G1 Roman" w:hAnsi="Mercury Text G1 Roman"/>
        </w:rPr>
      </w:pPr>
      <w:r>
        <w:rPr>
          <w:rFonts w:ascii="Mercury Text G1 Roman" w:hAnsi="Mercury Text G1 Roman"/>
        </w:rPr>
        <w:t>During preliminary analytics, we calculated the lagged correlations and calculated returns.</w:t>
      </w:r>
    </w:p>
    <w:p w14:paraId="403311ED" w14:textId="5F089972" w:rsidR="00C243C7" w:rsidRDefault="00C243C7" w:rsidP="00E87FDF">
      <w:pPr>
        <w:rPr>
          <w:rFonts w:ascii="Mercury Text G1 Roman" w:hAnsi="Mercury Text G1 Roman"/>
        </w:rPr>
      </w:pPr>
      <w:r>
        <w:rPr>
          <w:rFonts w:ascii="Mercury Text G1 Roman" w:hAnsi="Mercury Text G1 Roman"/>
        </w:rPr>
        <w:t xml:space="preserve">Generating positions was then calculated by looking at </w:t>
      </w:r>
      <w:r w:rsidR="00AB2AA8">
        <w:rPr>
          <w:rFonts w:ascii="Mercury Text G1 Roman" w:hAnsi="Mercury Text G1 Roman"/>
        </w:rPr>
        <w:t xml:space="preserve">daily </w:t>
      </w:r>
      <w:r>
        <w:rPr>
          <w:rFonts w:ascii="Mercury Text G1 Roman" w:hAnsi="Mercury Text G1 Roman"/>
        </w:rPr>
        <w:t>change in EMA</w:t>
      </w:r>
      <w:r w:rsidR="003B35DE">
        <w:rPr>
          <w:rFonts w:ascii="Mercury Text G1 Roman" w:hAnsi="Mercury Text G1 Roman"/>
        </w:rPr>
        <w:t>. We decided the threshold should change – when sentiment is extreme in a certain direction, it is assumed changes in sentiment won’t have much of an effect on prices. If sentiment is relatively neutral, or is at one extreme, then goes to the other extreme,</w:t>
      </w:r>
      <w:r w:rsidR="002613DF">
        <w:rPr>
          <w:rFonts w:ascii="Mercury Text G1 Roman" w:hAnsi="Mercury Text G1 Roman"/>
        </w:rPr>
        <w:t xml:space="preserve"> this intuitively should have a larger effect. The threshold was calculated dynamically, using a modified</w:t>
      </w:r>
      <w:r w:rsidR="00C67FF1">
        <w:rPr>
          <w:rFonts w:ascii="Mercury Text G1 Roman" w:hAnsi="Mercury Text G1 Roman"/>
        </w:rPr>
        <w:t xml:space="preserve">, windowed </w:t>
      </w:r>
      <w:r w:rsidR="002613DF">
        <w:rPr>
          <w:rFonts w:ascii="Mercury Text G1 Roman" w:hAnsi="Mercury Text G1 Roman"/>
        </w:rPr>
        <w:t>coefficient of variation:</w:t>
      </w:r>
    </w:p>
    <w:p w14:paraId="02F4246D" w14:textId="07BB34AA" w:rsidR="002613DF" w:rsidRDefault="002613DF" w:rsidP="00E87FDF">
      <w:pPr>
        <w:rPr>
          <w:rFonts w:ascii="Mercury Text G1 Roman" w:hAnsi="Mercury Text G1 Roman"/>
        </w:rPr>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5</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5</m:t>
                      </m:r>
                    </m:sub>
                  </m:sSub>
                </m:e>
              </m:d>
              <m:r>
                <w:rPr>
                  <w:rFonts w:ascii="Cambria Math" w:hAnsi="Cambria Math"/>
                </w:rPr>
                <m:t>+0.5</m:t>
              </m:r>
            </m:den>
          </m:f>
        </m:oMath>
      </m:oMathPara>
    </w:p>
    <w:p w14:paraId="031A0BC4" w14:textId="50E70913" w:rsidR="009777B4" w:rsidRDefault="002613DF" w:rsidP="00E87FDF">
      <w:pPr>
        <w:rPr>
          <w:rFonts w:ascii="Mercury Text G1 Roman" w:hAnsi="Mercury Text G1 Roman"/>
        </w:rPr>
      </w:pPr>
      <w:r>
        <w:rPr>
          <w:rFonts w:ascii="Mercury Text G1 Roman" w:hAnsi="Mercury Text G1 Roman"/>
        </w:rPr>
        <w:t>Note</w:t>
      </w:r>
      <w:r w:rsidR="00696A0A">
        <w:rPr>
          <w:rFonts w:ascii="Mercury Text G1 Roman" w:hAnsi="Mercury Text G1 Roman"/>
        </w:rPr>
        <w:t xml:space="preserve"> that if the mean approaches 0, the threshold approaches infinity. To avoid this, </w:t>
      </w:r>
      <w:r w:rsidR="009777B4">
        <w:rPr>
          <w:rFonts w:ascii="Mercury Text G1 Roman" w:hAnsi="Mercury Text G1 Roman"/>
        </w:rPr>
        <w:t xml:space="preserve">we add 0.5 to the denominator. We employed a counter-trend strategy: if a drop in sentiment happens, price may take a hit, but it will likely go back up; conversely for a jump in sentiment. </w:t>
      </w:r>
      <w:r w:rsidR="008D461B">
        <w:rPr>
          <w:rFonts w:ascii="Mercury Text G1 Roman" w:hAnsi="Mercury Text G1 Roman"/>
        </w:rPr>
        <w:t xml:space="preserve">Part of this reasoning also comes from the fact that we considered only closing prices. Most business news </w:t>
      </w:r>
      <w:r w:rsidR="00147345">
        <w:rPr>
          <w:rFonts w:ascii="Mercury Text G1 Roman" w:hAnsi="Mercury Text G1 Roman"/>
        </w:rPr>
        <w:t>is released</w:t>
      </w:r>
      <w:r w:rsidR="008D461B">
        <w:rPr>
          <w:rFonts w:ascii="Mercury Text G1 Roman" w:hAnsi="Mercury Text G1 Roman"/>
        </w:rPr>
        <w:t xml:space="preserve"> intra-day, so action in a certain</w:t>
      </w:r>
      <w:r w:rsidR="00147345">
        <w:rPr>
          <w:rFonts w:ascii="Mercury Text G1 Roman" w:hAnsi="Mercury Text G1 Roman"/>
        </w:rPr>
        <w:t xml:space="preserve"> direction</w:t>
      </w:r>
      <w:r w:rsidR="008D461B">
        <w:rPr>
          <w:rFonts w:ascii="Mercury Text G1 Roman" w:hAnsi="Mercury Text G1 Roman"/>
        </w:rPr>
        <w:t xml:space="preserve"> is likely to have happened</w:t>
      </w:r>
      <w:r w:rsidR="003E7E08">
        <w:rPr>
          <w:rFonts w:ascii="Mercury Text G1 Roman" w:hAnsi="Mercury Text G1 Roman"/>
        </w:rPr>
        <w:t xml:space="preserve"> at that point</w:t>
      </w:r>
      <w:r w:rsidR="008D461B">
        <w:rPr>
          <w:rFonts w:ascii="Mercury Text G1 Roman" w:hAnsi="Mercury Text G1 Roman"/>
        </w:rPr>
        <w:t>.</w:t>
      </w:r>
    </w:p>
    <w:p w14:paraId="13DE7E74" w14:textId="2CA02FA3" w:rsidR="008D461B" w:rsidRDefault="008D461B" w:rsidP="00E87FDF">
      <w:pPr>
        <w:rPr>
          <w:rFonts w:ascii="Mercury Text G1 Roman" w:hAnsi="Mercury Text G1 Roman"/>
        </w:rPr>
      </w:pPr>
      <w:r>
        <w:rPr>
          <w:rFonts w:ascii="Mercury Text G1 Roman" w:hAnsi="Mercury Text G1 Roman"/>
        </w:rPr>
        <w:t xml:space="preserve">The </w:t>
      </w:r>
      <w:r w:rsidR="00AB2AA8">
        <w:rPr>
          <w:rFonts w:ascii="Mercury Text G1 Roman" w:hAnsi="Mercury Text G1 Roman"/>
        </w:rPr>
        <w:t xml:space="preserve">pseudo-code for the </w:t>
      </w:r>
      <w:r>
        <w:rPr>
          <w:rFonts w:ascii="Mercury Text G1 Roman" w:hAnsi="Mercury Text G1 Roman"/>
        </w:rPr>
        <w:t>strategy is as follows:</w:t>
      </w:r>
    </w:p>
    <w:p w14:paraId="69D271BC" w14:textId="6A7D2BDC" w:rsidR="008D461B" w:rsidRPr="00A1063E" w:rsidRDefault="008D461B" w:rsidP="00E87FDF">
      <w:pPr>
        <w:rPr>
          <w:rFonts w:ascii="Inconsolata" w:hAnsi="Inconsolata"/>
        </w:rPr>
      </w:pPr>
      <w:r w:rsidRPr="00A1063E">
        <w:rPr>
          <w:rFonts w:ascii="Inconsolata" w:hAnsi="Inconsolata"/>
        </w:rPr>
        <w:tab/>
        <w:t xml:space="preserve">If </w:t>
      </w:r>
      <w:r w:rsidR="00AB2AA8" w:rsidRPr="00A1063E">
        <w:rPr>
          <w:rFonts w:ascii="Inconsolata" w:hAnsi="Inconsolata"/>
        </w:rPr>
        <w:t>daily change in EMA &gt; threshold:</w:t>
      </w:r>
    </w:p>
    <w:p w14:paraId="6A73A604" w14:textId="04AA4980" w:rsidR="00AB2AA8" w:rsidRPr="00A1063E" w:rsidRDefault="00AB2AA8" w:rsidP="00E87FDF">
      <w:pPr>
        <w:rPr>
          <w:rFonts w:ascii="Inconsolata" w:hAnsi="Inconsolata"/>
        </w:rPr>
      </w:pPr>
      <w:r w:rsidRPr="00A1063E">
        <w:rPr>
          <w:rFonts w:ascii="Inconsolata" w:hAnsi="Inconsolata"/>
        </w:rPr>
        <w:tab/>
      </w:r>
      <w:r w:rsidRPr="00A1063E">
        <w:rPr>
          <w:rFonts w:ascii="Inconsolata" w:hAnsi="Inconsolata"/>
        </w:rPr>
        <w:tab/>
        <w:t xml:space="preserve">Go </w:t>
      </w:r>
      <w:r w:rsidR="00A10C47">
        <w:rPr>
          <w:rFonts w:ascii="Inconsolata" w:hAnsi="Inconsolata"/>
        </w:rPr>
        <w:t>short</w:t>
      </w:r>
    </w:p>
    <w:p w14:paraId="71DBC385" w14:textId="2BEFECBB" w:rsidR="00AB2AA8" w:rsidRPr="00A1063E" w:rsidRDefault="00AB2AA8" w:rsidP="00E87FDF">
      <w:pPr>
        <w:rPr>
          <w:rFonts w:ascii="Inconsolata" w:hAnsi="Inconsolata"/>
        </w:rPr>
      </w:pPr>
      <w:r w:rsidRPr="00A1063E">
        <w:rPr>
          <w:rFonts w:ascii="Inconsolata" w:hAnsi="Inconsolata"/>
        </w:rPr>
        <w:tab/>
        <w:t>Else if d</w:t>
      </w:r>
      <w:r w:rsidR="00147345" w:rsidRPr="00A1063E">
        <w:rPr>
          <w:rFonts w:ascii="Inconsolata" w:hAnsi="Inconsolata"/>
        </w:rPr>
        <w:t xml:space="preserve">aily change in EMA &lt; </w:t>
      </w:r>
      <w:r w:rsidRPr="00A1063E">
        <w:rPr>
          <w:rFonts w:ascii="Courier New" w:hAnsi="Courier New" w:cs="Courier New"/>
        </w:rPr>
        <w:t>–</w:t>
      </w:r>
      <w:r w:rsidR="00147345" w:rsidRPr="00A1063E">
        <w:rPr>
          <w:rFonts w:ascii="Inconsolata" w:hAnsi="Inconsolata"/>
        </w:rPr>
        <w:t>(</w:t>
      </w:r>
      <w:r w:rsidRPr="00A1063E">
        <w:rPr>
          <w:rFonts w:ascii="Inconsolata" w:hAnsi="Inconsolata"/>
        </w:rPr>
        <w:t>threshold</w:t>
      </w:r>
      <w:r w:rsidR="00147345" w:rsidRPr="00A1063E">
        <w:rPr>
          <w:rFonts w:ascii="Inconsolata" w:hAnsi="Inconsolata"/>
        </w:rPr>
        <w:t>)</w:t>
      </w:r>
      <w:r w:rsidRPr="00A1063E">
        <w:rPr>
          <w:rFonts w:ascii="Inconsolata" w:hAnsi="Inconsolata"/>
        </w:rPr>
        <w:t>:</w:t>
      </w:r>
    </w:p>
    <w:p w14:paraId="7AF82DBC" w14:textId="0AFEA866" w:rsidR="00AB2AA8" w:rsidRPr="00A1063E" w:rsidRDefault="00AB2AA8" w:rsidP="00E87FDF">
      <w:pPr>
        <w:rPr>
          <w:rFonts w:ascii="Inconsolata" w:hAnsi="Inconsolata"/>
        </w:rPr>
      </w:pPr>
      <w:r w:rsidRPr="00A1063E">
        <w:rPr>
          <w:rFonts w:ascii="Inconsolata" w:hAnsi="Inconsolata"/>
        </w:rPr>
        <w:tab/>
      </w:r>
      <w:r w:rsidRPr="00A1063E">
        <w:rPr>
          <w:rFonts w:ascii="Inconsolata" w:hAnsi="Inconsolata"/>
        </w:rPr>
        <w:tab/>
        <w:t xml:space="preserve">Go </w:t>
      </w:r>
      <w:r w:rsidR="00A10C47">
        <w:rPr>
          <w:rFonts w:ascii="Inconsolata" w:hAnsi="Inconsolata"/>
        </w:rPr>
        <w:t>long</w:t>
      </w:r>
      <w:bookmarkStart w:id="0" w:name="_GoBack"/>
      <w:bookmarkEnd w:id="0"/>
    </w:p>
    <w:p w14:paraId="78943F01" w14:textId="6A41FD46" w:rsidR="00AB2AA8" w:rsidRPr="00A1063E" w:rsidRDefault="00AB2AA8" w:rsidP="00E87FDF">
      <w:pPr>
        <w:rPr>
          <w:rFonts w:ascii="Inconsolata" w:hAnsi="Inconsolata"/>
        </w:rPr>
      </w:pPr>
      <w:r w:rsidRPr="00A1063E">
        <w:rPr>
          <w:rFonts w:ascii="Inconsolata" w:hAnsi="Inconsolata"/>
        </w:rPr>
        <w:tab/>
        <w:t>Else</w:t>
      </w:r>
    </w:p>
    <w:p w14:paraId="48F9D83A" w14:textId="024DEC05" w:rsidR="00AB2AA8" w:rsidRPr="00A1063E" w:rsidRDefault="00AB2AA8" w:rsidP="00E87FDF">
      <w:pPr>
        <w:rPr>
          <w:rFonts w:ascii="Inconsolata" w:hAnsi="Inconsolata"/>
        </w:rPr>
      </w:pPr>
      <w:r w:rsidRPr="00A1063E">
        <w:rPr>
          <w:rFonts w:ascii="Inconsolata" w:hAnsi="Inconsolata"/>
        </w:rPr>
        <w:tab/>
      </w:r>
      <w:r w:rsidRPr="00A1063E">
        <w:rPr>
          <w:rFonts w:ascii="Inconsolata" w:hAnsi="Inconsolata"/>
        </w:rPr>
        <w:tab/>
        <w:t>Take no position</w:t>
      </w:r>
    </w:p>
    <w:p w14:paraId="026430DF" w14:textId="77777777" w:rsidR="00AB2AA8" w:rsidRDefault="00AB2AA8" w:rsidP="00E87FDF">
      <w:pPr>
        <w:rPr>
          <w:rFonts w:ascii="Mercury Text G1 Roman" w:hAnsi="Mercury Text G1 Roman"/>
        </w:rPr>
      </w:pPr>
    </w:p>
    <w:p w14:paraId="2E1CADAF" w14:textId="77777777" w:rsidR="0029348E" w:rsidRPr="0029348E" w:rsidRDefault="0029348E" w:rsidP="0029348E">
      <w:pPr>
        <w:rPr>
          <w:rFonts w:ascii="Mercury Text G1 Roman" w:hAnsi="Mercury Text G1 Roman"/>
        </w:rPr>
      </w:pPr>
      <w:r w:rsidRPr="0029348E">
        <w:rPr>
          <w:rFonts w:ascii="Mercury Text G1 Roman" w:hAnsi="Mercury Text G1 Roman"/>
        </w:rPr>
        <w:lastRenderedPageBreak/>
        <w:t xml:space="preserve">One positions were generated, we ran the strategy. If the signal said to trade at the end of one day, we would realize the returns the next day. </w:t>
      </w:r>
    </w:p>
    <w:p w14:paraId="37327DA1" w14:textId="2804E017" w:rsidR="0029348E" w:rsidRPr="0029348E" w:rsidRDefault="0029348E" w:rsidP="0029348E">
      <w:pPr>
        <w:rPr>
          <w:rFonts w:ascii="Mercury Text G1 Roman" w:hAnsi="Mercury Text G1 Roman"/>
        </w:rPr>
      </w:pPr>
      <w:r w:rsidRPr="0029348E">
        <w:rPr>
          <w:rFonts w:ascii="Mercury Text G1 Roman" w:hAnsi="Mercury Text G1 Roman"/>
        </w:rPr>
        <w:t>Metrics were collected from the results thereafter. We calculated the Sharpe ratios of both our strategy and</w:t>
      </w:r>
      <w:r w:rsidR="0024644A">
        <w:rPr>
          <w:rFonts w:ascii="Mercury Text G1 Roman" w:hAnsi="Mercury Text G1 Roman"/>
        </w:rPr>
        <w:t xml:space="preserve"> of</w:t>
      </w:r>
      <w:r w:rsidRPr="0029348E">
        <w:rPr>
          <w:rFonts w:ascii="Mercury Text G1 Roman" w:hAnsi="Mercury Text G1 Roman"/>
        </w:rPr>
        <w:t xml:space="preserve"> the companies, the number of trades, the percentage in, the number of winning and losing days, and the average win and loss.</w:t>
      </w:r>
    </w:p>
    <w:p w14:paraId="557D1495" w14:textId="77777777" w:rsidR="0029348E" w:rsidRPr="0029348E" w:rsidRDefault="0029348E" w:rsidP="0029348E">
      <w:pPr>
        <w:rPr>
          <w:rFonts w:ascii="Mercury Text G1 Roman" w:hAnsi="Mercury Text G1 Roman"/>
        </w:rPr>
      </w:pPr>
      <w:r w:rsidRPr="0029348E">
        <w:rPr>
          <w:rFonts w:ascii="Mercury Text G1 Roman" w:hAnsi="Mercury Text G1 Roman"/>
        </w:rPr>
        <w:t>The program then would output the metrics and plot the data. We plotted three pieces of data: the equity value, the stock price, and the EMA.</w:t>
      </w:r>
    </w:p>
    <w:p w14:paraId="2B82E8C2" w14:textId="5D2E33C0" w:rsidR="00C243C7" w:rsidRDefault="0029348E" w:rsidP="00E87FDF">
      <w:pPr>
        <w:rPr>
          <w:rFonts w:ascii="Mercury Text G1 Roman" w:hAnsi="Mercury Text G1 Roman"/>
        </w:rPr>
      </w:pPr>
      <w:r w:rsidRPr="0029348E">
        <w:rPr>
          <w:rFonts w:ascii="Mercury Text G1 Roman" w:hAnsi="Mercury Text G1 Roman"/>
        </w:rPr>
        <w:t>We decided to run the strategy on five stock tickers: INTC, IBM, AAPL, GOOG, and HPQ. The main limitation in this study was speed – the Reuter's servers took several hours to serve a year's worth of articles. The stocks were chosen from the technology sector for comparison purposes.</w:t>
      </w:r>
    </w:p>
    <w:p w14:paraId="601BE8F8" w14:textId="77777777" w:rsidR="00FB3A9B" w:rsidRDefault="00FB3A9B" w:rsidP="00E87FDF">
      <w:pPr>
        <w:rPr>
          <w:rFonts w:ascii="Mercury Text G1 Roman" w:hAnsi="Mercury Text G1 Roman"/>
        </w:rPr>
      </w:pPr>
    </w:p>
    <w:p w14:paraId="23C57ECD" w14:textId="508426AA" w:rsidR="00A051ED" w:rsidRPr="00754157" w:rsidRDefault="003C6B8D" w:rsidP="00754157">
      <w:pPr>
        <w:jc w:val="center"/>
        <w:rPr>
          <w:rFonts w:ascii="Mercury Text G1 Roman" w:hAnsi="Mercury Text G1 Roman"/>
          <w:b/>
        </w:rPr>
      </w:pPr>
      <w:r w:rsidRPr="003C6B8D">
        <w:rPr>
          <w:rFonts w:ascii="Mercury Text G1 Roman" w:hAnsi="Mercury Text G1 Roman"/>
          <w:b/>
        </w:rPr>
        <w:t>RESULTS</w:t>
      </w:r>
    </w:p>
    <w:p w14:paraId="338F07C7" w14:textId="48003A02" w:rsidR="001948A5" w:rsidRPr="001948A5" w:rsidRDefault="00C842A9" w:rsidP="001948A5">
      <w:pPr>
        <w:rPr>
          <w:rFonts w:ascii="Mercury Text G1 Roman" w:hAnsi="Mercury Text G1 Roman"/>
        </w:rPr>
      </w:pPr>
      <w:r>
        <w:rPr>
          <w:rFonts w:ascii="Mercury Text G1 Roman" w:hAnsi="Mercury Text G1 Roman"/>
        </w:rPr>
        <w:t>A backtest was conducted on 2005-01-01 to 2007</w:t>
      </w:r>
      <w:r w:rsidR="001948A5" w:rsidRPr="001948A5">
        <w:rPr>
          <w:rFonts w:ascii="Mercury Text G1 Roman" w:hAnsi="Mercury Text G1 Roman"/>
        </w:rPr>
        <w:t>-01-01. The results are as follows</w:t>
      </w:r>
      <w:r w:rsidR="001948A5">
        <w:rPr>
          <w:rFonts w:ascii="Mercury Text G1 Roman" w:hAnsi="Mercury Text G1 Roman"/>
        </w:rPr>
        <w:t>:</w:t>
      </w:r>
    </w:p>
    <w:tbl>
      <w:tblPr>
        <w:tblW w:w="9600" w:type="dxa"/>
        <w:tblInd w:w="93" w:type="dxa"/>
        <w:tblLook w:val="04A0" w:firstRow="1" w:lastRow="0" w:firstColumn="1" w:lastColumn="0" w:noHBand="0" w:noVBand="1"/>
      </w:tblPr>
      <w:tblGrid>
        <w:gridCol w:w="1520"/>
        <w:gridCol w:w="1880"/>
        <w:gridCol w:w="1240"/>
        <w:gridCol w:w="1240"/>
        <w:gridCol w:w="1240"/>
        <w:gridCol w:w="1240"/>
        <w:gridCol w:w="1240"/>
      </w:tblGrid>
      <w:tr w:rsidR="00AB49B4" w:rsidRPr="00AB49B4" w14:paraId="6CE74B71" w14:textId="77777777" w:rsidTr="00AB49B4">
        <w:trPr>
          <w:trHeight w:val="375"/>
        </w:trPr>
        <w:tc>
          <w:tcPr>
            <w:tcW w:w="1520" w:type="dxa"/>
            <w:tcBorders>
              <w:top w:val="nil"/>
              <w:left w:val="nil"/>
              <w:bottom w:val="nil"/>
              <w:right w:val="nil"/>
            </w:tcBorders>
            <w:shd w:val="clear" w:color="auto" w:fill="auto"/>
            <w:noWrap/>
            <w:vAlign w:val="bottom"/>
            <w:hideMark/>
          </w:tcPr>
          <w:p w14:paraId="65A2062F" w14:textId="77777777" w:rsidR="00AB49B4" w:rsidRPr="00AB49B4" w:rsidRDefault="00AB49B4" w:rsidP="00AB49B4">
            <w:pPr>
              <w:spacing w:after="0" w:line="240" w:lineRule="auto"/>
              <w:rPr>
                <w:rFonts w:ascii="Calibri" w:eastAsia="Times New Roman" w:hAnsi="Calibri" w:cs="Calibri"/>
                <w:b/>
                <w:bCs/>
                <w:color w:val="000000"/>
                <w:sz w:val="18"/>
                <w:szCs w:val="28"/>
              </w:rPr>
            </w:pPr>
            <w:r w:rsidRPr="00AB49B4">
              <w:rPr>
                <w:rFonts w:ascii="Calibri" w:eastAsia="Times New Roman" w:hAnsi="Calibri" w:cs="Calibri"/>
                <w:b/>
                <w:bCs/>
                <w:color w:val="000000"/>
                <w:sz w:val="24"/>
                <w:szCs w:val="28"/>
              </w:rPr>
              <w:t>BACKTEST</w:t>
            </w:r>
          </w:p>
        </w:tc>
        <w:tc>
          <w:tcPr>
            <w:tcW w:w="1880" w:type="dxa"/>
            <w:tcBorders>
              <w:top w:val="nil"/>
              <w:left w:val="nil"/>
              <w:bottom w:val="nil"/>
              <w:right w:val="nil"/>
            </w:tcBorders>
            <w:shd w:val="clear" w:color="auto" w:fill="auto"/>
            <w:noWrap/>
            <w:vAlign w:val="bottom"/>
            <w:hideMark/>
          </w:tcPr>
          <w:p w14:paraId="13D417F0"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2 years</w:t>
            </w:r>
          </w:p>
        </w:tc>
        <w:tc>
          <w:tcPr>
            <w:tcW w:w="1240" w:type="dxa"/>
            <w:tcBorders>
              <w:top w:val="nil"/>
              <w:left w:val="nil"/>
              <w:bottom w:val="nil"/>
              <w:right w:val="nil"/>
            </w:tcBorders>
            <w:shd w:val="clear" w:color="auto" w:fill="auto"/>
            <w:noWrap/>
            <w:vAlign w:val="bottom"/>
            <w:hideMark/>
          </w:tcPr>
          <w:p w14:paraId="4AA70404"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1/1/2005</w:t>
            </w:r>
          </w:p>
        </w:tc>
        <w:tc>
          <w:tcPr>
            <w:tcW w:w="1240" w:type="dxa"/>
            <w:tcBorders>
              <w:top w:val="nil"/>
              <w:left w:val="nil"/>
              <w:bottom w:val="nil"/>
              <w:right w:val="nil"/>
            </w:tcBorders>
            <w:shd w:val="clear" w:color="auto" w:fill="auto"/>
            <w:noWrap/>
            <w:vAlign w:val="bottom"/>
            <w:hideMark/>
          </w:tcPr>
          <w:p w14:paraId="0451DF47" w14:textId="1BFC551E" w:rsidR="00AB49B4" w:rsidRPr="00AB49B4" w:rsidRDefault="00AB49B4" w:rsidP="00AB49B4">
            <w:pPr>
              <w:spacing w:after="0" w:line="240" w:lineRule="auto"/>
              <w:jc w:val="right"/>
              <w:rPr>
                <w:rFonts w:ascii="Calibri" w:eastAsia="Times New Roman" w:hAnsi="Calibri" w:cs="Calibri"/>
                <w:color w:val="000000"/>
                <w:sz w:val="18"/>
              </w:rPr>
            </w:pPr>
            <w:r>
              <w:rPr>
                <w:rFonts w:ascii="Calibri" w:eastAsia="Times New Roman" w:hAnsi="Calibri" w:cs="Calibri"/>
                <w:color w:val="000000"/>
                <w:sz w:val="18"/>
              </w:rPr>
              <w:t xml:space="preserve">to    </w:t>
            </w:r>
            <w:r w:rsidRPr="00AB49B4">
              <w:rPr>
                <w:rFonts w:ascii="Calibri" w:eastAsia="Times New Roman" w:hAnsi="Calibri" w:cs="Calibri"/>
                <w:color w:val="000000"/>
                <w:sz w:val="18"/>
              </w:rPr>
              <w:t>1/1/2007</w:t>
            </w:r>
          </w:p>
        </w:tc>
        <w:tc>
          <w:tcPr>
            <w:tcW w:w="1240" w:type="dxa"/>
            <w:tcBorders>
              <w:top w:val="nil"/>
              <w:left w:val="nil"/>
              <w:bottom w:val="nil"/>
              <w:right w:val="nil"/>
            </w:tcBorders>
            <w:shd w:val="clear" w:color="auto" w:fill="auto"/>
            <w:noWrap/>
            <w:vAlign w:val="bottom"/>
            <w:hideMark/>
          </w:tcPr>
          <w:p w14:paraId="53EF67C1"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226C4376"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2E64D25F" w14:textId="77777777" w:rsidR="00AB49B4" w:rsidRPr="00AB49B4" w:rsidRDefault="00AB49B4" w:rsidP="00AB49B4">
            <w:pPr>
              <w:spacing w:after="0" w:line="240" w:lineRule="auto"/>
              <w:rPr>
                <w:rFonts w:ascii="Calibri" w:eastAsia="Times New Roman" w:hAnsi="Calibri" w:cs="Calibri"/>
                <w:color w:val="000000"/>
                <w:sz w:val="18"/>
              </w:rPr>
            </w:pPr>
          </w:p>
        </w:tc>
      </w:tr>
      <w:tr w:rsidR="00AB49B4" w:rsidRPr="00AB49B4" w14:paraId="709C226E" w14:textId="77777777" w:rsidTr="00AB49B4">
        <w:trPr>
          <w:trHeight w:val="150"/>
        </w:trPr>
        <w:tc>
          <w:tcPr>
            <w:tcW w:w="1520" w:type="dxa"/>
            <w:tcBorders>
              <w:top w:val="nil"/>
              <w:left w:val="nil"/>
              <w:bottom w:val="nil"/>
              <w:right w:val="nil"/>
            </w:tcBorders>
            <w:shd w:val="clear" w:color="auto" w:fill="auto"/>
            <w:noWrap/>
            <w:vAlign w:val="bottom"/>
            <w:hideMark/>
          </w:tcPr>
          <w:p w14:paraId="00463274" w14:textId="77777777" w:rsidR="00AB49B4" w:rsidRPr="00AB49B4" w:rsidRDefault="00AB49B4" w:rsidP="00AB49B4">
            <w:pPr>
              <w:spacing w:after="0" w:line="240" w:lineRule="auto"/>
              <w:rPr>
                <w:rFonts w:ascii="Calibri" w:eastAsia="Times New Roman" w:hAnsi="Calibri" w:cs="Calibri"/>
                <w:color w:val="000000"/>
                <w:sz w:val="18"/>
              </w:rPr>
            </w:pPr>
          </w:p>
        </w:tc>
        <w:tc>
          <w:tcPr>
            <w:tcW w:w="1880" w:type="dxa"/>
            <w:tcBorders>
              <w:top w:val="nil"/>
              <w:left w:val="nil"/>
              <w:bottom w:val="nil"/>
              <w:right w:val="nil"/>
            </w:tcBorders>
            <w:shd w:val="clear" w:color="auto" w:fill="auto"/>
            <w:noWrap/>
            <w:vAlign w:val="bottom"/>
            <w:hideMark/>
          </w:tcPr>
          <w:p w14:paraId="200A3E1F"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43FDE4A9"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7E39EE7F"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0F7F8CCE"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2B496852" w14:textId="77777777" w:rsidR="00AB49B4" w:rsidRPr="00AB49B4" w:rsidRDefault="00AB49B4" w:rsidP="00AB49B4">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3A33CF15" w14:textId="77777777" w:rsidR="00AB49B4" w:rsidRPr="00AB49B4" w:rsidRDefault="00AB49B4" w:rsidP="00AB49B4">
            <w:pPr>
              <w:spacing w:after="0" w:line="240" w:lineRule="auto"/>
              <w:rPr>
                <w:rFonts w:ascii="Calibri" w:eastAsia="Times New Roman" w:hAnsi="Calibri" w:cs="Calibri"/>
                <w:color w:val="000000"/>
                <w:sz w:val="18"/>
              </w:rPr>
            </w:pPr>
          </w:p>
        </w:tc>
      </w:tr>
      <w:tr w:rsidR="00AB49B4" w:rsidRPr="00AB49B4" w14:paraId="40EBA928" w14:textId="77777777" w:rsidTr="00AB49B4">
        <w:trPr>
          <w:trHeight w:val="300"/>
        </w:trPr>
        <w:tc>
          <w:tcPr>
            <w:tcW w:w="1520" w:type="dxa"/>
            <w:tcBorders>
              <w:top w:val="nil"/>
              <w:left w:val="nil"/>
              <w:bottom w:val="nil"/>
              <w:right w:val="nil"/>
            </w:tcBorders>
            <w:shd w:val="clear" w:color="auto" w:fill="auto"/>
            <w:noWrap/>
            <w:vAlign w:val="bottom"/>
            <w:hideMark/>
          </w:tcPr>
          <w:p w14:paraId="30E1D2F1" w14:textId="77777777" w:rsidR="00AB49B4" w:rsidRPr="00AB49B4" w:rsidRDefault="00AB49B4" w:rsidP="00AB49B4">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6266407D" w14:textId="77777777" w:rsidR="00AB49B4" w:rsidRPr="00AB49B4" w:rsidRDefault="00AB49B4" w:rsidP="00AB49B4">
            <w:pPr>
              <w:spacing w:after="0" w:line="240" w:lineRule="auto"/>
              <w:rPr>
                <w:rFonts w:ascii="Calibri" w:eastAsia="Times New Roman" w:hAnsi="Calibri" w:cs="Calibri"/>
                <w:b/>
                <w:bCs/>
                <w:color w:val="000000"/>
                <w:sz w:val="18"/>
              </w:rPr>
            </w:pPr>
          </w:p>
        </w:tc>
        <w:tc>
          <w:tcPr>
            <w:tcW w:w="1240" w:type="dxa"/>
            <w:tcBorders>
              <w:top w:val="nil"/>
              <w:left w:val="nil"/>
              <w:bottom w:val="nil"/>
              <w:right w:val="nil"/>
            </w:tcBorders>
            <w:shd w:val="clear" w:color="auto" w:fill="auto"/>
            <w:noWrap/>
            <w:vAlign w:val="bottom"/>
            <w:hideMark/>
          </w:tcPr>
          <w:p w14:paraId="07C4EC8E"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GOOG</w:t>
            </w:r>
          </w:p>
        </w:tc>
        <w:tc>
          <w:tcPr>
            <w:tcW w:w="1240" w:type="dxa"/>
            <w:tcBorders>
              <w:top w:val="nil"/>
              <w:left w:val="nil"/>
              <w:bottom w:val="nil"/>
              <w:right w:val="nil"/>
            </w:tcBorders>
            <w:shd w:val="clear" w:color="auto" w:fill="auto"/>
            <w:noWrap/>
            <w:vAlign w:val="bottom"/>
            <w:hideMark/>
          </w:tcPr>
          <w:p w14:paraId="28B3C1B4"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AAPL</w:t>
            </w:r>
          </w:p>
        </w:tc>
        <w:tc>
          <w:tcPr>
            <w:tcW w:w="1240" w:type="dxa"/>
            <w:tcBorders>
              <w:top w:val="nil"/>
              <w:left w:val="nil"/>
              <w:bottom w:val="nil"/>
              <w:right w:val="nil"/>
            </w:tcBorders>
            <w:shd w:val="clear" w:color="auto" w:fill="auto"/>
            <w:noWrap/>
            <w:vAlign w:val="bottom"/>
            <w:hideMark/>
          </w:tcPr>
          <w:p w14:paraId="131AE020"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YHOO</w:t>
            </w:r>
          </w:p>
        </w:tc>
        <w:tc>
          <w:tcPr>
            <w:tcW w:w="1240" w:type="dxa"/>
            <w:tcBorders>
              <w:top w:val="nil"/>
              <w:left w:val="nil"/>
              <w:bottom w:val="nil"/>
              <w:right w:val="nil"/>
            </w:tcBorders>
            <w:shd w:val="clear" w:color="auto" w:fill="auto"/>
            <w:noWrap/>
            <w:vAlign w:val="bottom"/>
            <w:hideMark/>
          </w:tcPr>
          <w:p w14:paraId="0914D4EA"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IBM</w:t>
            </w:r>
          </w:p>
        </w:tc>
        <w:tc>
          <w:tcPr>
            <w:tcW w:w="1240" w:type="dxa"/>
            <w:tcBorders>
              <w:top w:val="nil"/>
              <w:left w:val="nil"/>
              <w:bottom w:val="nil"/>
              <w:right w:val="nil"/>
            </w:tcBorders>
            <w:shd w:val="clear" w:color="auto" w:fill="auto"/>
            <w:noWrap/>
            <w:vAlign w:val="bottom"/>
            <w:hideMark/>
          </w:tcPr>
          <w:p w14:paraId="7F38CBB4" w14:textId="77777777" w:rsidR="00AB49B4" w:rsidRPr="00AB49B4" w:rsidRDefault="00AB49B4" w:rsidP="00AB49B4">
            <w:pPr>
              <w:spacing w:after="0" w:line="240" w:lineRule="auto"/>
              <w:rPr>
                <w:rFonts w:ascii="Calibri" w:eastAsia="Times New Roman" w:hAnsi="Calibri" w:cs="Calibri"/>
                <w:b/>
                <w:bCs/>
                <w:color w:val="000000"/>
                <w:sz w:val="18"/>
              </w:rPr>
            </w:pPr>
            <w:r w:rsidRPr="00AB49B4">
              <w:rPr>
                <w:rFonts w:ascii="Calibri" w:eastAsia="Times New Roman" w:hAnsi="Calibri" w:cs="Calibri"/>
                <w:b/>
                <w:bCs/>
                <w:color w:val="000000"/>
                <w:sz w:val="18"/>
              </w:rPr>
              <w:t>INTC</w:t>
            </w:r>
          </w:p>
        </w:tc>
      </w:tr>
      <w:tr w:rsidR="00AB49B4" w:rsidRPr="00AB49B4" w14:paraId="6B30DE96" w14:textId="77777777" w:rsidTr="00AB49B4">
        <w:trPr>
          <w:trHeight w:val="300"/>
        </w:trPr>
        <w:tc>
          <w:tcPr>
            <w:tcW w:w="1520" w:type="dxa"/>
            <w:tcBorders>
              <w:top w:val="single" w:sz="4" w:space="0" w:color="auto"/>
              <w:left w:val="nil"/>
              <w:bottom w:val="nil"/>
              <w:right w:val="nil"/>
            </w:tcBorders>
            <w:shd w:val="clear" w:color="auto" w:fill="auto"/>
            <w:noWrap/>
            <w:vAlign w:val="bottom"/>
            <w:hideMark/>
          </w:tcPr>
          <w:p w14:paraId="2BC54B9C" w14:textId="77777777" w:rsidR="00AB49B4" w:rsidRPr="00AB49B4" w:rsidRDefault="00AB49B4" w:rsidP="00AB49B4">
            <w:pPr>
              <w:spacing w:after="0" w:line="240" w:lineRule="auto"/>
              <w:jc w:val="right"/>
              <w:rPr>
                <w:rFonts w:ascii="Calibri" w:eastAsia="Times New Roman" w:hAnsi="Calibri" w:cs="Calibri"/>
                <w:b/>
                <w:bCs/>
                <w:color w:val="000000"/>
                <w:sz w:val="18"/>
              </w:rPr>
            </w:pPr>
            <w:r w:rsidRPr="00AB49B4">
              <w:rPr>
                <w:rFonts w:ascii="Calibri" w:eastAsia="Times New Roman" w:hAnsi="Calibri" w:cs="Calibri"/>
                <w:b/>
                <w:bCs/>
                <w:color w:val="000000"/>
                <w:sz w:val="18"/>
              </w:rPr>
              <w:t>EMA STRATEGY</w:t>
            </w:r>
          </w:p>
        </w:tc>
        <w:tc>
          <w:tcPr>
            <w:tcW w:w="1880" w:type="dxa"/>
            <w:tcBorders>
              <w:top w:val="single" w:sz="4" w:space="0" w:color="auto"/>
              <w:left w:val="nil"/>
              <w:bottom w:val="nil"/>
              <w:right w:val="nil"/>
            </w:tcBorders>
            <w:shd w:val="clear" w:color="auto" w:fill="auto"/>
            <w:noWrap/>
            <w:vAlign w:val="bottom"/>
            <w:hideMark/>
          </w:tcPr>
          <w:p w14:paraId="4AF25E9C" w14:textId="77777777" w:rsidR="00AB49B4" w:rsidRPr="00AB49B4" w:rsidRDefault="00AB49B4" w:rsidP="00AB49B4">
            <w:pPr>
              <w:spacing w:after="0" w:line="240" w:lineRule="auto"/>
              <w:rPr>
                <w:rFonts w:ascii="Calibri" w:eastAsia="Times New Roman" w:hAnsi="Calibri" w:cs="Calibri"/>
                <w:color w:val="000000"/>
                <w:sz w:val="18"/>
              </w:rPr>
            </w:pPr>
            <w:r w:rsidRPr="00AB49B4">
              <w:rPr>
                <w:rFonts w:ascii="Calibri" w:eastAsia="Times New Roman" w:hAnsi="Calibri" w:cs="Calibri"/>
                <w:color w:val="000000"/>
                <w:sz w:val="18"/>
              </w:rPr>
              <w:t>Sharpe</w:t>
            </w:r>
          </w:p>
        </w:tc>
        <w:tc>
          <w:tcPr>
            <w:tcW w:w="1240" w:type="dxa"/>
            <w:tcBorders>
              <w:top w:val="single" w:sz="4" w:space="0" w:color="auto"/>
              <w:left w:val="nil"/>
              <w:bottom w:val="nil"/>
              <w:right w:val="nil"/>
            </w:tcBorders>
            <w:shd w:val="clear" w:color="000000" w:fill="F8696B"/>
            <w:noWrap/>
            <w:vAlign w:val="bottom"/>
            <w:hideMark/>
          </w:tcPr>
          <w:p w14:paraId="4F2476B0"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-1.19</w:t>
            </w:r>
          </w:p>
        </w:tc>
        <w:tc>
          <w:tcPr>
            <w:tcW w:w="1240" w:type="dxa"/>
            <w:tcBorders>
              <w:top w:val="single" w:sz="4" w:space="0" w:color="auto"/>
              <w:left w:val="nil"/>
              <w:bottom w:val="nil"/>
              <w:right w:val="nil"/>
            </w:tcBorders>
            <w:shd w:val="clear" w:color="000000" w:fill="63BE7B"/>
            <w:noWrap/>
            <w:vAlign w:val="bottom"/>
            <w:hideMark/>
          </w:tcPr>
          <w:p w14:paraId="44EA2CFB"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1.22</w:t>
            </w:r>
          </w:p>
        </w:tc>
        <w:tc>
          <w:tcPr>
            <w:tcW w:w="1240" w:type="dxa"/>
            <w:tcBorders>
              <w:top w:val="single" w:sz="4" w:space="0" w:color="auto"/>
              <w:left w:val="nil"/>
              <w:bottom w:val="nil"/>
              <w:right w:val="nil"/>
            </w:tcBorders>
            <w:shd w:val="clear" w:color="000000" w:fill="F98D71"/>
            <w:noWrap/>
            <w:vAlign w:val="bottom"/>
            <w:hideMark/>
          </w:tcPr>
          <w:p w14:paraId="66CC7A5D"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-0.84</w:t>
            </w:r>
          </w:p>
        </w:tc>
        <w:tc>
          <w:tcPr>
            <w:tcW w:w="1240" w:type="dxa"/>
            <w:tcBorders>
              <w:top w:val="single" w:sz="4" w:space="0" w:color="auto"/>
              <w:left w:val="nil"/>
              <w:bottom w:val="nil"/>
              <w:right w:val="nil"/>
            </w:tcBorders>
            <w:shd w:val="clear" w:color="000000" w:fill="FFEB84"/>
            <w:noWrap/>
            <w:vAlign w:val="bottom"/>
            <w:hideMark/>
          </w:tcPr>
          <w:p w14:paraId="4D7F322D"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0.06</w:t>
            </w:r>
          </w:p>
        </w:tc>
        <w:tc>
          <w:tcPr>
            <w:tcW w:w="1240" w:type="dxa"/>
            <w:tcBorders>
              <w:top w:val="single" w:sz="4" w:space="0" w:color="auto"/>
              <w:left w:val="nil"/>
              <w:bottom w:val="nil"/>
              <w:right w:val="nil"/>
            </w:tcBorders>
            <w:shd w:val="clear" w:color="000000" w:fill="9DCF7F"/>
            <w:noWrap/>
            <w:vAlign w:val="bottom"/>
            <w:hideMark/>
          </w:tcPr>
          <w:p w14:paraId="23B4D3DF"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0.79</w:t>
            </w:r>
          </w:p>
        </w:tc>
      </w:tr>
      <w:tr w:rsidR="00AB49B4" w:rsidRPr="00AB49B4" w14:paraId="29BF36AB" w14:textId="77777777" w:rsidTr="00AB49B4">
        <w:trPr>
          <w:trHeight w:val="300"/>
        </w:trPr>
        <w:tc>
          <w:tcPr>
            <w:tcW w:w="1520" w:type="dxa"/>
            <w:tcBorders>
              <w:top w:val="nil"/>
              <w:left w:val="nil"/>
              <w:bottom w:val="nil"/>
              <w:right w:val="nil"/>
            </w:tcBorders>
            <w:shd w:val="clear" w:color="auto" w:fill="auto"/>
            <w:noWrap/>
            <w:vAlign w:val="bottom"/>
            <w:hideMark/>
          </w:tcPr>
          <w:p w14:paraId="4CD812C2" w14:textId="77777777" w:rsidR="00AB49B4" w:rsidRPr="00AB49B4" w:rsidRDefault="00AB49B4" w:rsidP="00AB49B4">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18547678" w14:textId="77777777" w:rsidR="00AB49B4" w:rsidRPr="00AB49B4" w:rsidRDefault="00AB49B4" w:rsidP="00AB49B4">
            <w:pPr>
              <w:spacing w:after="0" w:line="240" w:lineRule="auto"/>
              <w:rPr>
                <w:rFonts w:ascii="Calibri" w:eastAsia="Times New Roman" w:hAnsi="Calibri" w:cs="Calibri"/>
                <w:color w:val="000000"/>
                <w:sz w:val="18"/>
              </w:rPr>
            </w:pPr>
            <w:r w:rsidRPr="00AB49B4">
              <w:rPr>
                <w:rFonts w:ascii="Calibri" w:eastAsia="Times New Roman" w:hAnsi="Calibri" w:cs="Calibri"/>
                <w:color w:val="000000"/>
                <w:sz w:val="18"/>
              </w:rPr>
              <w:t>Number of trades</w:t>
            </w:r>
          </w:p>
        </w:tc>
        <w:tc>
          <w:tcPr>
            <w:tcW w:w="1240" w:type="dxa"/>
            <w:tcBorders>
              <w:top w:val="nil"/>
              <w:left w:val="nil"/>
              <w:bottom w:val="nil"/>
              <w:right w:val="nil"/>
            </w:tcBorders>
            <w:shd w:val="clear" w:color="auto" w:fill="auto"/>
            <w:noWrap/>
            <w:vAlign w:val="bottom"/>
            <w:hideMark/>
          </w:tcPr>
          <w:p w14:paraId="7B5192D6"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199</w:t>
            </w:r>
          </w:p>
        </w:tc>
        <w:tc>
          <w:tcPr>
            <w:tcW w:w="1240" w:type="dxa"/>
            <w:tcBorders>
              <w:top w:val="nil"/>
              <w:left w:val="nil"/>
              <w:bottom w:val="nil"/>
              <w:right w:val="nil"/>
            </w:tcBorders>
            <w:shd w:val="clear" w:color="auto" w:fill="auto"/>
            <w:noWrap/>
            <w:vAlign w:val="bottom"/>
            <w:hideMark/>
          </w:tcPr>
          <w:p w14:paraId="037B1342"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220</w:t>
            </w:r>
          </w:p>
        </w:tc>
        <w:tc>
          <w:tcPr>
            <w:tcW w:w="1240" w:type="dxa"/>
            <w:tcBorders>
              <w:top w:val="nil"/>
              <w:left w:val="nil"/>
              <w:bottom w:val="nil"/>
              <w:right w:val="nil"/>
            </w:tcBorders>
            <w:shd w:val="clear" w:color="auto" w:fill="auto"/>
            <w:noWrap/>
            <w:vAlign w:val="bottom"/>
            <w:hideMark/>
          </w:tcPr>
          <w:p w14:paraId="239E73AA"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223</w:t>
            </w:r>
          </w:p>
        </w:tc>
        <w:tc>
          <w:tcPr>
            <w:tcW w:w="1240" w:type="dxa"/>
            <w:tcBorders>
              <w:top w:val="nil"/>
              <w:left w:val="nil"/>
              <w:bottom w:val="nil"/>
              <w:right w:val="nil"/>
            </w:tcBorders>
            <w:shd w:val="clear" w:color="auto" w:fill="auto"/>
            <w:noWrap/>
            <w:vAlign w:val="bottom"/>
            <w:hideMark/>
          </w:tcPr>
          <w:p w14:paraId="10C80C70"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222</w:t>
            </w:r>
          </w:p>
        </w:tc>
        <w:tc>
          <w:tcPr>
            <w:tcW w:w="1240" w:type="dxa"/>
            <w:tcBorders>
              <w:top w:val="nil"/>
              <w:left w:val="nil"/>
              <w:bottom w:val="nil"/>
              <w:right w:val="nil"/>
            </w:tcBorders>
            <w:shd w:val="clear" w:color="auto" w:fill="auto"/>
            <w:noWrap/>
            <w:vAlign w:val="bottom"/>
            <w:hideMark/>
          </w:tcPr>
          <w:p w14:paraId="6591E9B2"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118</w:t>
            </w:r>
          </w:p>
        </w:tc>
      </w:tr>
      <w:tr w:rsidR="00AB49B4" w:rsidRPr="00AB49B4" w14:paraId="68E4B86D" w14:textId="77777777" w:rsidTr="00AB49B4">
        <w:trPr>
          <w:trHeight w:val="300"/>
        </w:trPr>
        <w:tc>
          <w:tcPr>
            <w:tcW w:w="1520" w:type="dxa"/>
            <w:tcBorders>
              <w:top w:val="nil"/>
              <w:left w:val="nil"/>
              <w:bottom w:val="nil"/>
              <w:right w:val="nil"/>
            </w:tcBorders>
            <w:shd w:val="clear" w:color="auto" w:fill="auto"/>
            <w:noWrap/>
            <w:vAlign w:val="bottom"/>
            <w:hideMark/>
          </w:tcPr>
          <w:p w14:paraId="27A11244" w14:textId="77777777" w:rsidR="00AB49B4" w:rsidRPr="00AB49B4" w:rsidRDefault="00AB49B4" w:rsidP="00AB49B4">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694693DE" w14:textId="77777777" w:rsidR="00AB49B4" w:rsidRPr="00AB49B4" w:rsidRDefault="00AB49B4" w:rsidP="00AB49B4">
            <w:pPr>
              <w:spacing w:after="0" w:line="240" w:lineRule="auto"/>
              <w:rPr>
                <w:rFonts w:ascii="Calibri" w:eastAsia="Times New Roman" w:hAnsi="Calibri" w:cs="Calibri"/>
                <w:color w:val="000000"/>
                <w:sz w:val="18"/>
              </w:rPr>
            </w:pPr>
            <w:r w:rsidRPr="00AB49B4">
              <w:rPr>
                <w:rFonts w:ascii="Calibri" w:eastAsia="Times New Roman" w:hAnsi="Calibri" w:cs="Calibri"/>
                <w:color w:val="000000"/>
                <w:sz w:val="18"/>
              </w:rPr>
              <w:t>Percentage in</w:t>
            </w:r>
          </w:p>
        </w:tc>
        <w:tc>
          <w:tcPr>
            <w:tcW w:w="1240" w:type="dxa"/>
            <w:tcBorders>
              <w:top w:val="nil"/>
              <w:left w:val="nil"/>
              <w:bottom w:val="nil"/>
              <w:right w:val="nil"/>
            </w:tcBorders>
            <w:shd w:val="clear" w:color="auto" w:fill="auto"/>
            <w:noWrap/>
            <w:vAlign w:val="bottom"/>
            <w:hideMark/>
          </w:tcPr>
          <w:p w14:paraId="53A38B55"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43.93%</w:t>
            </w:r>
          </w:p>
        </w:tc>
        <w:tc>
          <w:tcPr>
            <w:tcW w:w="1240" w:type="dxa"/>
            <w:tcBorders>
              <w:top w:val="nil"/>
              <w:left w:val="nil"/>
              <w:bottom w:val="nil"/>
              <w:right w:val="nil"/>
            </w:tcBorders>
            <w:shd w:val="clear" w:color="auto" w:fill="auto"/>
            <w:noWrap/>
            <w:vAlign w:val="bottom"/>
            <w:hideMark/>
          </w:tcPr>
          <w:p w14:paraId="442513FF"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46.61%</w:t>
            </w:r>
          </w:p>
        </w:tc>
        <w:tc>
          <w:tcPr>
            <w:tcW w:w="1240" w:type="dxa"/>
            <w:tcBorders>
              <w:top w:val="nil"/>
              <w:left w:val="nil"/>
              <w:bottom w:val="nil"/>
              <w:right w:val="nil"/>
            </w:tcBorders>
            <w:shd w:val="clear" w:color="auto" w:fill="auto"/>
            <w:noWrap/>
            <w:vAlign w:val="bottom"/>
            <w:hideMark/>
          </w:tcPr>
          <w:p w14:paraId="5D7CE87D"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47.05%</w:t>
            </w:r>
          </w:p>
        </w:tc>
        <w:tc>
          <w:tcPr>
            <w:tcW w:w="1240" w:type="dxa"/>
            <w:tcBorders>
              <w:top w:val="nil"/>
              <w:left w:val="nil"/>
              <w:bottom w:val="nil"/>
              <w:right w:val="nil"/>
            </w:tcBorders>
            <w:shd w:val="clear" w:color="auto" w:fill="auto"/>
            <w:noWrap/>
            <w:vAlign w:val="bottom"/>
            <w:hideMark/>
          </w:tcPr>
          <w:p w14:paraId="1BEFEEDC"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47.33%</w:t>
            </w:r>
          </w:p>
        </w:tc>
        <w:tc>
          <w:tcPr>
            <w:tcW w:w="1240" w:type="dxa"/>
            <w:tcBorders>
              <w:top w:val="nil"/>
              <w:left w:val="nil"/>
              <w:bottom w:val="nil"/>
              <w:right w:val="nil"/>
            </w:tcBorders>
            <w:shd w:val="clear" w:color="auto" w:fill="auto"/>
            <w:noWrap/>
            <w:vAlign w:val="bottom"/>
            <w:hideMark/>
          </w:tcPr>
          <w:p w14:paraId="5EAB3387"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24.43%</w:t>
            </w:r>
          </w:p>
        </w:tc>
      </w:tr>
      <w:tr w:rsidR="00AB49B4" w:rsidRPr="00AB49B4" w14:paraId="1B313E59" w14:textId="77777777" w:rsidTr="00AB49B4">
        <w:trPr>
          <w:trHeight w:val="300"/>
        </w:trPr>
        <w:tc>
          <w:tcPr>
            <w:tcW w:w="1520" w:type="dxa"/>
            <w:tcBorders>
              <w:top w:val="nil"/>
              <w:left w:val="nil"/>
              <w:bottom w:val="nil"/>
              <w:right w:val="nil"/>
            </w:tcBorders>
            <w:shd w:val="clear" w:color="auto" w:fill="auto"/>
            <w:noWrap/>
            <w:vAlign w:val="bottom"/>
            <w:hideMark/>
          </w:tcPr>
          <w:p w14:paraId="29842D80" w14:textId="77777777" w:rsidR="00AB49B4" w:rsidRPr="00AB49B4" w:rsidRDefault="00AB49B4" w:rsidP="00AB49B4">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4ED263A9" w14:textId="77777777" w:rsidR="00AB49B4" w:rsidRPr="00AB49B4" w:rsidRDefault="00AB49B4" w:rsidP="00AB49B4">
            <w:pPr>
              <w:spacing w:after="0" w:line="240" w:lineRule="auto"/>
              <w:rPr>
                <w:rFonts w:ascii="Calibri" w:eastAsia="Times New Roman" w:hAnsi="Calibri" w:cs="Calibri"/>
                <w:color w:val="000000"/>
                <w:sz w:val="18"/>
              </w:rPr>
            </w:pPr>
            <w:r w:rsidRPr="00AB49B4">
              <w:rPr>
                <w:rFonts w:ascii="Calibri" w:eastAsia="Times New Roman" w:hAnsi="Calibri" w:cs="Calibri"/>
                <w:color w:val="000000"/>
                <w:sz w:val="18"/>
              </w:rPr>
              <w:t>Wins, losses</w:t>
            </w:r>
          </w:p>
        </w:tc>
        <w:tc>
          <w:tcPr>
            <w:tcW w:w="1240" w:type="dxa"/>
            <w:tcBorders>
              <w:top w:val="nil"/>
              <w:left w:val="nil"/>
              <w:bottom w:val="nil"/>
              <w:right w:val="nil"/>
            </w:tcBorders>
            <w:shd w:val="clear" w:color="auto" w:fill="auto"/>
            <w:noWrap/>
            <w:vAlign w:val="bottom"/>
            <w:hideMark/>
          </w:tcPr>
          <w:p w14:paraId="78463444"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97, 102</w:t>
            </w:r>
          </w:p>
        </w:tc>
        <w:tc>
          <w:tcPr>
            <w:tcW w:w="1240" w:type="dxa"/>
            <w:tcBorders>
              <w:top w:val="nil"/>
              <w:left w:val="nil"/>
              <w:bottom w:val="nil"/>
              <w:right w:val="nil"/>
            </w:tcBorders>
            <w:shd w:val="clear" w:color="auto" w:fill="auto"/>
            <w:noWrap/>
            <w:vAlign w:val="bottom"/>
            <w:hideMark/>
          </w:tcPr>
          <w:p w14:paraId="385007CB"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112, 108</w:t>
            </w:r>
          </w:p>
        </w:tc>
        <w:tc>
          <w:tcPr>
            <w:tcW w:w="1240" w:type="dxa"/>
            <w:tcBorders>
              <w:top w:val="nil"/>
              <w:left w:val="nil"/>
              <w:bottom w:val="nil"/>
              <w:right w:val="nil"/>
            </w:tcBorders>
            <w:shd w:val="clear" w:color="auto" w:fill="auto"/>
            <w:noWrap/>
            <w:vAlign w:val="bottom"/>
            <w:hideMark/>
          </w:tcPr>
          <w:p w14:paraId="7147D095"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98, 125</w:t>
            </w:r>
          </w:p>
        </w:tc>
        <w:tc>
          <w:tcPr>
            <w:tcW w:w="1240" w:type="dxa"/>
            <w:tcBorders>
              <w:top w:val="nil"/>
              <w:left w:val="nil"/>
              <w:bottom w:val="nil"/>
              <w:right w:val="nil"/>
            </w:tcBorders>
            <w:shd w:val="clear" w:color="auto" w:fill="auto"/>
            <w:noWrap/>
            <w:vAlign w:val="bottom"/>
            <w:hideMark/>
          </w:tcPr>
          <w:p w14:paraId="6B19DC29"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112, 110</w:t>
            </w:r>
          </w:p>
        </w:tc>
        <w:tc>
          <w:tcPr>
            <w:tcW w:w="1240" w:type="dxa"/>
            <w:tcBorders>
              <w:top w:val="nil"/>
              <w:left w:val="nil"/>
              <w:bottom w:val="nil"/>
              <w:right w:val="nil"/>
            </w:tcBorders>
            <w:shd w:val="clear" w:color="auto" w:fill="auto"/>
            <w:noWrap/>
            <w:vAlign w:val="bottom"/>
            <w:hideMark/>
          </w:tcPr>
          <w:p w14:paraId="5A2010CC"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60, 58</w:t>
            </w:r>
          </w:p>
        </w:tc>
      </w:tr>
      <w:tr w:rsidR="00AB49B4" w:rsidRPr="00AB49B4" w14:paraId="62AE39C7" w14:textId="77777777" w:rsidTr="00AB49B4">
        <w:trPr>
          <w:trHeight w:val="300"/>
        </w:trPr>
        <w:tc>
          <w:tcPr>
            <w:tcW w:w="1520" w:type="dxa"/>
            <w:tcBorders>
              <w:top w:val="nil"/>
              <w:left w:val="nil"/>
              <w:bottom w:val="single" w:sz="4" w:space="0" w:color="auto"/>
              <w:right w:val="nil"/>
            </w:tcBorders>
            <w:shd w:val="clear" w:color="auto" w:fill="auto"/>
            <w:noWrap/>
            <w:vAlign w:val="bottom"/>
            <w:hideMark/>
          </w:tcPr>
          <w:p w14:paraId="4B31A6CF" w14:textId="77777777" w:rsidR="00AB49B4" w:rsidRPr="00AB49B4" w:rsidRDefault="00AB49B4" w:rsidP="00AB49B4">
            <w:pPr>
              <w:spacing w:after="0" w:line="240" w:lineRule="auto"/>
              <w:jc w:val="right"/>
              <w:rPr>
                <w:rFonts w:ascii="Calibri" w:eastAsia="Times New Roman" w:hAnsi="Calibri" w:cs="Calibri"/>
                <w:b/>
                <w:bCs/>
                <w:color w:val="000000"/>
                <w:sz w:val="18"/>
              </w:rPr>
            </w:pPr>
            <w:r w:rsidRPr="00AB49B4">
              <w:rPr>
                <w:rFonts w:ascii="Calibri" w:eastAsia="Times New Roman" w:hAnsi="Calibri" w:cs="Calibri"/>
                <w:b/>
                <w:bCs/>
                <w:color w:val="000000"/>
                <w:sz w:val="18"/>
              </w:rPr>
              <w:t> </w:t>
            </w:r>
          </w:p>
        </w:tc>
        <w:tc>
          <w:tcPr>
            <w:tcW w:w="1880" w:type="dxa"/>
            <w:tcBorders>
              <w:top w:val="nil"/>
              <w:left w:val="nil"/>
              <w:bottom w:val="single" w:sz="4" w:space="0" w:color="auto"/>
              <w:right w:val="nil"/>
            </w:tcBorders>
            <w:shd w:val="clear" w:color="auto" w:fill="auto"/>
            <w:noWrap/>
            <w:vAlign w:val="bottom"/>
            <w:hideMark/>
          </w:tcPr>
          <w:p w14:paraId="4AD9422B" w14:textId="77777777" w:rsidR="00AB49B4" w:rsidRPr="00AB49B4" w:rsidRDefault="00AB49B4" w:rsidP="00AB49B4">
            <w:pPr>
              <w:spacing w:after="0" w:line="240" w:lineRule="auto"/>
              <w:rPr>
                <w:rFonts w:ascii="Calibri" w:eastAsia="Times New Roman" w:hAnsi="Calibri" w:cs="Calibri"/>
                <w:color w:val="000000"/>
                <w:sz w:val="18"/>
              </w:rPr>
            </w:pPr>
            <w:r w:rsidRPr="00AB49B4">
              <w:rPr>
                <w:rFonts w:ascii="Calibri" w:eastAsia="Times New Roman" w:hAnsi="Calibri" w:cs="Calibri"/>
                <w:color w:val="000000"/>
                <w:sz w:val="18"/>
              </w:rPr>
              <w:t>Average win, loss</w:t>
            </w:r>
          </w:p>
        </w:tc>
        <w:tc>
          <w:tcPr>
            <w:tcW w:w="1240" w:type="dxa"/>
            <w:tcBorders>
              <w:top w:val="nil"/>
              <w:left w:val="nil"/>
              <w:bottom w:val="single" w:sz="4" w:space="0" w:color="auto"/>
              <w:right w:val="nil"/>
            </w:tcBorders>
            <w:shd w:val="clear" w:color="auto" w:fill="auto"/>
            <w:noWrap/>
            <w:vAlign w:val="bottom"/>
            <w:hideMark/>
          </w:tcPr>
          <w:p w14:paraId="0BCC45D7"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0.016, -0.019</w:t>
            </w:r>
          </w:p>
        </w:tc>
        <w:tc>
          <w:tcPr>
            <w:tcW w:w="1240" w:type="dxa"/>
            <w:tcBorders>
              <w:top w:val="nil"/>
              <w:left w:val="nil"/>
              <w:bottom w:val="single" w:sz="4" w:space="0" w:color="auto"/>
              <w:right w:val="nil"/>
            </w:tcBorders>
            <w:shd w:val="clear" w:color="auto" w:fill="auto"/>
            <w:noWrap/>
            <w:vAlign w:val="bottom"/>
            <w:hideMark/>
          </w:tcPr>
          <w:p w14:paraId="369FF0E5"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0.019, -0.016</w:t>
            </w:r>
          </w:p>
        </w:tc>
        <w:tc>
          <w:tcPr>
            <w:tcW w:w="1240" w:type="dxa"/>
            <w:tcBorders>
              <w:top w:val="nil"/>
              <w:left w:val="nil"/>
              <w:bottom w:val="single" w:sz="4" w:space="0" w:color="auto"/>
              <w:right w:val="nil"/>
            </w:tcBorders>
            <w:shd w:val="clear" w:color="auto" w:fill="auto"/>
            <w:noWrap/>
            <w:vAlign w:val="bottom"/>
            <w:hideMark/>
          </w:tcPr>
          <w:p w14:paraId="30E945FA"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0.014, -0.013</w:t>
            </w:r>
          </w:p>
        </w:tc>
        <w:tc>
          <w:tcPr>
            <w:tcW w:w="1240" w:type="dxa"/>
            <w:tcBorders>
              <w:top w:val="nil"/>
              <w:left w:val="nil"/>
              <w:bottom w:val="single" w:sz="4" w:space="0" w:color="auto"/>
              <w:right w:val="nil"/>
            </w:tcBorders>
            <w:shd w:val="clear" w:color="auto" w:fill="auto"/>
            <w:noWrap/>
            <w:vAlign w:val="bottom"/>
            <w:hideMark/>
          </w:tcPr>
          <w:p w14:paraId="002E57EC" w14:textId="77777777" w:rsidR="00AB49B4" w:rsidRPr="00AB49B4" w:rsidRDefault="00AB49B4" w:rsidP="00AB49B4">
            <w:pPr>
              <w:spacing w:after="0" w:line="240" w:lineRule="auto"/>
              <w:jc w:val="right"/>
              <w:rPr>
                <w:rFonts w:ascii="Calibri" w:eastAsia="Times New Roman" w:hAnsi="Calibri" w:cs="Calibri"/>
                <w:sz w:val="18"/>
              </w:rPr>
            </w:pPr>
            <w:r w:rsidRPr="00AB49B4">
              <w:rPr>
                <w:rFonts w:ascii="Calibri" w:eastAsia="Times New Roman" w:hAnsi="Calibri" w:cs="Calibri"/>
                <w:sz w:val="18"/>
              </w:rPr>
              <w:t>0.008, -0.008</w:t>
            </w:r>
          </w:p>
        </w:tc>
        <w:tc>
          <w:tcPr>
            <w:tcW w:w="1240" w:type="dxa"/>
            <w:tcBorders>
              <w:top w:val="nil"/>
              <w:left w:val="nil"/>
              <w:bottom w:val="single" w:sz="4" w:space="0" w:color="auto"/>
              <w:right w:val="nil"/>
            </w:tcBorders>
            <w:shd w:val="clear" w:color="auto" w:fill="auto"/>
            <w:noWrap/>
            <w:vAlign w:val="bottom"/>
            <w:hideMark/>
          </w:tcPr>
          <w:p w14:paraId="0CEFB2E2" w14:textId="77777777" w:rsidR="00AB49B4" w:rsidRPr="00AB49B4" w:rsidRDefault="00AB49B4" w:rsidP="00AB49B4">
            <w:pPr>
              <w:spacing w:after="0" w:line="240" w:lineRule="auto"/>
              <w:jc w:val="right"/>
              <w:rPr>
                <w:rFonts w:ascii="Calibri" w:eastAsia="Times New Roman" w:hAnsi="Calibri" w:cs="Calibri"/>
                <w:color w:val="000000"/>
                <w:sz w:val="18"/>
              </w:rPr>
            </w:pPr>
            <w:r w:rsidRPr="00AB49B4">
              <w:rPr>
                <w:rFonts w:ascii="Calibri" w:eastAsia="Times New Roman" w:hAnsi="Calibri" w:cs="Calibri"/>
                <w:color w:val="000000"/>
                <w:sz w:val="18"/>
              </w:rPr>
              <w:t>0.014, -0.012</w:t>
            </w:r>
          </w:p>
        </w:tc>
      </w:tr>
    </w:tbl>
    <w:p w14:paraId="173C56F2" w14:textId="063696E1" w:rsidR="001948A5" w:rsidRPr="001948A5" w:rsidRDefault="001948A5" w:rsidP="001948A5">
      <w:pPr>
        <w:rPr>
          <w:rFonts w:ascii="Mercury Text G1 Roman" w:hAnsi="Mercury Text G1 Roman"/>
        </w:rPr>
      </w:pPr>
      <w:r w:rsidRPr="001948A5">
        <w:rPr>
          <w:rFonts w:ascii="Mercury Text G1 Roman" w:hAnsi="Mercury Text G1 Roman"/>
        </w:rPr>
        <w:t>The</w:t>
      </w:r>
      <w:r w:rsidR="00AB49B4">
        <w:rPr>
          <w:rFonts w:ascii="Mercury Text G1 Roman" w:hAnsi="Mercury Text G1 Roman"/>
        </w:rPr>
        <w:t xml:space="preserve"> backtest</w:t>
      </w:r>
      <w:r w:rsidRPr="001948A5">
        <w:rPr>
          <w:rFonts w:ascii="Mercury Text G1 Roman" w:hAnsi="Mercury Text G1 Roman"/>
        </w:rPr>
        <w:t xml:space="preserve"> results were varied, </w:t>
      </w:r>
      <w:r w:rsidR="00AB49B4">
        <w:rPr>
          <w:rFonts w:ascii="Mercury Text G1 Roman" w:hAnsi="Mercury Text G1 Roman"/>
        </w:rPr>
        <w:t>with only two stocks performing positively using this strategy.</w:t>
      </w:r>
      <w:r w:rsidR="00C842A9">
        <w:rPr>
          <w:rFonts w:ascii="Mercury Text G1 Roman" w:hAnsi="Mercury Text G1 Roman"/>
        </w:rPr>
        <w:t xml:space="preserve"> GOOG and YHOO performed relatively badly, and IBM stagnated.</w:t>
      </w:r>
      <w:r w:rsidR="00AB49B4">
        <w:rPr>
          <w:rFonts w:ascii="Mercury Text G1 Roman" w:hAnsi="Mercury Text G1 Roman"/>
        </w:rPr>
        <w:t xml:space="preserve"> We decided the backtest would </w:t>
      </w:r>
      <w:r w:rsidR="0052787B">
        <w:rPr>
          <w:rFonts w:ascii="Mercury Text G1 Roman" w:hAnsi="Mercury Text G1 Roman"/>
        </w:rPr>
        <w:t>not necessarily give a good indication of future performance</w:t>
      </w:r>
      <w:r w:rsidR="00C842A9">
        <w:rPr>
          <w:rFonts w:ascii="Mercury Text G1 Roman" w:hAnsi="Mercury Text G1 Roman"/>
        </w:rPr>
        <w:t xml:space="preserve"> and moved to running the same strategy on the next two years, 2005 to 2007</w:t>
      </w:r>
      <w:r w:rsidR="000B6349">
        <w:rPr>
          <w:rFonts w:ascii="Mercury Text G1 Roman" w:hAnsi="Mercury Text G1 Roman"/>
        </w:rPr>
        <w:t>:</w:t>
      </w:r>
    </w:p>
    <w:tbl>
      <w:tblPr>
        <w:tblW w:w="9420" w:type="dxa"/>
        <w:tblInd w:w="93" w:type="dxa"/>
        <w:tblLook w:val="04A0" w:firstRow="1" w:lastRow="0" w:firstColumn="1" w:lastColumn="0" w:noHBand="0" w:noVBand="1"/>
      </w:tblPr>
      <w:tblGrid>
        <w:gridCol w:w="1540"/>
        <w:gridCol w:w="1880"/>
        <w:gridCol w:w="1240"/>
        <w:gridCol w:w="1140"/>
        <w:gridCol w:w="1240"/>
        <w:gridCol w:w="1140"/>
        <w:gridCol w:w="1240"/>
      </w:tblGrid>
      <w:tr w:rsidR="000B6349" w:rsidRPr="000B6349" w14:paraId="2B87CE25" w14:textId="77777777" w:rsidTr="000B6349">
        <w:trPr>
          <w:trHeight w:val="375"/>
        </w:trPr>
        <w:tc>
          <w:tcPr>
            <w:tcW w:w="1540" w:type="dxa"/>
            <w:tcBorders>
              <w:top w:val="nil"/>
              <w:left w:val="nil"/>
              <w:bottom w:val="nil"/>
              <w:right w:val="nil"/>
            </w:tcBorders>
            <w:shd w:val="clear" w:color="auto" w:fill="auto"/>
            <w:noWrap/>
            <w:vAlign w:val="bottom"/>
            <w:hideMark/>
          </w:tcPr>
          <w:p w14:paraId="6276A615" w14:textId="77777777" w:rsidR="000B6349" w:rsidRPr="000B6349" w:rsidRDefault="000B6349" w:rsidP="000B6349">
            <w:pPr>
              <w:spacing w:after="0" w:line="240" w:lineRule="auto"/>
              <w:rPr>
                <w:rFonts w:ascii="Calibri" w:eastAsia="Times New Roman" w:hAnsi="Calibri" w:cs="Calibri"/>
                <w:b/>
                <w:bCs/>
                <w:color w:val="000000"/>
                <w:sz w:val="18"/>
                <w:szCs w:val="28"/>
              </w:rPr>
            </w:pPr>
            <w:r w:rsidRPr="000B6349">
              <w:rPr>
                <w:rFonts w:ascii="Calibri" w:eastAsia="Times New Roman" w:hAnsi="Calibri" w:cs="Calibri"/>
                <w:b/>
                <w:bCs/>
                <w:color w:val="000000"/>
                <w:szCs w:val="28"/>
              </w:rPr>
              <w:t>TEST</w:t>
            </w:r>
          </w:p>
        </w:tc>
        <w:tc>
          <w:tcPr>
            <w:tcW w:w="1880" w:type="dxa"/>
            <w:tcBorders>
              <w:top w:val="nil"/>
              <w:left w:val="nil"/>
              <w:bottom w:val="nil"/>
              <w:right w:val="nil"/>
            </w:tcBorders>
            <w:shd w:val="clear" w:color="auto" w:fill="auto"/>
            <w:noWrap/>
            <w:vAlign w:val="bottom"/>
            <w:hideMark/>
          </w:tcPr>
          <w:p w14:paraId="7CCE5BED"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2 years</w:t>
            </w:r>
          </w:p>
        </w:tc>
        <w:tc>
          <w:tcPr>
            <w:tcW w:w="1240" w:type="dxa"/>
            <w:tcBorders>
              <w:top w:val="nil"/>
              <w:left w:val="nil"/>
              <w:bottom w:val="nil"/>
              <w:right w:val="nil"/>
            </w:tcBorders>
            <w:shd w:val="clear" w:color="auto" w:fill="auto"/>
            <w:noWrap/>
            <w:vAlign w:val="bottom"/>
            <w:hideMark/>
          </w:tcPr>
          <w:p w14:paraId="13A98D4F"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1/1/2007</w:t>
            </w:r>
          </w:p>
        </w:tc>
        <w:tc>
          <w:tcPr>
            <w:tcW w:w="1140" w:type="dxa"/>
            <w:tcBorders>
              <w:top w:val="nil"/>
              <w:left w:val="nil"/>
              <w:bottom w:val="nil"/>
              <w:right w:val="nil"/>
            </w:tcBorders>
            <w:shd w:val="clear" w:color="auto" w:fill="auto"/>
            <w:noWrap/>
            <w:vAlign w:val="bottom"/>
            <w:hideMark/>
          </w:tcPr>
          <w:p w14:paraId="6A9ECD10" w14:textId="5617D2A8" w:rsidR="000B6349" w:rsidRPr="000B6349" w:rsidRDefault="000B6349" w:rsidP="000B6349">
            <w:pPr>
              <w:spacing w:after="0" w:line="240" w:lineRule="auto"/>
              <w:jc w:val="right"/>
              <w:rPr>
                <w:rFonts w:ascii="Calibri" w:eastAsia="Times New Roman" w:hAnsi="Calibri" w:cs="Calibri"/>
                <w:color w:val="000000"/>
                <w:sz w:val="18"/>
              </w:rPr>
            </w:pPr>
            <w:r>
              <w:rPr>
                <w:rFonts w:ascii="Calibri" w:eastAsia="Times New Roman" w:hAnsi="Calibri" w:cs="Calibri"/>
                <w:color w:val="000000"/>
                <w:sz w:val="18"/>
              </w:rPr>
              <w:t xml:space="preserve">to  </w:t>
            </w:r>
            <w:r w:rsidRPr="000B6349">
              <w:rPr>
                <w:rFonts w:ascii="Calibri" w:eastAsia="Times New Roman" w:hAnsi="Calibri" w:cs="Calibri"/>
                <w:color w:val="000000"/>
                <w:sz w:val="18"/>
              </w:rPr>
              <w:t>1/1/2009</w:t>
            </w:r>
          </w:p>
        </w:tc>
        <w:tc>
          <w:tcPr>
            <w:tcW w:w="1240" w:type="dxa"/>
            <w:tcBorders>
              <w:top w:val="nil"/>
              <w:left w:val="nil"/>
              <w:bottom w:val="nil"/>
              <w:right w:val="nil"/>
            </w:tcBorders>
            <w:shd w:val="clear" w:color="auto" w:fill="auto"/>
            <w:noWrap/>
            <w:vAlign w:val="bottom"/>
            <w:hideMark/>
          </w:tcPr>
          <w:p w14:paraId="692DD5F2" w14:textId="77777777" w:rsidR="000B6349" w:rsidRPr="000B6349" w:rsidRDefault="000B6349" w:rsidP="000B6349">
            <w:pPr>
              <w:spacing w:after="0" w:line="240" w:lineRule="auto"/>
              <w:rPr>
                <w:rFonts w:ascii="Calibri" w:eastAsia="Times New Roman" w:hAnsi="Calibri" w:cs="Calibri"/>
                <w:color w:val="000000"/>
                <w:sz w:val="18"/>
              </w:rPr>
            </w:pPr>
          </w:p>
        </w:tc>
        <w:tc>
          <w:tcPr>
            <w:tcW w:w="1140" w:type="dxa"/>
            <w:tcBorders>
              <w:top w:val="nil"/>
              <w:left w:val="nil"/>
              <w:bottom w:val="nil"/>
              <w:right w:val="nil"/>
            </w:tcBorders>
            <w:shd w:val="clear" w:color="auto" w:fill="auto"/>
            <w:noWrap/>
            <w:vAlign w:val="bottom"/>
            <w:hideMark/>
          </w:tcPr>
          <w:p w14:paraId="1E759DC7" w14:textId="77777777" w:rsidR="000B6349" w:rsidRPr="000B6349" w:rsidRDefault="000B6349" w:rsidP="000B6349">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21328E3F" w14:textId="77777777" w:rsidR="000B6349" w:rsidRPr="000B6349" w:rsidRDefault="000B6349" w:rsidP="000B6349">
            <w:pPr>
              <w:spacing w:after="0" w:line="240" w:lineRule="auto"/>
              <w:rPr>
                <w:rFonts w:ascii="Calibri" w:eastAsia="Times New Roman" w:hAnsi="Calibri" w:cs="Calibri"/>
                <w:color w:val="000000"/>
                <w:sz w:val="18"/>
              </w:rPr>
            </w:pPr>
          </w:p>
        </w:tc>
      </w:tr>
      <w:tr w:rsidR="000B6349" w:rsidRPr="000B6349" w14:paraId="00C76B8B" w14:textId="77777777" w:rsidTr="000B6349">
        <w:trPr>
          <w:trHeight w:val="150"/>
        </w:trPr>
        <w:tc>
          <w:tcPr>
            <w:tcW w:w="1540" w:type="dxa"/>
            <w:tcBorders>
              <w:top w:val="nil"/>
              <w:left w:val="nil"/>
              <w:bottom w:val="nil"/>
              <w:right w:val="nil"/>
            </w:tcBorders>
            <w:shd w:val="clear" w:color="auto" w:fill="auto"/>
            <w:noWrap/>
            <w:vAlign w:val="bottom"/>
            <w:hideMark/>
          </w:tcPr>
          <w:p w14:paraId="13FC3151" w14:textId="77777777" w:rsidR="000B6349" w:rsidRPr="000B6349" w:rsidRDefault="000B6349" w:rsidP="000B6349">
            <w:pPr>
              <w:spacing w:after="0" w:line="240" w:lineRule="auto"/>
              <w:rPr>
                <w:rFonts w:ascii="Calibri" w:eastAsia="Times New Roman" w:hAnsi="Calibri" w:cs="Calibri"/>
                <w:color w:val="000000"/>
                <w:sz w:val="18"/>
              </w:rPr>
            </w:pPr>
          </w:p>
        </w:tc>
        <w:tc>
          <w:tcPr>
            <w:tcW w:w="1880" w:type="dxa"/>
            <w:tcBorders>
              <w:top w:val="nil"/>
              <w:left w:val="nil"/>
              <w:bottom w:val="nil"/>
              <w:right w:val="nil"/>
            </w:tcBorders>
            <w:shd w:val="clear" w:color="auto" w:fill="auto"/>
            <w:noWrap/>
            <w:vAlign w:val="bottom"/>
            <w:hideMark/>
          </w:tcPr>
          <w:p w14:paraId="4CFCBC07" w14:textId="77777777" w:rsidR="000B6349" w:rsidRPr="000B6349" w:rsidRDefault="000B6349" w:rsidP="000B6349">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16C63CF3" w14:textId="77777777" w:rsidR="000B6349" w:rsidRPr="000B6349" w:rsidRDefault="000B6349" w:rsidP="000B6349">
            <w:pPr>
              <w:spacing w:after="0" w:line="240" w:lineRule="auto"/>
              <w:rPr>
                <w:rFonts w:ascii="Calibri" w:eastAsia="Times New Roman" w:hAnsi="Calibri" w:cs="Calibri"/>
                <w:color w:val="000000"/>
                <w:sz w:val="18"/>
              </w:rPr>
            </w:pPr>
          </w:p>
        </w:tc>
        <w:tc>
          <w:tcPr>
            <w:tcW w:w="1140" w:type="dxa"/>
            <w:tcBorders>
              <w:top w:val="nil"/>
              <w:left w:val="nil"/>
              <w:bottom w:val="nil"/>
              <w:right w:val="nil"/>
            </w:tcBorders>
            <w:shd w:val="clear" w:color="auto" w:fill="auto"/>
            <w:noWrap/>
            <w:vAlign w:val="bottom"/>
            <w:hideMark/>
          </w:tcPr>
          <w:p w14:paraId="4E1CF90A" w14:textId="77777777" w:rsidR="000B6349" w:rsidRPr="000B6349" w:rsidRDefault="000B6349" w:rsidP="000B6349">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488AC867" w14:textId="77777777" w:rsidR="000B6349" w:rsidRPr="000B6349" w:rsidRDefault="000B6349" w:rsidP="000B6349">
            <w:pPr>
              <w:spacing w:after="0" w:line="240" w:lineRule="auto"/>
              <w:rPr>
                <w:rFonts w:ascii="Calibri" w:eastAsia="Times New Roman" w:hAnsi="Calibri" w:cs="Calibri"/>
                <w:color w:val="000000"/>
                <w:sz w:val="18"/>
              </w:rPr>
            </w:pPr>
          </w:p>
        </w:tc>
        <w:tc>
          <w:tcPr>
            <w:tcW w:w="1140" w:type="dxa"/>
            <w:tcBorders>
              <w:top w:val="nil"/>
              <w:left w:val="nil"/>
              <w:bottom w:val="nil"/>
              <w:right w:val="nil"/>
            </w:tcBorders>
            <w:shd w:val="clear" w:color="auto" w:fill="auto"/>
            <w:noWrap/>
            <w:vAlign w:val="bottom"/>
            <w:hideMark/>
          </w:tcPr>
          <w:p w14:paraId="0F36F41C" w14:textId="77777777" w:rsidR="000B6349" w:rsidRPr="000B6349" w:rsidRDefault="000B6349" w:rsidP="000B6349">
            <w:pPr>
              <w:spacing w:after="0" w:line="240" w:lineRule="auto"/>
              <w:rPr>
                <w:rFonts w:ascii="Calibri" w:eastAsia="Times New Roman" w:hAnsi="Calibri" w:cs="Calibri"/>
                <w:color w:val="000000"/>
                <w:sz w:val="18"/>
              </w:rPr>
            </w:pPr>
          </w:p>
        </w:tc>
        <w:tc>
          <w:tcPr>
            <w:tcW w:w="1240" w:type="dxa"/>
            <w:tcBorders>
              <w:top w:val="nil"/>
              <w:left w:val="nil"/>
              <w:bottom w:val="nil"/>
              <w:right w:val="nil"/>
            </w:tcBorders>
            <w:shd w:val="clear" w:color="auto" w:fill="auto"/>
            <w:noWrap/>
            <w:vAlign w:val="bottom"/>
            <w:hideMark/>
          </w:tcPr>
          <w:p w14:paraId="4A3F7DBC" w14:textId="77777777" w:rsidR="000B6349" w:rsidRPr="000B6349" w:rsidRDefault="000B6349" w:rsidP="000B6349">
            <w:pPr>
              <w:spacing w:after="0" w:line="240" w:lineRule="auto"/>
              <w:rPr>
                <w:rFonts w:ascii="Calibri" w:eastAsia="Times New Roman" w:hAnsi="Calibri" w:cs="Calibri"/>
                <w:color w:val="000000"/>
                <w:sz w:val="18"/>
              </w:rPr>
            </w:pPr>
          </w:p>
        </w:tc>
      </w:tr>
      <w:tr w:rsidR="000B6349" w:rsidRPr="000B6349" w14:paraId="595A15EF" w14:textId="77777777" w:rsidTr="000B6349">
        <w:trPr>
          <w:trHeight w:val="300"/>
        </w:trPr>
        <w:tc>
          <w:tcPr>
            <w:tcW w:w="1540" w:type="dxa"/>
            <w:tcBorders>
              <w:top w:val="nil"/>
              <w:left w:val="nil"/>
              <w:bottom w:val="nil"/>
              <w:right w:val="nil"/>
            </w:tcBorders>
            <w:shd w:val="clear" w:color="auto" w:fill="auto"/>
            <w:noWrap/>
            <w:vAlign w:val="bottom"/>
            <w:hideMark/>
          </w:tcPr>
          <w:p w14:paraId="7D756997" w14:textId="77777777" w:rsidR="000B6349" w:rsidRPr="000B6349" w:rsidRDefault="000B6349" w:rsidP="000B6349">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1C60CB9B" w14:textId="77777777" w:rsidR="000B6349" w:rsidRPr="000B6349" w:rsidRDefault="000B6349" w:rsidP="000B6349">
            <w:pPr>
              <w:spacing w:after="0" w:line="240" w:lineRule="auto"/>
              <w:rPr>
                <w:rFonts w:ascii="Calibri" w:eastAsia="Times New Roman" w:hAnsi="Calibri" w:cs="Calibri"/>
                <w:b/>
                <w:bCs/>
                <w:color w:val="000000"/>
                <w:sz w:val="18"/>
              </w:rPr>
            </w:pPr>
          </w:p>
        </w:tc>
        <w:tc>
          <w:tcPr>
            <w:tcW w:w="1240" w:type="dxa"/>
            <w:tcBorders>
              <w:top w:val="nil"/>
              <w:left w:val="nil"/>
              <w:bottom w:val="nil"/>
              <w:right w:val="nil"/>
            </w:tcBorders>
            <w:shd w:val="clear" w:color="auto" w:fill="auto"/>
            <w:noWrap/>
            <w:vAlign w:val="bottom"/>
            <w:hideMark/>
          </w:tcPr>
          <w:p w14:paraId="486FC12A"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GOOG</w:t>
            </w:r>
          </w:p>
        </w:tc>
        <w:tc>
          <w:tcPr>
            <w:tcW w:w="1140" w:type="dxa"/>
            <w:tcBorders>
              <w:top w:val="nil"/>
              <w:left w:val="nil"/>
              <w:bottom w:val="nil"/>
              <w:right w:val="nil"/>
            </w:tcBorders>
            <w:shd w:val="clear" w:color="auto" w:fill="auto"/>
            <w:noWrap/>
            <w:vAlign w:val="bottom"/>
            <w:hideMark/>
          </w:tcPr>
          <w:p w14:paraId="02524985"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AAPL</w:t>
            </w:r>
          </w:p>
        </w:tc>
        <w:tc>
          <w:tcPr>
            <w:tcW w:w="1240" w:type="dxa"/>
            <w:tcBorders>
              <w:top w:val="nil"/>
              <w:left w:val="nil"/>
              <w:bottom w:val="nil"/>
              <w:right w:val="nil"/>
            </w:tcBorders>
            <w:shd w:val="clear" w:color="auto" w:fill="auto"/>
            <w:noWrap/>
            <w:vAlign w:val="bottom"/>
            <w:hideMark/>
          </w:tcPr>
          <w:p w14:paraId="29DB1DF4"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YHOO</w:t>
            </w:r>
          </w:p>
        </w:tc>
        <w:tc>
          <w:tcPr>
            <w:tcW w:w="1140" w:type="dxa"/>
            <w:tcBorders>
              <w:top w:val="nil"/>
              <w:left w:val="nil"/>
              <w:bottom w:val="nil"/>
              <w:right w:val="nil"/>
            </w:tcBorders>
            <w:shd w:val="clear" w:color="auto" w:fill="auto"/>
            <w:noWrap/>
            <w:vAlign w:val="bottom"/>
            <w:hideMark/>
          </w:tcPr>
          <w:p w14:paraId="5618DAAE"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IBM</w:t>
            </w:r>
          </w:p>
        </w:tc>
        <w:tc>
          <w:tcPr>
            <w:tcW w:w="1240" w:type="dxa"/>
            <w:tcBorders>
              <w:top w:val="nil"/>
              <w:left w:val="nil"/>
              <w:bottom w:val="nil"/>
              <w:right w:val="nil"/>
            </w:tcBorders>
            <w:shd w:val="clear" w:color="auto" w:fill="auto"/>
            <w:noWrap/>
            <w:vAlign w:val="bottom"/>
            <w:hideMark/>
          </w:tcPr>
          <w:p w14:paraId="128A292B" w14:textId="77777777" w:rsidR="000B6349" w:rsidRPr="000B6349" w:rsidRDefault="000B6349" w:rsidP="000B6349">
            <w:pPr>
              <w:spacing w:after="0" w:line="240" w:lineRule="auto"/>
              <w:rPr>
                <w:rFonts w:ascii="Calibri" w:eastAsia="Times New Roman" w:hAnsi="Calibri" w:cs="Calibri"/>
                <w:b/>
                <w:bCs/>
                <w:color w:val="000000"/>
                <w:sz w:val="18"/>
              </w:rPr>
            </w:pPr>
            <w:r w:rsidRPr="000B6349">
              <w:rPr>
                <w:rFonts w:ascii="Calibri" w:eastAsia="Times New Roman" w:hAnsi="Calibri" w:cs="Calibri"/>
                <w:b/>
                <w:bCs/>
                <w:color w:val="000000"/>
                <w:sz w:val="18"/>
              </w:rPr>
              <w:t>INTC</w:t>
            </w:r>
          </w:p>
        </w:tc>
      </w:tr>
      <w:tr w:rsidR="000B6349" w:rsidRPr="000B6349" w14:paraId="7A35ED83" w14:textId="77777777" w:rsidTr="000B6349">
        <w:trPr>
          <w:trHeight w:val="300"/>
        </w:trPr>
        <w:tc>
          <w:tcPr>
            <w:tcW w:w="1540" w:type="dxa"/>
            <w:tcBorders>
              <w:top w:val="single" w:sz="4" w:space="0" w:color="auto"/>
              <w:left w:val="nil"/>
              <w:bottom w:val="nil"/>
              <w:right w:val="nil"/>
            </w:tcBorders>
            <w:shd w:val="clear" w:color="auto" w:fill="auto"/>
            <w:noWrap/>
            <w:vAlign w:val="bottom"/>
            <w:hideMark/>
          </w:tcPr>
          <w:p w14:paraId="70085E51" w14:textId="77777777" w:rsidR="000B6349" w:rsidRPr="000B6349" w:rsidRDefault="000B6349" w:rsidP="000B6349">
            <w:pPr>
              <w:spacing w:after="0" w:line="240" w:lineRule="auto"/>
              <w:jc w:val="right"/>
              <w:rPr>
                <w:rFonts w:ascii="Calibri" w:eastAsia="Times New Roman" w:hAnsi="Calibri" w:cs="Calibri"/>
                <w:b/>
                <w:bCs/>
                <w:color w:val="000000"/>
                <w:sz w:val="18"/>
              </w:rPr>
            </w:pPr>
            <w:r w:rsidRPr="000B6349">
              <w:rPr>
                <w:rFonts w:ascii="Calibri" w:eastAsia="Times New Roman" w:hAnsi="Calibri" w:cs="Calibri"/>
                <w:b/>
                <w:bCs/>
                <w:color w:val="000000"/>
                <w:sz w:val="18"/>
              </w:rPr>
              <w:t>EMA STRATEGY</w:t>
            </w:r>
          </w:p>
        </w:tc>
        <w:tc>
          <w:tcPr>
            <w:tcW w:w="1880" w:type="dxa"/>
            <w:tcBorders>
              <w:top w:val="single" w:sz="4" w:space="0" w:color="auto"/>
              <w:left w:val="nil"/>
              <w:bottom w:val="nil"/>
              <w:right w:val="nil"/>
            </w:tcBorders>
            <w:shd w:val="clear" w:color="auto" w:fill="auto"/>
            <w:noWrap/>
            <w:vAlign w:val="bottom"/>
            <w:hideMark/>
          </w:tcPr>
          <w:p w14:paraId="0C174A3B" w14:textId="77777777" w:rsidR="000B6349" w:rsidRPr="000B6349" w:rsidRDefault="000B6349" w:rsidP="000B6349">
            <w:pPr>
              <w:spacing w:after="0" w:line="240" w:lineRule="auto"/>
              <w:rPr>
                <w:rFonts w:ascii="Calibri" w:eastAsia="Times New Roman" w:hAnsi="Calibri" w:cs="Calibri"/>
                <w:color w:val="000000"/>
                <w:sz w:val="18"/>
              </w:rPr>
            </w:pPr>
            <w:r w:rsidRPr="000B6349">
              <w:rPr>
                <w:rFonts w:ascii="Calibri" w:eastAsia="Times New Roman" w:hAnsi="Calibri" w:cs="Calibri"/>
                <w:color w:val="000000"/>
                <w:sz w:val="18"/>
              </w:rPr>
              <w:t>Sharpe</w:t>
            </w:r>
          </w:p>
        </w:tc>
        <w:tc>
          <w:tcPr>
            <w:tcW w:w="1240" w:type="dxa"/>
            <w:tcBorders>
              <w:top w:val="single" w:sz="4" w:space="0" w:color="auto"/>
              <w:left w:val="nil"/>
              <w:bottom w:val="nil"/>
              <w:right w:val="nil"/>
            </w:tcBorders>
            <w:shd w:val="clear" w:color="000000" w:fill="63BE7B"/>
            <w:noWrap/>
            <w:vAlign w:val="bottom"/>
            <w:hideMark/>
          </w:tcPr>
          <w:p w14:paraId="74877633"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1.45</w:t>
            </w:r>
          </w:p>
        </w:tc>
        <w:tc>
          <w:tcPr>
            <w:tcW w:w="1140" w:type="dxa"/>
            <w:tcBorders>
              <w:top w:val="single" w:sz="4" w:space="0" w:color="auto"/>
              <w:left w:val="nil"/>
              <w:bottom w:val="nil"/>
              <w:right w:val="nil"/>
            </w:tcBorders>
            <w:shd w:val="clear" w:color="000000" w:fill="F8696B"/>
            <w:noWrap/>
            <w:vAlign w:val="bottom"/>
            <w:hideMark/>
          </w:tcPr>
          <w:p w14:paraId="0BCE6849"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-0.76</w:t>
            </w:r>
          </w:p>
        </w:tc>
        <w:tc>
          <w:tcPr>
            <w:tcW w:w="1240" w:type="dxa"/>
            <w:tcBorders>
              <w:top w:val="single" w:sz="4" w:space="0" w:color="auto"/>
              <w:left w:val="nil"/>
              <w:bottom w:val="nil"/>
              <w:right w:val="nil"/>
            </w:tcBorders>
            <w:shd w:val="clear" w:color="000000" w:fill="FFEB84"/>
            <w:noWrap/>
            <w:vAlign w:val="bottom"/>
            <w:hideMark/>
          </w:tcPr>
          <w:p w14:paraId="08835F69"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-0.12</w:t>
            </w:r>
          </w:p>
        </w:tc>
        <w:tc>
          <w:tcPr>
            <w:tcW w:w="1140" w:type="dxa"/>
            <w:tcBorders>
              <w:top w:val="single" w:sz="4" w:space="0" w:color="auto"/>
              <w:left w:val="nil"/>
              <w:bottom w:val="nil"/>
              <w:right w:val="nil"/>
            </w:tcBorders>
            <w:shd w:val="clear" w:color="000000" w:fill="F8696B"/>
            <w:noWrap/>
            <w:vAlign w:val="bottom"/>
            <w:hideMark/>
          </w:tcPr>
          <w:p w14:paraId="32EFFD09"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-0.76</w:t>
            </w:r>
          </w:p>
        </w:tc>
        <w:tc>
          <w:tcPr>
            <w:tcW w:w="1240" w:type="dxa"/>
            <w:tcBorders>
              <w:top w:val="single" w:sz="4" w:space="0" w:color="auto"/>
              <w:left w:val="nil"/>
              <w:bottom w:val="nil"/>
              <w:right w:val="nil"/>
            </w:tcBorders>
            <w:shd w:val="clear" w:color="000000" w:fill="B1D580"/>
            <w:noWrap/>
            <w:vAlign w:val="bottom"/>
            <w:hideMark/>
          </w:tcPr>
          <w:p w14:paraId="3BCB1D75"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0.67</w:t>
            </w:r>
          </w:p>
        </w:tc>
      </w:tr>
      <w:tr w:rsidR="000B6349" w:rsidRPr="000B6349" w14:paraId="729B1557" w14:textId="77777777" w:rsidTr="000B6349">
        <w:trPr>
          <w:trHeight w:val="300"/>
        </w:trPr>
        <w:tc>
          <w:tcPr>
            <w:tcW w:w="1540" w:type="dxa"/>
            <w:tcBorders>
              <w:top w:val="nil"/>
              <w:left w:val="nil"/>
              <w:bottom w:val="nil"/>
              <w:right w:val="nil"/>
            </w:tcBorders>
            <w:shd w:val="clear" w:color="auto" w:fill="auto"/>
            <w:noWrap/>
            <w:vAlign w:val="bottom"/>
            <w:hideMark/>
          </w:tcPr>
          <w:p w14:paraId="01E5BCE5" w14:textId="77777777" w:rsidR="000B6349" w:rsidRPr="000B6349" w:rsidRDefault="000B6349" w:rsidP="000B6349">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658C4BDF" w14:textId="77777777" w:rsidR="000B6349" w:rsidRPr="000B6349" w:rsidRDefault="000B6349" w:rsidP="000B6349">
            <w:pPr>
              <w:spacing w:after="0" w:line="240" w:lineRule="auto"/>
              <w:rPr>
                <w:rFonts w:ascii="Calibri" w:eastAsia="Times New Roman" w:hAnsi="Calibri" w:cs="Calibri"/>
                <w:color w:val="000000"/>
                <w:sz w:val="18"/>
              </w:rPr>
            </w:pPr>
            <w:r w:rsidRPr="000B6349">
              <w:rPr>
                <w:rFonts w:ascii="Calibri" w:eastAsia="Times New Roman" w:hAnsi="Calibri" w:cs="Calibri"/>
                <w:color w:val="000000"/>
                <w:sz w:val="18"/>
              </w:rPr>
              <w:t>Number of trades</w:t>
            </w:r>
          </w:p>
        </w:tc>
        <w:tc>
          <w:tcPr>
            <w:tcW w:w="1240" w:type="dxa"/>
            <w:tcBorders>
              <w:top w:val="nil"/>
              <w:left w:val="nil"/>
              <w:bottom w:val="nil"/>
              <w:right w:val="nil"/>
            </w:tcBorders>
            <w:shd w:val="clear" w:color="auto" w:fill="auto"/>
            <w:noWrap/>
            <w:vAlign w:val="bottom"/>
            <w:hideMark/>
          </w:tcPr>
          <w:p w14:paraId="52478A12"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223</w:t>
            </w:r>
          </w:p>
        </w:tc>
        <w:tc>
          <w:tcPr>
            <w:tcW w:w="1140" w:type="dxa"/>
            <w:tcBorders>
              <w:top w:val="nil"/>
              <w:left w:val="nil"/>
              <w:bottom w:val="nil"/>
              <w:right w:val="nil"/>
            </w:tcBorders>
            <w:shd w:val="clear" w:color="auto" w:fill="auto"/>
            <w:noWrap/>
            <w:vAlign w:val="bottom"/>
            <w:hideMark/>
          </w:tcPr>
          <w:p w14:paraId="1D88C023"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200</w:t>
            </w:r>
          </w:p>
        </w:tc>
        <w:tc>
          <w:tcPr>
            <w:tcW w:w="1240" w:type="dxa"/>
            <w:tcBorders>
              <w:top w:val="nil"/>
              <w:left w:val="nil"/>
              <w:bottom w:val="nil"/>
              <w:right w:val="nil"/>
            </w:tcBorders>
            <w:shd w:val="clear" w:color="auto" w:fill="auto"/>
            <w:noWrap/>
            <w:vAlign w:val="bottom"/>
            <w:hideMark/>
          </w:tcPr>
          <w:p w14:paraId="223FD243"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216</w:t>
            </w:r>
          </w:p>
        </w:tc>
        <w:tc>
          <w:tcPr>
            <w:tcW w:w="1140" w:type="dxa"/>
            <w:tcBorders>
              <w:top w:val="nil"/>
              <w:left w:val="nil"/>
              <w:bottom w:val="nil"/>
              <w:right w:val="nil"/>
            </w:tcBorders>
            <w:shd w:val="clear" w:color="auto" w:fill="auto"/>
            <w:noWrap/>
            <w:vAlign w:val="bottom"/>
            <w:hideMark/>
          </w:tcPr>
          <w:p w14:paraId="05721C20"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205</w:t>
            </w:r>
          </w:p>
        </w:tc>
        <w:tc>
          <w:tcPr>
            <w:tcW w:w="1240" w:type="dxa"/>
            <w:tcBorders>
              <w:top w:val="nil"/>
              <w:left w:val="nil"/>
              <w:bottom w:val="nil"/>
              <w:right w:val="nil"/>
            </w:tcBorders>
            <w:shd w:val="clear" w:color="auto" w:fill="auto"/>
            <w:noWrap/>
            <w:vAlign w:val="bottom"/>
            <w:hideMark/>
          </w:tcPr>
          <w:p w14:paraId="05ADAB8E"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193</w:t>
            </w:r>
          </w:p>
        </w:tc>
      </w:tr>
      <w:tr w:rsidR="000B6349" w:rsidRPr="000B6349" w14:paraId="689D8A1D" w14:textId="77777777" w:rsidTr="000B6349">
        <w:trPr>
          <w:trHeight w:val="300"/>
        </w:trPr>
        <w:tc>
          <w:tcPr>
            <w:tcW w:w="1540" w:type="dxa"/>
            <w:tcBorders>
              <w:top w:val="nil"/>
              <w:left w:val="nil"/>
              <w:bottom w:val="nil"/>
              <w:right w:val="nil"/>
            </w:tcBorders>
            <w:shd w:val="clear" w:color="auto" w:fill="auto"/>
            <w:noWrap/>
            <w:vAlign w:val="bottom"/>
            <w:hideMark/>
          </w:tcPr>
          <w:p w14:paraId="428E91A2" w14:textId="77777777" w:rsidR="000B6349" w:rsidRPr="000B6349" w:rsidRDefault="000B6349" w:rsidP="000B6349">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7275C466" w14:textId="77777777" w:rsidR="000B6349" w:rsidRPr="000B6349" w:rsidRDefault="000B6349" w:rsidP="000B6349">
            <w:pPr>
              <w:spacing w:after="0" w:line="240" w:lineRule="auto"/>
              <w:rPr>
                <w:rFonts w:ascii="Calibri" w:eastAsia="Times New Roman" w:hAnsi="Calibri" w:cs="Calibri"/>
                <w:color w:val="000000"/>
                <w:sz w:val="18"/>
              </w:rPr>
            </w:pPr>
            <w:r w:rsidRPr="000B6349">
              <w:rPr>
                <w:rFonts w:ascii="Calibri" w:eastAsia="Times New Roman" w:hAnsi="Calibri" w:cs="Calibri"/>
                <w:color w:val="000000"/>
                <w:sz w:val="18"/>
              </w:rPr>
              <w:t>Percentage in</w:t>
            </w:r>
          </w:p>
        </w:tc>
        <w:tc>
          <w:tcPr>
            <w:tcW w:w="1240" w:type="dxa"/>
            <w:tcBorders>
              <w:top w:val="nil"/>
              <w:left w:val="nil"/>
              <w:bottom w:val="nil"/>
              <w:right w:val="nil"/>
            </w:tcBorders>
            <w:shd w:val="clear" w:color="auto" w:fill="auto"/>
            <w:noWrap/>
            <w:vAlign w:val="bottom"/>
            <w:hideMark/>
          </w:tcPr>
          <w:p w14:paraId="2AFC6103"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45.23%</w:t>
            </w:r>
          </w:p>
        </w:tc>
        <w:tc>
          <w:tcPr>
            <w:tcW w:w="1140" w:type="dxa"/>
            <w:tcBorders>
              <w:top w:val="nil"/>
              <w:left w:val="nil"/>
              <w:bottom w:val="nil"/>
              <w:right w:val="nil"/>
            </w:tcBorders>
            <w:shd w:val="clear" w:color="auto" w:fill="auto"/>
            <w:noWrap/>
            <w:vAlign w:val="bottom"/>
            <w:hideMark/>
          </w:tcPr>
          <w:p w14:paraId="2F226F8E"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40.73%</w:t>
            </w:r>
          </w:p>
        </w:tc>
        <w:tc>
          <w:tcPr>
            <w:tcW w:w="1240" w:type="dxa"/>
            <w:tcBorders>
              <w:top w:val="nil"/>
              <w:left w:val="nil"/>
              <w:bottom w:val="nil"/>
              <w:right w:val="nil"/>
            </w:tcBorders>
            <w:shd w:val="clear" w:color="auto" w:fill="auto"/>
            <w:noWrap/>
            <w:vAlign w:val="bottom"/>
            <w:hideMark/>
          </w:tcPr>
          <w:p w14:paraId="571E6EA8"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44.54%</w:t>
            </w:r>
          </w:p>
        </w:tc>
        <w:tc>
          <w:tcPr>
            <w:tcW w:w="1140" w:type="dxa"/>
            <w:tcBorders>
              <w:top w:val="nil"/>
              <w:left w:val="nil"/>
              <w:bottom w:val="nil"/>
              <w:right w:val="nil"/>
            </w:tcBorders>
            <w:shd w:val="clear" w:color="auto" w:fill="auto"/>
            <w:noWrap/>
            <w:vAlign w:val="bottom"/>
            <w:hideMark/>
          </w:tcPr>
          <w:p w14:paraId="4587F53A"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42.27%</w:t>
            </w:r>
          </w:p>
        </w:tc>
        <w:tc>
          <w:tcPr>
            <w:tcW w:w="1240" w:type="dxa"/>
            <w:tcBorders>
              <w:top w:val="nil"/>
              <w:left w:val="nil"/>
              <w:bottom w:val="nil"/>
              <w:right w:val="nil"/>
            </w:tcBorders>
            <w:shd w:val="clear" w:color="auto" w:fill="auto"/>
            <w:noWrap/>
            <w:vAlign w:val="bottom"/>
            <w:hideMark/>
          </w:tcPr>
          <w:p w14:paraId="0BD795E1"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38.83%</w:t>
            </w:r>
          </w:p>
        </w:tc>
      </w:tr>
      <w:tr w:rsidR="000B6349" w:rsidRPr="000B6349" w14:paraId="1C10E579" w14:textId="77777777" w:rsidTr="000B6349">
        <w:trPr>
          <w:trHeight w:val="300"/>
        </w:trPr>
        <w:tc>
          <w:tcPr>
            <w:tcW w:w="1540" w:type="dxa"/>
            <w:tcBorders>
              <w:top w:val="nil"/>
              <w:left w:val="nil"/>
              <w:bottom w:val="nil"/>
              <w:right w:val="nil"/>
            </w:tcBorders>
            <w:shd w:val="clear" w:color="auto" w:fill="auto"/>
            <w:noWrap/>
            <w:vAlign w:val="bottom"/>
            <w:hideMark/>
          </w:tcPr>
          <w:p w14:paraId="7EC86F45" w14:textId="77777777" w:rsidR="000B6349" w:rsidRPr="000B6349" w:rsidRDefault="000B6349" w:rsidP="000B6349">
            <w:pPr>
              <w:spacing w:after="0" w:line="240" w:lineRule="auto"/>
              <w:jc w:val="right"/>
              <w:rPr>
                <w:rFonts w:ascii="Calibri" w:eastAsia="Times New Roman" w:hAnsi="Calibri" w:cs="Calibri"/>
                <w:b/>
                <w:bCs/>
                <w:color w:val="000000"/>
                <w:sz w:val="18"/>
              </w:rPr>
            </w:pPr>
          </w:p>
        </w:tc>
        <w:tc>
          <w:tcPr>
            <w:tcW w:w="1880" w:type="dxa"/>
            <w:tcBorders>
              <w:top w:val="nil"/>
              <w:left w:val="nil"/>
              <w:bottom w:val="nil"/>
              <w:right w:val="nil"/>
            </w:tcBorders>
            <w:shd w:val="clear" w:color="auto" w:fill="auto"/>
            <w:noWrap/>
            <w:vAlign w:val="bottom"/>
            <w:hideMark/>
          </w:tcPr>
          <w:p w14:paraId="6A61AA1E" w14:textId="77777777" w:rsidR="000B6349" w:rsidRPr="000B6349" w:rsidRDefault="000B6349" w:rsidP="000B6349">
            <w:pPr>
              <w:spacing w:after="0" w:line="240" w:lineRule="auto"/>
              <w:rPr>
                <w:rFonts w:ascii="Calibri" w:eastAsia="Times New Roman" w:hAnsi="Calibri" w:cs="Calibri"/>
                <w:color w:val="000000"/>
                <w:sz w:val="18"/>
              </w:rPr>
            </w:pPr>
            <w:r w:rsidRPr="000B6349">
              <w:rPr>
                <w:rFonts w:ascii="Calibri" w:eastAsia="Times New Roman" w:hAnsi="Calibri" w:cs="Calibri"/>
                <w:color w:val="000000"/>
                <w:sz w:val="18"/>
              </w:rPr>
              <w:t>Wins, losses</w:t>
            </w:r>
          </w:p>
        </w:tc>
        <w:tc>
          <w:tcPr>
            <w:tcW w:w="1240" w:type="dxa"/>
            <w:tcBorders>
              <w:top w:val="nil"/>
              <w:left w:val="nil"/>
              <w:bottom w:val="nil"/>
              <w:right w:val="nil"/>
            </w:tcBorders>
            <w:shd w:val="clear" w:color="auto" w:fill="auto"/>
            <w:noWrap/>
            <w:vAlign w:val="bottom"/>
            <w:hideMark/>
          </w:tcPr>
          <w:p w14:paraId="3FC82B12"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124, 99</w:t>
            </w:r>
          </w:p>
        </w:tc>
        <w:tc>
          <w:tcPr>
            <w:tcW w:w="1140" w:type="dxa"/>
            <w:tcBorders>
              <w:top w:val="nil"/>
              <w:left w:val="nil"/>
              <w:bottom w:val="nil"/>
              <w:right w:val="nil"/>
            </w:tcBorders>
            <w:shd w:val="clear" w:color="auto" w:fill="auto"/>
            <w:noWrap/>
            <w:vAlign w:val="bottom"/>
            <w:hideMark/>
          </w:tcPr>
          <w:p w14:paraId="7D293A23"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98, 102</w:t>
            </w:r>
          </w:p>
        </w:tc>
        <w:tc>
          <w:tcPr>
            <w:tcW w:w="1240" w:type="dxa"/>
            <w:tcBorders>
              <w:top w:val="nil"/>
              <w:left w:val="nil"/>
              <w:bottom w:val="nil"/>
              <w:right w:val="nil"/>
            </w:tcBorders>
            <w:shd w:val="clear" w:color="auto" w:fill="auto"/>
            <w:noWrap/>
            <w:vAlign w:val="bottom"/>
            <w:hideMark/>
          </w:tcPr>
          <w:p w14:paraId="31A8406F"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100, 116</w:t>
            </w:r>
          </w:p>
        </w:tc>
        <w:tc>
          <w:tcPr>
            <w:tcW w:w="1140" w:type="dxa"/>
            <w:tcBorders>
              <w:top w:val="nil"/>
              <w:left w:val="nil"/>
              <w:bottom w:val="nil"/>
              <w:right w:val="nil"/>
            </w:tcBorders>
            <w:shd w:val="clear" w:color="auto" w:fill="auto"/>
            <w:noWrap/>
            <w:vAlign w:val="bottom"/>
            <w:hideMark/>
          </w:tcPr>
          <w:p w14:paraId="1EBCB592"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110, 95</w:t>
            </w:r>
          </w:p>
        </w:tc>
        <w:tc>
          <w:tcPr>
            <w:tcW w:w="1240" w:type="dxa"/>
            <w:tcBorders>
              <w:top w:val="nil"/>
              <w:left w:val="nil"/>
              <w:bottom w:val="nil"/>
              <w:right w:val="nil"/>
            </w:tcBorders>
            <w:shd w:val="clear" w:color="auto" w:fill="auto"/>
            <w:noWrap/>
            <w:vAlign w:val="bottom"/>
            <w:hideMark/>
          </w:tcPr>
          <w:p w14:paraId="488E744F"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99, 94</w:t>
            </w:r>
          </w:p>
        </w:tc>
      </w:tr>
      <w:tr w:rsidR="000B6349" w:rsidRPr="000B6349" w14:paraId="4DC04031" w14:textId="77777777" w:rsidTr="000B6349">
        <w:trPr>
          <w:trHeight w:val="300"/>
        </w:trPr>
        <w:tc>
          <w:tcPr>
            <w:tcW w:w="1540" w:type="dxa"/>
            <w:tcBorders>
              <w:top w:val="nil"/>
              <w:left w:val="nil"/>
              <w:bottom w:val="single" w:sz="4" w:space="0" w:color="auto"/>
              <w:right w:val="nil"/>
            </w:tcBorders>
            <w:shd w:val="clear" w:color="auto" w:fill="auto"/>
            <w:noWrap/>
            <w:vAlign w:val="bottom"/>
            <w:hideMark/>
          </w:tcPr>
          <w:p w14:paraId="4F402694" w14:textId="77777777" w:rsidR="000B6349" w:rsidRPr="000B6349" w:rsidRDefault="000B6349" w:rsidP="000B6349">
            <w:pPr>
              <w:spacing w:after="0" w:line="240" w:lineRule="auto"/>
              <w:jc w:val="right"/>
              <w:rPr>
                <w:rFonts w:ascii="Calibri" w:eastAsia="Times New Roman" w:hAnsi="Calibri" w:cs="Calibri"/>
                <w:b/>
                <w:bCs/>
                <w:color w:val="000000"/>
                <w:sz w:val="18"/>
              </w:rPr>
            </w:pPr>
            <w:r w:rsidRPr="000B6349">
              <w:rPr>
                <w:rFonts w:ascii="Calibri" w:eastAsia="Times New Roman" w:hAnsi="Calibri" w:cs="Calibri"/>
                <w:b/>
                <w:bCs/>
                <w:color w:val="000000"/>
                <w:sz w:val="18"/>
              </w:rPr>
              <w:t> </w:t>
            </w:r>
          </w:p>
        </w:tc>
        <w:tc>
          <w:tcPr>
            <w:tcW w:w="1880" w:type="dxa"/>
            <w:tcBorders>
              <w:top w:val="nil"/>
              <w:left w:val="nil"/>
              <w:bottom w:val="single" w:sz="4" w:space="0" w:color="auto"/>
              <w:right w:val="nil"/>
            </w:tcBorders>
            <w:shd w:val="clear" w:color="auto" w:fill="auto"/>
            <w:noWrap/>
            <w:vAlign w:val="bottom"/>
            <w:hideMark/>
          </w:tcPr>
          <w:p w14:paraId="6B14CA83" w14:textId="77777777" w:rsidR="000B6349" w:rsidRPr="000B6349" w:rsidRDefault="000B6349" w:rsidP="000B6349">
            <w:pPr>
              <w:spacing w:after="0" w:line="240" w:lineRule="auto"/>
              <w:rPr>
                <w:rFonts w:ascii="Calibri" w:eastAsia="Times New Roman" w:hAnsi="Calibri" w:cs="Calibri"/>
                <w:color w:val="000000"/>
                <w:sz w:val="18"/>
              </w:rPr>
            </w:pPr>
            <w:r w:rsidRPr="000B6349">
              <w:rPr>
                <w:rFonts w:ascii="Calibri" w:eastAsia="Times New Roman" w:hAnsi="Calibri" w:cs="Calibri"/>
                <w:color w:val="000000"/>
                <w:sz w:val="18"/>
              </w:rPr>
              <w:t>Average win, loss</w:t>
            </w:r>
          </w:p>
        </w:tc>
        <w:tc>
          <w:tcPr>
            <w:tcW w:w="1240" w:type="dxa"/>
            <w:tcBorders>
              <w:top w:val="nil"/>
              <w:left w:val="nil"/>
              <w:bottom w:val="single" w:sz="4" w:space="0" w:color="auto"/>
              <w:right w:val="nil"/>
            </w:tcBorders>
            <w:shd w:val="clear" w:color="auto" w:fill="auto"/>
            <w:noWrap/>
            <w:vAlign w:val="bottom"/>
            <w:hideMark/>
          </w:tcPr>
          <w:p w14:paraId="17AA0020"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0.023, -0.021</w:t>
            </w:r>
          </w:p>
        </w:tc>
        <w:tc>
          <w:tcPr>
            <w:tcW w:w="1140" w:type="dxa"/>
            <w:tcBorders>
              <w:top w:val="nil"/>
              <w:left w:val="nil"/>
              <w:bottom w:val="single" w:sz="4" w:space="0" w:color="auto"/>
              <w:right w:val="nil"/>
            </w:tcBorders>
            <w:shd w:val="clear" w:color="auto" w:fill="auto"/>
            <w:noWrap/>
            <w:vAlign w:val="bottom"/>
            <w:hideMark/>
          </w:tcPr>
          <w:p w14:paraId="6FD37AE7"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0.02, -0.023</w:t>
            </w:r>
          </w:p>
        </w:tc>
        <w:tc>
          <w:tcPr>
            <w:tcW w:w="1240" w:type="dxa"/>
            <w:tcBorders>
              <w:top w:val="nil"/>
              <w:left w:val="nil"/>
              <w:bottom w:val="single" w:sz="4" w:space="0" w:color="auto"/>
              <w:right w:val="nil"/>
            </w:tcBorders>
            <w:shd w:val="clear" w:color="auto" w:fill="auto"/>
            <w:noWrap/>
            <w:vAlign w:val="bottom"/>
            <w:hideMark/>
          </w:tcPr>
          <w:p w14:paraId="1F1EE15D"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0.017, -0.015</w:t>
            </w:r>
          </w:p>
        </w:tc>
        <w:tc>
          <w:tcPr>
            <w:tcW w:w="1140" w:type="dxa"/>
            <w:tcBorders>
              <w:top w:val="nil"/>
              <w:left w:val="nil"/>
              <w:bottom w:val="single" w:sz="4" w:space="0" w:color="auto"/>
              <w:right w:val="nil"/>
            </w:tcBorders>
            <w:shd w:val="clear" w:color="auto" w:fill="auto"/>
            <w:noWrap/>
            <w:vAlign w:val="bottom"/>
            <w:hideMark/>
          </w:tcPr>
          <w:p w14:paraId="7EB8608F" w14:textId="77777777" w:rsidR="000B6349" w:rsidRPr="000B6349" w:rsidRDefault="000B6349" w:rsidP="000B6349">
            <w:pPr>
              <w:spacing w:after="0" w:line="240" w:lineRule="auto"/>
              <w:jc w:val="right"/>
              <w:rPr>
                <w:rFonts w:ascii="Calibri" w:eastAsia="Times New Roman" w:hAnsi="Calibri" w:cs="Calibri"/>
                <w:sz w:val="18"/>
              </w:rPr>
            </w:pPr>
            <w:r w:rsidRPr="000B6349">
              <w:rPr>
                <w:rFonts w:ascii="Calibri" w:eastAsia="Times New Roman" w:hAnsi="Calibri" w:cs="Calibri"/>
                <w:sz w:val="18"/>
              </w:rPr>
              <w:t>0.01, -0.014</w:t>
            </w:r>
          </w:p>
        </w:tc>
        <w:tc>
          <w:tcPr>
            <w:tcW w:w="1240" w:type="dxa"/>
            <w:tcBorders>
              <w:top w:val="nil"/>
              <w:left w:val="nil"/>
              <w:bottom w:val="single" w:sz="4" w:space="0" w:color="auto"/>
              <w:right w:val="nil"/>
            </w:tcBorders>
            <w:shd w:val="clear" w:color="auto" w:fill="auto"/>
            <w:noWrap/>
            <w:vAlign w:val="bottom"/>
            <w:hideMark/>
          </w:tcPr>
          <w:p w14:paraId="025D3B80" w14:textId="77777777" w:rsidR="000B6349" w:rsidRPr="000B6349" w:rsidRDefault="000B6349" w:rsidP="000B6349">
            <w:pPr>
              <w:spacing w:after="0" w:line="240" w:lineRule="auto"/>
              <w:jc w:val="right"/>
              <w:rPr>
                <w:rFonts w:ascii="Calibri" w:eastAsia="Times New Roman" w:hAnsi="Calibri" w:cs="Calibri"/>
                <w:color w:val="000000"/>
                <w:sz w:val="18"/>
              </w:rPr>
            </w:pPr>
            <w:r w:rsidRPr="000B6349">
              <w:rPr>
                <w:rFonts w:ascii="Calibri" w:eastAsia="Times New Roman" w:hAnsi="Calibri" w:cs="Calibri"/>
                <w:color w:val="000000"/>
                <w:sz w:val="18"/>
              </w:rPr>
              <w:t>0.019, -0.017</w:t>
            </w:r>
          </w:p>
        </w:tc>
      </w:tr>
    </w:tbl>
    <w:p w14:paraId="3707F0FF" w14:textId="3605F4CA" w:rsidR="001948A5" w:rsidRPr="001948A5" w:rsidRDefault="000B6349" w:rsidP="001948A5">
      <w:pPr>
        <w:rPr>
          <w:rFonts w:ascii="Mercury Text G1 Roman" w:hAnsi="Mercury Text G1 Roman"/>
        </w:rPr>
      </w:pPr>
      <w:r>
        <w:rPr>
          <w:rFonts w:ascii="Mercury Text G1 Roman" w:hAnsi="Mercury Text G1 Roman"/>
        </w:rPr>
        <w:t>The only consistent</w:t>
      </w:r>
      <w:r w:rsidR="00DB48AC">
        <w:rPr>
          <w:rFonts w:ascii="Mercury Text G1 Roman" w:hAnsi="Mercury Text G1 Roman"/>
        </w:rPr>
        <w:t xml:space="preserve"> positive</w:t>
      </w:r>
      <w:r>
        <w:rPr>
          <w:rFonts w:ascii="Mercury Text G1 Roman" w:hAnsi="Mercury Text G1 Roman"/>
        </w:rPr>
        <w:t xml:space="preserve"> performer in both the backtest and tes</w:t>
      </w:r>
      <w:r w:rsidR="0029348E">
        <w:rPr>
          <w:rFonts w:ascii="Mercury Text G1 Roman" w:hAnsi="Mercury Text G1 Roman"/>
        </w:rPr>
        <w:t>t was INTC</w:t>
      </w:r>
      <w:r>
        <w:rPr>
          <w:rFonts w:ascii="Mercury Text G1 Roman" w:hAnsi="Mercury Text G1 Roman"/>
        </w:rPr>
        <w:t>.</w:t>
      </w:r>
      <w:r w:rsidR="00423140">
        <w:rPr>
          <w:rFonts w:ascii="Mercury Text G1 Roman" w:hAnsi="Mercury Text G1 Roman"/>
        </w:rPr>
        <w:t xml:space="preserve"> </w:t>
      </w:r>
      <w:r w:rsidR="0029348E">
        <w:rPr>
          <w:rFonts w:ascii="Mercury Text G1 Roman" w:hAnsi="Mercury Text G1 Roman"/>
        </w:rPr>
        <w:t xml:space="preserve">Otherwise, performance generally flipped in a rather extreme opposite direction. </w:t>
      </w:r>
      <w:r w:rsidR="001948A5" w:rsidRPr="001948A5">
        <w:rPr>
          <w:rFonts w:ascii="Mercury Text G1 Roman" w:hAnsi="Mercury Text G1 Roman"/>
        </w:rPr>
        <w:t>Most two-year strategies did not work.</w:t>
      </w:r>
    </w:p>
    <w:p w14:paraId="20026BA3" w14:textId="77777777" w:rsidR="00AC4EC3" w:rsidRPr="001948A5" w:rsidRDefault="00AC4EC3" w:rsidP="00E87FDF">
      <w:pPr>
        <w:rPr>
          <w:rFonts w:ascii="Mercury Text G1 Roman" w:hAnsi="Mercury Text G1 Roman"/>
        </w:rPr>
      </w:pPr>
    </w:p>
    <w:p w14:paraId="356B220B" w14:textId="795E0822" w:rsidR="00AC4EC3" w:rsidRPr="001948A5" w:rsidRDefault="00AC4EC3" w:rsidP="00AC4EC3">
      <w:pPr>
        <w:jc w:val="center"/>
        <w:rPr>
          <w:rFonts w:ascii="Mercury Text G1 Roman" w:hAnsi="Mercury Text G1 Roman"/>
        </w:rPr>
      </w:pPr>
      <w:r w:rsidRPr="001948A5">
        <w:rPr>
          <w:rFonts w:ascii="Mercury Text G1 Roman" w:hAnsi="Mercury Text G1 Roman"/>
          <w:b/>
        </w:rPr>
        <w:lastRenderedPageBreak/>
        <w:t>DISCUSSION</w:t>
      </w:r>
    </w:p>
    <w:p w14:paraId="7D58B763" w14:textId="77777777" w:rsidR="001948A5" w:rsidRPr="001948A5" w:rsidRDefault="001948A5" w:rsidP="001948A5">
      <w:pPr>
        <w:rPr>
          <w:rFonts w:ascii="Mercury Text G1 Roman" w:hAnsi="Mercury Text G1 Roman"/>
        </w:rPr>
      </w:pPr>
      <w:r w:rsidRPr="001948A5">
        <w:rPr>
          <w:rFonts w:ascii="Mercury Text G1 Roman" w:hAnsi="Mercury Text G1 Roman"/>
        </w:rPr>
        <w:t>Why did the results have such variation? Among companies, sentiment patterns varied. Though this should be expected, certain companies seemed to consistently carry negative sentiment or positive sentiment. However, we anticipated this and attempted to control for stagnation in sentiment by varying the threshold.</w:t>
      </w:r>
    </w:p>
    <w:p w14:paraId="05BFD284" w14:textId="77777777" w:rsidR="001948A5" w:rsidRPr="001948A5" w:rsidRDefault="001948A5" w:rsidP="001948A5">
      <w:pPr>
        <w:rPr>
          <w:rFonts w:ascii="Mercury Text G1 Roman" w:hAnsi="Mercury Text G1 Roman"/>
        </w:rPr>
      </w:pPr>
      <w:r w:rsidRPr="001948A5">
        <w:rPr>
          <w:rFonts w:ascii="Mercury Text G1 Roman" w:hAnsi="Mercury Text G1 Roman"/>
        </w:rPr>
        <w:t>First, sentiment analysis is very difficult for computers. Humans can recognize positive or negative sentiments in a piece of text easily, but training a computer to generate sentiment requires a vast network of relationships and context. This strategy also employed simple word count means – this leaves the strategy victim to instances of negating bigrams, or the nuances in larger blocks of text.</w:t>
      </w:r>
    </w:p>
    <w:p w14:paraId="151D1DCE" w14:textId="5E0E3EC1" w:rsidR="001948A5" w:rsidRPr="001948A5" w:rsidRDefault="001948A5" w:rsidP="001948A5">
      <w:pPr>
        <w:rPr>
          <w:rFonts w:ascii="Mercury Text G1 Roman" w:hAnsi="Mercury Text G1 Roman"/>
        </w:rPr>
      </w:pPr>
      <w:r w:rsidRPr="001948A5">
        <w:rPr>
          <w:rFonts w:ascii="Mercury Text G1 Roman" w:hAnsi="Mercury Text G1 Roman"/>
        </w:rPr>
        <w:t>Considering t</w:t>
      </w:r>
      <w:r w:rsidR="000A4D58">
        <w:rPr>
          <w:rFonts w:ascii="Mercury Text G1 Roman" w:hAnsi="Mercury Text G1 Roman"/>
        </w:rPr>
        <w:t>he extreme flips</w:t>
      </w:r>
      <w:r w:rsidRPr="001948A5">
        <w:rPr>
          <w:rFonts w:ascii="Mercury Text G1 Roman" w:hAnsi="Mercury Text G1 Roman"/>
        </w:rPr>
        <w:t xml:space="preserve"> in the performance, it seems another factor also plays into market response to sentiment. Perhaps the volume of articles also influences market response to sentiment. A high volume might reflect a closer public following of a company. A spike in volume might also indicate a tighter following.</w:t>
      </w:r>
    </w:p>
    <w:p w14:paraId="262885E2" w14:textId="77777777" w:rsidR="001948A5" w:rsidRPr="001948A5" w:rsidRDefault="001948A5" w:rsidP="001948A5">
      <w:pPr>
        <w:rPr>
          <w:rFonts w:ascii="Mercury Text G1 Roman" w:hAnsi="Mercury Text G1 Roman"/>
        </w:rPr>
      </w:pPr>
      <w:r w:rsidRPr="001948A5">
        <w:rPr>
          <w:rFonts w:ascii="Mercury Text G1 Roman" w:hAnsi="Mercury Text G1 Roman"/>
        </w:rPr>
        <w:t>Also, we looked at only closing prices. Much news occurs intra-day and is acted upon quickly. We realized this, which explains the counter-trend strategy employed: good news moves the market in a theoretically exaggerated positive direction, and is thought to correct itself the day after. Likewise for negative sentiments.</w:t>
      </w:r>
    </w:p>
    <w:p w14:paraId="03ED8764" w14:textId="77777777" w:rsidR="001948A5" w:rsidRPr="001948A5" w:rsidRDefault="001948A5" w:rsidP="001948A5">
      <w:pPr>
        <w:rPr>
          <w:rFonts w:ascii="Mercury Text G1 Roman" w:hAnsi="Mercury Text G1 Roman"/>
        </w:rPr>
      </w:pPr>
      <w:r w:rsidRPr="001948A5">
        <w:rPr>
          <w:rFonts w:ascii="Mercury Text G1 Roman" w:hAnsi="Mercury Text G1 Roman"/>
        </w:rPr>
        <w:t>The fourth reason we think of comes from the issue of classification. Much of the news might encompass reactions to past changes in stock price, and not contain any actionable content. In fact, when the strategy was run with no threshold, trading positively on positive sentiment, negatively on negative sentiment, the equity graph followed the stock price movements almost exactly, except lagged by one or two days.</w:t>
      </w:r>
    </w:p>
    <w:p w14:paraId="6A05BE2F" w14:textId="78CC2065" w:rsidR="00AC4EC3" w:rsidRPr="001948A5" w:rsidRDefault="001948A5" w:rsidP="00E87FDF">
      <w:pPr>
        <w:rPr>
          <w:rFonts w:ascii="Mercury Text G1 Roman" w:hAnsi="Mercury Text G1 Roman"/>
        </w:rPr>
      </w:pPr>
      <w:r w:rsidRPr="001948A5">
        <w:rPr>
          <w:rFonts w:ascii="Mercury Text G1 Roman" w:hAnsi="Mercury Text G1 Roman"/>
        </w:rPr>
        <w:t>However, sentiment on occasion seems to have some predictive power. Running lagged correlations demonstrates this.</w:t>
      </w:r>
    </w:p>
    <w:p w14:paraId="31A9D140" w14:textId="77777777" w:rsidR="00AC4EC3" w:rsidRPr="001948A5" w:rsidRDefault="00AC4EC3" w:rsidP="00E87FDF">
      <w:pPr>
        <w:rPr>
          <w:rFonts w:ascii="Mercury Text G1 Roman" w:hAnsi="Mercury Text G1 Roman"/>
        </w:rPr>
      </w:pPr>
    </w:p>
    <w:p w14:paraId="5ACD57A5" w14:textId="36DC7A58" w:rsidR="00AC4EC3" w:rsidRPr="001948A5" w:rsidRDefault="00AC4EC3" w:rsidP="00AC4EC3">
      <w:pPr>
        <w:jc w:val="center"/>
        <w:rPr>
          <w:rFonts w:ascii="Mercury Text G1 Roman" w:hAnsi="Mercury Text G1 Roman"/>
          <w:b/>
        </w:rPr>
      </w:pPr>
      <w:r w:rsidRPr="001948A5">
        <w:rPr>
          <w:rFonts w:ascii="Mercury Text G1 Roman" w:hAnsi="Mercury Text G1 Roman"/>
          <w:b/>
        </w:rPr>
        <w:t>CONCLUSION</w:t>
      </w:r>
    </w:p>
    <w:p w14:paraId="12A83527" w14:textId="77777777" w:rsidR="00AC4EC3" w:rsidRPr="001948A5" w:rsidRDefault="00AC4EC3" w:rsidP="00E87FDF">
      <w:pPr>
        <w:rPr>
          <w:rFonts w:ascii="Mercury Text G1 Roman" w:hAnsi="Mercury Text G1 Roman"/>
          <w:b/>
        </w:rPr>
      </w:pPr>
      <w:r w:rsidRPr="001948A5">
        <w:rPr>
          <w:rFonts w:ascii="Mercury Text G1 Roman" w:hAnsi="Mercury Text G1 Roman"/>
          <w:b/>
        </w:rPr>
        <w:t>Future Research</w:t>
      </w:r>
    </w:p>
    <w:p w14:paraId="76D1C390" w14:textId="77777777" w:rsidR="001948A5" w:rsidRPr="001948A5" w:rsidRDefault="001948A5" w:rsidP="001948A5">
      <w:pPr>
        <w:rPr>
          <w:rFonts w:ascii="Mercury Text G1 Roman" w:hAnsi="Mercury Text G1 Roman"/>
        </w:rPr>
      </w:pPr>
      <w:r w:rsidRPr="001948A5">
        <w:rPr>
          <w:rFonts w:ascii="Mercury Text G1 Roman" w:hAnsi="Mercury Text G1 Roman"/>
        </w:rPr>
        <w:t>The nature of this project, having to do with natural language processing, means it is highly multidimensional. Language can be interpreted in many ways and quantified in so many more. The best we can do is 1) create a robust and intuitive framework, and 2) ensure that the extra parts in the strategy tend to move independently.</w:t>
      </w:r>
    </w:p>
    <w:p w14:paraId="3A85B8FA" w14:textId="77777777" w:rsidR="001948A5" w:rsidRPr="001948A5" w:rsidRDefault="001948A5" w:rsidP="001948A5">
      <w:pPr>
        <w:rPr>
          <w:rFonts w:ascii="Mercury Text G1 Roman" w:hAnsi="Mercury Text G1 Roman"/>
        </w:rPr>
      </w:pPr>
      <w:r w:rsidRPr="001948A5">
        <w:rPr>
          <w:rFonts w:ascii="Mercury Text G1 Roman" w:hAnsi="Mercury Text G1 Roman"/>
        </w:rPr>
        <w:t>Next, we plan on integrating financial terms into sentiment analysis. The Harvard lexicon may support general sentiment, but fails to count for IPOs, Obamanomics, arbitrage, etc. The financial lexicon of terms likely has a large influence on market reaction, so seems most pressing to implement.</w:t>
      </w:r>
    </w:p>
    <w:p w14:paraId="68B54678" w14:textId="77777777" w:rsidR="001948A5" w:rsidRPr="001948A5" w:rsidRDefault="001948A5" w:rsidP="001948A5">
      <w:pPr>
        <w:rPr>
          <w:rFonts w:ascii="Mercury Text G1 Roman" w:hAnsi="Mercury Text G1 Roman"/>
        </w:rPr>
      </w:pPr>
      <w:r w:rsidRPr="001948A5">
        <w:rPr>
          <w:rFonts w:ascii="Mercury Text G1 Roman" w:hAnsi="Mercury Text G1 Roman"/>
        </w:rPr>
        <w:lastRenderedPageBreak/>
        <w:t>Also, I think other indicators should be considered. Volume suggests how closely and how actively the public responds to news. Perhaps the counter-sentiment strategy works during high volume, and a regular sentiment strategy works during low volumes. Classification also seems significant – earnings announcements versus bankruptcy will likely have the same calculated sentiment, but clearly different actual sentiments.</w:t>
      </w:r>
    </w:p>
    <w:p w14:paraId="50DF093E" w14:textId="77777777" w:rsidR="001948A5" w:rsidRPr="001948A5" w:rsidRDefault="001948A5" w:rsidP="001948A5">
      <w:pPr>
        <w:rPr>
          <w:rFonts w:ascii="Mercury Text G1 Roman" w:hAnsi="Mercury Text G1 Roman"/>
        </w:rPr>
      </w:pPr>
      <w:r w:rsidRPr="001948A5">
        <w:rPr>
          <w:rFonts w:ascii="Mercury Text G1 Roman" w:hAnsi="Mercury Text G1 Roman"/>
        </w:rPr>
        <w:t>Lastly, I think the ultimate step in this leg of research would be to create a portfolio of stocks. Individually, a stock may perform badly, but together, due to the benefits of diversification, the portfolio will likely perform better and without the high risk putting full equity into one stock.</w:t>
      </w:r>
    </w:p>
    <w:p w14:paraId="434E5B35" w14:textId="77777777" w:rsidR="00AC4EC3" w:rsidRPr="001948A5" w:rsidRDefault="00AC4EC3" w:rsidP="00E87FDF">
      <w:pPr>
        <w:rPr>
          <w:rFonts w:ascii="Mercury Text G1 Roman" w:hAnsi="Mercury Text G1 Roman"/>
        </w:rPr>
      </w:pPr>
    </w:p>
    <w:p w14:paraId="20602647" w14:textId="23A93D06" w:rsidR="00AC4EC3" w:rsidRPr="00754157" w:rsidRDefault="00AC4EC3" w:rsidP="00E87FDF">
      <w:pPr>
        <w:rPr>
          <w:rFonts w:ascii="Mercury Text G1 Roman" w:hAnsi="Mercury Text G1 Roman"/>
          <w:b/>
        </w:rPr>
      </w:pPr>
      <w:r w:rsidRPr="00754157">
        <w:rPr>
          <w:rFonts w:ascii="Mercury Text G1 Roman" w:hAnsi="Mercury Text G1 Roman"/>
          <w:b/>
        </w:rPr>
        <w:t>Takeaways</w:t>
      </w:r>
    </w:p>
    <w:p w14:paraId="51A0A1C4" w14:textId="77777777" w:rsidR="001948A5" w:rsidRPr="001948A5" w:rsidRDefault="001948A5" w:rsidP="001948A5">
      <w:pPr>
        <w:rPr>
          <w:rFonts w:ascii="Mercury Text G1 Roman" w:hAnsi="Mercury Text G1 Roman"/>
        </w:rPr>
      </w:pPr>
      <w:r w:rsidRPr="001948A5">
        <w:rPr>
          <w:rFonts w:ascii="Mercury Text G1 Roman" w:hAnsi="Mercury Text G1 Roman"/>
        </w:rPr>
        <w:t>News-based trading is at the next frontier in systematic trading. The relationship between news and investment action looks intuitive. And as computers become more powerful, and natural language processing techniques increase in robustness and accuracy, this kind of strategy looks continually more viable.</w:t>
      </w:r>
    </w:p>
    <w:p w14:paraId="0A04BF1D" w14:textId="072AB7D3" w:rsidR="001948A5" w:rsidRPr="001948A5" w:rsidRDefault="001948A5" w:rsidP="001948A5">
      <w:pPr>
        <w:rPr>
          <w:rFonts w:ascii="Mercury Text G1 Roman" w:hAnsi="Mercury Text G1 Roman"/>
        </w:rPr>
      </w:pPr>
      <w:r w:rsidRPr="001948A5">
        <w:rPr>
          <w:rFonts w:ascii="Mercury Text G1 Roman" w:hAnsi="Mercury Text G1 Roman"/>
        </w:rPr>
        <w:t xml:space="preserve">Many opportunities for loss exist, however. As evidenced by the results of this project, sentiment does not always correlate with future returns. Or perhaps, the results call for more accurate sentiment analysis. Or a different method of calculating the moving average. Or a consideration of volume. The higher dimensionality of natural language throws all these options at us. It also presents an opportunity to learn more about relationships between sentiment and markets. The true value is contained in these relationships, because then, the possibilities extend past trading strategies. It expands into research, market analysis, crisis management. Getting lost, making blind assumptions in this higher dimensionality can be easy, but with careful, stepped progress, </w:t>
      </w:r>
      <w:r w:rsidR="00E12500">
        <w:rPr>
          <w:rFonts w:ascii="Mercury Text G1 Roman" w:hAnsi="Mercury Text G1 Roman"/>
        </w:rPr>
        <w:t>we have</w:t>
      </w:r>
      <w:r w:rsidRPr="001948A5">
        <w:rPr>
          <w:rFonts w:ascii="Mercury Text G1 Roman" w:hAnsi="Mercury Text G1 Roman"/>
        </w:rPr>
        <w:t xml:space="preserve"> much to learn and gain from.</w:t>
      </w:r>
    </w:p>
    <w:sectPr w:rsidR="001948A5" w:rsidRPr="00194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ercury Display Roman">
    <w:panose1 w:val="00000000000000000000"/>
    <w:charset w:val="00"/>
    <w:family w:val="auto"/>
    <w:notTrueType/>
    <w:pitch w:val="variable"/>
    <w:sig w:usb0="00000083" w:usb1="00000000" w:usb2="00000000" w:usb3="00000000" w:csb0="00000009" w:csb1="00000000"/>
  </w:font>
  <w:font w:name="Mercury Text G1 Roman">
    <w:panose1 w:val="00000000000000000000"/>
    <w:charset w:val="00"/>
    <w:family w:val="auto"/>
    <w:notTrueType/>
    <w:pitch w:val="variable"/>
    <w:sig w:usb0="00000083" w:usb1="00000000" w:usb2="00000000" w:usb3="00000000" w:csb0="00000009" w:csb1="00000000"/>
  </w:font>
  <w:font w:name="Inconsolata">
    <w:panose1 w:val="00000000000000000000"/>
    <w:charset w:val="00"/>
    <w:family w:val="modern"/>
    <w:notTrueType/>
    <w:pitch w:val="fixed"/>
    <w:sig w:usb0="8000002F" w:usb1="0000016B" w:usb2="00000000" w:usb3="00000000" w:csb0="00000013" w:csb1="00000000"/>
  </w:font>
  <w:font w:name="Cambria Math">
    <w:panose1 w:val="02040503050406030204"/>
    <w:charset w:val="00"/>
    <w:family w:val="roman"/>
    <w:pitch w:val="variable"/>
    <w:sig w:usb0="A00002EF" w:usb1="420020EB" w:usb2="00000000" w:usb3="00000000" w:csb0="0000019F" w:csb1="00000000"/>
  </w:font>
  <w:font w:name="Amplitude-Bold">
    <w:panose1 w:val="00000000000000000000"/>
    <w:charset w:val="00"/>
    <w:family w:val="modern"/>
    <w:notTrueType/>
    <w:pitch w:val="variable"/>
    <w:sig w:usb0="800000AF" w:usb1="5000204A" w:usb2="00000000" w:usb3="00000000" w:csb0="00000111" w:csb1="00000000"/>
  </w:font>
  <w:font w:name="+mn-ea">
    <w:panose1 w:val="00000000000000000000"/>
    <w:charset w:val="00"/>
    <w:family w:val="roman"/>
    <w:notTrueType/>
    <w:pitch w:val="default"/>
  </w:font>
  <w:font w:name="+mn-cs">
    <w:panose1 w:val="00000000000000000000"/>
    <w:charset w:val="00"/>
    <w:family w:val="roman"/>
    <w:notTrueType/>
    <w:pitch w:val="default"/>
  </w:font>
  <w:font w:name="Amplitude-Medium">
    <w:panose1 w:val="00000000000000000000"/>
    <w:charset w:val="00"/>
    <w:family w:val="modern"/>
    <w:notTrueType/>
    <w:pitch w:val="variable"/>
    <w:sig w:usb0="800000AF" w:usb1="5000204A" w:usb2="00000000" w:usb3="00000000" w:csb0="0000011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C48"/>
    <w:rsid w:val="00003395"/>
    <w:rsid w:val="00015C0E"/>
    <w:rsid w:val="0003608F"/>
    <w:rsid w:val="00094024"/>
    <w:rsid w:val="000A4D58"/>
    <w:rsid w:val="000B6349"/>
    <w:rsid w:val="000E5AEF"/>
    <w:rsid w:val="000E7BB1"/>
    <w:rsid w:val="00123739"/>
    <w:rsid w:val="00147345"/>
    <w:rsid w:val="00162E04"/>
    <w:rsid w:val="001948A5"/>
    <w:rsid w:val="00216210"/>
    <w:rsid w:val="0024644A"/>
    <w:rsid w:val="002613DF"/>
    <w:rsid w:val="00285C48"/>
    <w:rsid w:val="0028799E"/>
    <w:rsid w:val="0029348E"/>
    <w:rsid w:val="002B635E"/>
    <w:rsid w:val="002B7FA0"/>
    <w:rsid w:val="002E6AC2"/>
    <w:rsid w:val="0039047E"/>
    <w:rsid w:val="003B1C19"/>
    <w:rsid w:val="003B35DE"/>
    <w:rsid w:val="003C6B8D"/>
    <w:rsid w:val="003D6E6C"/>
    <w:rsid w:val="003E7E08"/>
    <w:rsid w:val="003F1057"/>
    <w:rsid w:val="00423140"/>
    <w:rsid w:val="004910DD"/>
    <w:rsid w:val="00495B50"/>
    <w:rsid w:val="0052787B"/>
    <w:rsid w:val="00542211"/>
    <w:rsid w:val="00607614"/>
    <w:rsid w:val="0061238E"/>
    <w:rsid w:val="006651A1"/>
    <w:rsid w:val="00675319"/>
    <w:rsid w:val="006960B0"/>
    <w:rsid w:val="00696A0A"/>
    <w:rsid w:val="006D3B1A"/>
    <w:rsid w:val="006E3E62"/>
    <w:rsid w:val="006F7990"/>
    <w:rsid w:val="007148DD"/>
    <w:rsid w:val="007156E0"/>
    <w:rsid w:val="00737F13"/>
    <w:rsid w:val="00742725"/>
    <w:rsid w:val="00754157"/>
    <w:rsid w:val="00793FC6"/>
    <w:rsid w:val="007A20FF"/>
    <w:rsid w:val="007D2B6D"/>
    <w:rsid w:val="00802491"/>
    <w:rsid w:val="00822D57"/>
    <w:rsid w:val="00885534"/>
    <w:rsid w:val="008A785A"/>
    <w:rsid w:val="008B6644"/>
    <w:rsid w:val="008D461B"/>
    <w:rsid w:val="009777B4"/>
    <w:rsid w:val="00A051ED"/>
    <w:rsid w:val="00A1063E"/>
    <w:rsid w:val="00A10C47"/>
    <w:rsid w:val="00A33BA5"/>
    <w:rsid w:val="00A35979"/>
    <w:rsid w:val="00AB2AA8"/>
    <w:rsid w:val="00AB49B4"/>
    <w:rsid w:val="00AC4EC3"/>
    <w:rsid w:val="00B120FB"/>
    <w:rsid w:val="00B2193D"/>
    <w:rsid w:val="00B64790"/>
    <w:rsid w:val="00B843AA"/>
    <w:rsid w:val="00C12D27"/>
    <w:rsid w:val="00C207FC"/>
    <w:rsid w:val="00C243C7"/>
    <w:rsid w:val="00C67FF1"/>
    <w:rsid w:val="00C842A9"/>
    <w:rsid w:val="00C96AA2"/>
    <w:rsid w:val="00CB5159"/>
    <w:rsid w:val="00CE0F66"/>
    <w:rsid w:val="00D02BFE"/>
    <w:rsid w:val="00DA1888"/>
    <w:rsid w:val="00DB447C"/>
    <w:rsid w:val="00DB48AC"/>
    <w:rsid w:val="00E12500"/>
    <w:rsid w:val="00E65174"/>
    <w:rsid w:val="00E71AF5"/>
    <w:rsid w:val="00E87FDF"/>
    <w:rsid w:val="00EA085E"/>
    <w:rsid w:val="00EA5CD0"/>
    <w:rsid w:val="00EB2F38"/>
    <w:rsid w:val="00F101E6"/>
    <w:rsid w:val="00F37689"/>
    <w:rsid w:val="00F43F96"/>
    <w:rsid w:val="00F54D7E"/>
    <w:rsid w:val="00F732FC"/>
    <w:rsid w:val="00F85C48"/>
    <w:rsid w:val="00FB3A9B"/>
    <w:rsid w:val="00FC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24"/>
    <w:rPr>
      <w:color w:val="808080"/>
    </w:rPr>
  </w:style>
  <w:style w:type="paragraph" w:styleId="BalloonText">
    <w:name w:val="Balloon Text"/>
    <w:basedOn w:val="Normal"/>
    <w:link w:val="BalloonTextChar"/>
    <w:uiPriority w:val="99"/>
    <w:semiHidden/>
    <w:unhideWhenUsed/>
    <w:rsid w:val="00094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024"/>
    <w:rPr>
      <w:rFonts w:ascii="Tahoma" w:hAnsi="Tahoma" w:cs="Tahoma"/>
      <w:sz w:val="16"/>
      <w:szCs w:val="16"/>
    </w:rPr>
  </w:style>
  <w:style w:type="paragraph" w:styleId="NormalWeb">
    <w:name w:val="Normal (Web)"/>
    <w:basedOn w:val="Normal"/>
    <w:uiPriority w:val="99"/>
    <w:semiHidden/>
    <w:unhideWhenUsed/>
    <w:rsid w:val="003C6B8D"/>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4024"/>
    <w:rPr>
      <w:color w:val="808080"/>
    </w:rPr>
  </w:style>
  <w:style w:type="paragraph" w:styleId="BalloonText">
    <w:name w:val="Balloon Text"/>
    <w:basedOn w:val="Normal"/>
    <w:link w:val="BalloonTextChar"/>
    <w:uiPriority w:val="99"/>
    <w:semiHidden/>
    <w:unhideWhenUsed/>
    <w:rsid w:val="000940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024"/>
    <w:rPr>
      <w:rFonts w:ascii="Tahoma" w:hAnsi="Tahoma" w:cs="Tahoma"/>
      <w:sz w:val="16"/>
      <w:szCs w:val="16"/>
    </w:rPr>
  </w:style>
  <w:style w:type="paragraph" w:styleId="NormalWeb">
    <w:name w:val="Normal (Web)"/>
    <w:basedOn w:val="Normal"/>
    <w:uiPriority w:val="99"/>
    <w:semiHidden/>
    <w:unhideWhenUsed/>
    <w:rsid w:val="003C6B8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80304">
      <w:bodyDiv w:val="1"/>
      <w:marLeft w:val="0"/>
      <w:marRight w:val="0"/>
      <w:marTop w:val="0"/>
      <w:marBottom w:val="0"/>
      <w:divBdr>
        <w:top w:val="none" w:sz="0" w:space="0" w:color="auto"/>
        <w:left w:val="none" w:sz="0" w:space="0" w:color="auto"/>
        <w:bottom w:val="none" w:sz="0" w:space="0" w:color="auto"/>
        <w:right w:val="none" w:sz="0" w:space="0" w:color="auto"/>
      </w:divBdr>
    </w:div>
    <w:div w:id="984505518">
      <w:bodyDiv w:val="1"/>
      <w:marLeft w:val="0"/>
      <w:marRight w:val="0"/>
      <w:marTop w:val="0"/>
      <w:marBottom w:val="0"/>
      <w:divBdr>
        <w:top w:val="none" w:sz="0" w:space="0" w:color="auto"/>
        <w:left w:val="none" w:sz="0" w:space="0" w:color="auto"/>
        <w:bottom w:val="none" w:sz="0" w:space="0" w:color="auto"/>
        <w:right w:val="none" w:sz="0" w:space="0" w:color="auto"/>
      </w:divBdr>
    </w:div>
    <w:div w:id="1325431509">
      <w:bodyDiv w:val="1"/>
      <w:marLeft w:val="0"/>
      <w:marRight w:val="0"/>
      <w:marTop w:val="0"/>
      <w:marBottom w:val="0"/>
      <w:divBdr>
        <w:top w:val="none" w:sz="0" w:space="0" w:color="auto"/>
        <w:left w:val="none" w:sz="0" w:space="0" w:color="auto"/>
        <w:bottom w:val="none" w:sz="0" w:space="0" w:color="auto"/>
        <w:right w:val="none" w:sz="0" w:space="0" w:color="auto"/>
      </w:divBdr>
    </w:div>
    <w:div w:id="1381201405">
      <w:bodyDiv w:val="1"/>
      <w:marLeft w:val="0"/>
      <w:marRight w:val="0"/>
      <w:marTop w:val="0"/>
      <w:marBottom w:val="0"/>
      <w:divBdr>
        <w:top w:val="none" w:sz="0" w:space="0" w:color="auto"/>
        <w:left w:val="none" w:sz="0" w:space="0" w:color="auto"/>
        <w:bottom w:val="none" w:sz="0" w:space="0" w:color="auto"/>
        <w:right w:val="none" w:sz="0" w:space="0" w:color="auto"/>
      </w:divBdr>
    </w:div>
    <w:div w:id="1593052909">
      <w:bodyDiv w:val="1"/>
      <w:marLeft w:val="0"/>
      <w:marRight w:val="0"/>
      <w:marTop w:val="0"/>
      <w:marBottom w:val="0"/>
      <w:divBdr>
        <w:top w:val="none" w:sz="0" w:space="0" w:color="auto"/>
        <w:left w:val="none" w:sz="0" w:space="0" w:color="auto"/>
        <w:bottom w:val="none" w:sz="0" w:space="0" w:color="auto"/>
        <w:right w:val="none" w:sz="0" w:space="0" w:color="auto"/>
      </w:divBdr>
    </w:div>
    <w:div w:id="1961303931">
      <w:bodyDiv w:val="1"/>
      <w:marLeft w:val="0"/>
      <w:marRight w:val="0"/>
      <w:marTop w:val="0"/>
      <w:marBottom w:val="0"/>
      <w:divBdr>
        <w:top w:val="none" w:sz="0" w:space="0" w:color="auto"/>
        <w:left w:val="none" w:sz="0" w:space="0" w:color="auto"/>
        <w:bottom w:val="none" w:sz="0" w:space="0" w:color="auto"/>
        <w:right w:val="none" w:sz="0" w:space="0" w:color="auto"/>
      </w:divBdr>
    </w:div>
    <w:div w:id="199081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vek\Desktop\walmart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a:defRPr sz="1200"/>
            </a:pPr>
            <a:r>
              <a:rPr lang="en-US" sz="1200" b="0" dirty="0" smtClean="0">
                <a:latin typeface="Amplitude-Bold" pitchFamily="50" charset="0"/>
              </a:rPr>
              <a:t>Sentiment,</a:t>
            </a:r>
            <a:r>
              <a:rPr lang="en-US" sz="1200" b="0" baseline="0" dirty="0" smtClean="0">
                <a:latin typeface="Amplitude-Bold" pitchFamily="50" charset="0"/>
              </a:rPr>
              <a:t> </a:t>
            </a:r>
            <a:r>
              <a:rPr lang="en-US" sz="1200" b="0" dirty="0" smtClean="0">
                <a:latin typeface="Amplitude-Bold" pitchFamily="50" charset="0"/>
              </a:rPr>
              <a:t>WMT return</a:t>
            </a:r>
            <a:r>
              <a:rPr lang="en-US" sz="1200" b="0" baseline="0" dirty="0" smtClean="0">
                <a:latin typeface="Amplitude-Bold" pitchFamily="50" charset="0"/>
              </a:rPr>
              <a:t> correlations</a:t>
            </a:r>
            <a:r>
              <a:rPr lang="en-US" sz="1200" b="0" dirty="0" smtClean="0">
                <a:latin typeface="Amplitude-Bold" pitchFamily="50" charset="0"/>
              </a:rPr>
              <a:t> </a:t>
            </a:r>
            <a:r>
              <a:rPr lang="en-US" sz="1200" b="0" dirty="0">
                <a:latin typeface="Amplitude-Bold" pitchFamily="50" charset="0"/>
              </a:rPr>
              <a:t>over three months</a:t>
            </a:r>
          </a:p>
        </c:rich>
      </c:tx>
      <c:overlay val="0"/>
    </c:title>
    <c:autoTitleDeleted val="0"/>
    <c:plotArea>
      <c:layout/>
      <c:lineChart>
        <c:grouping val="standard"/>
        <c:varyColors val="0"/>
        <c:ser>
          <c:idx val="1"/>
          <c:order val="0"/>
          <c:tx>
            <c:v>Sentiment correlations for WMT over three months</c:v>
          </c:tx>
          <c:marker>
            <c:symbol val="none"/>
          </c:marker>
          <c:val>
            <c:numRef>
              <c:f>[walmarttest.xlsx]Sheet1!$F$3:$F$25</c:f>
              <c:numCache>
                <c:formatCode>General</c:formatCode>
                <c:ptCount val="23"/>
                <c:pt idx="0">
                  <c:v>-0.38908807435044607</c:v>
                </c:pt>
                <c:pt idx="1">
                  <c:v>0.27519176147879382</c:v>
                </c:pt>
                <c:pt idx="2">
                  <c:v>0.17664889199026224</c:v>
                </c:pt>
                <c:pt idx="3">
                  <c:v>-0.11876826047371383</c:v>
                </c:pt>
                <c:pt idx="4">
                  <c:v>0.22139988798040758</c:v>
                </c:pt>
                <c:pt idx="5">
                  <c:v>5.258236971711109E-2</c:v>
                </c:pt>
                <c:pt idx="6">
                  <c:v>-0.33101364972624425</c:v>
                </c:pt>
                <c:pt idx="7">
                  <c:v>-0.32188261481562846</c:v>
                </c:pt>
                <c:pt idx="8">
                  <c:v>2.7395431991628711E-2</c:v>
                </c:pt>
                <c:pt idx="9">
                  <c:v>-0.39823655594038909</c:v>
                </c:pt>
                <c:pt idx="10">
                  <c:v>-9.4447844177007675E-2</c:v>
                </c:pt>
                <c:pt idx="11">
                  <c:v>0.11844552885167907</c:v>
                </c:pt>
                <c:pt idx="12">
                  <c:v>3.9998370347942999E-2</c:v>
                </c:pt>
                <c:pt idx="13">
                  <c:v>-0.15034198515321903</c:v>
                </c:pt>
                <c:pt idx="14">
                  <c:v>0.3974642216701253</c:v>
                </c:pt>
                <c:pt idx="15">
                  <c:v>2.6549097941038799E-3</c:v>
                </c:pt>
                <c:pt idx="16">
                  <c:v>0.2937109500149313</c:v>
                </c:pt>
                <c:pt idx="17">
                  <c:v>0.18005044466767436</c:v>
                </c:pt>
                <c:pt idx="18">
                  <c:v>0.11211101828135213</c:v>
                </c:pt>
                <c:pt idx="19">
                  <c:v>0.24794437814839188</c:v>
                </c:pt>
                <c:pt idx="20">
                  <c:v>0.12772194416857033</c:v>
                </c:pt>
                <c:pt idx="21">
                  <c:v>-0.40722227873164191</c:v>
                </c:pt>
                <c:pt idx="22">
                  <c:v>-1.5873678274514996E-2</c:v>
                </c:pt>
              </c:numCache>
            </c:numRef>
          </c:val>
          <c:smooth val="0"/>
        </c:ser>
        <c:dLbls>
          <c:showLegendKey val="0"/>
          <c:showVal val="0"/>
          <c:showCatName val="0"/>
          <c:showSerName val="0"/>
          <c:showPercent val="0"/>
          <c:showBubbleSize val="0"/>
        </c:dLbls>
        <c:marker val="1"/>
        <c:smooth val="0"/>
        <c:axId val="158198784"/>
        <c:axId val="158994368"/>
      </c:lineChart>
      <c:catAx>
        <c:axId val="158198784"/>
        <c:scaling>
          <c:orientation val="minMax"/>
        </c:scaling>
        <c:delete val="0"/>
        <c:axPos val="b"/>
        <c:title>
          <c:tx>
            <c:rich>
              <a:bodyPr/>
              <a:lstStyle/>
              <a:p>
                <a:pPr>
                  <a:defRPr/>
                </a:pPr>
                <a:r>
                  <a:rPr lang="en-US" dirty="0" smtClean="0"/>
                  <a:t>Day</a:t>
                </a:r>
                <a:r>
                  <a:rPr lang="en-US" baseline="0" dirty="0" smtClean="0"/>
                  <a:t> Lags</a:t>
                </a:r>
                <a:endParaRPr lang="en-US" dirty="0"/>
              </a:p>
            </c:rich>
          </c:tx>
          <c:overlay val="0"/>
        </c:title>
        <c:majorTickMark val="out"/>
        <c:minorTickMark val="none"/>
        <c:tickLblPos val="nextTo"/>
        <c:crossAx val="158994368"/>
        <c:crosses val="autoZero"/>
        <c:auto val="1"/>
        <c:lblAlgn val="ctr"/>
        <c:lblOffset val="100"/>
        <c:noMultiLvlLbl val="0"/>
      </c:catAx>
      <c:valAx>
        <c:axId val="158994368"/>
        <c:scaling>
          <c:orientation val="minMax"/>
        </c:scaling>
        <c:delete val="0"/>
        <c:axPos val="l"/>
        <c:majorGridlines/>
        <c:title>
          <c:tx>
            <c:rich>
              <a:bodyPr rot="-5400000" vert="horz"/>
              <a:lstStyle/>
              <a:p>
                <a:pPr>
                  <a:defRPr/>
                </a:pPr>
                <a:r>
                  <a:rPr lang="en-US" dirty="0" smtClean="0"/>
                  <a:t>Correlations</a:t>
                </a:r>
                <a:endParaRPr lang="en-US" dirty="0"/>
              </a:p>
            </c:rich>
          </c:tx>
          <c:overlay val="0"/>
        </c:title>
        <c:numFmt formatCode="General" sourceLinked="1"/>
        <c:majorTickMark val="out"/>
        <c:minorTickMark val="none"/>
        <c:tickLblPos val="nextTo"/>
        <c:crossAx val="158198784"/>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8</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Patel</dc:creator>
  <cp:lastModifiedBy>Vivek Patel</cp:lastModifiedBy>
  <cp:revision>70</cp:revision>
  <dcterms:created xsi:type="dcterms:W3CDTF">2011-05-01T18:23:00Z</dcterms:created>
  <dcterms:modified xsi:type="dcterms:W3CDTF">2011-05-10T18:46:00Z</dcterms:modified>
</cp:coreProperties>
</file>