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680"/>
          <w:tab w:val="left" w:leader="none" w:pos="4860"/>
          <w:tab w:val="left" w:leader="none" w:pos="6300"/>
          <w:tab w:val="right" w:leader="none" w:pos="9720"/>
        </w:tabs>
        <w:spacing w:before="120" w:lineRule="auto"/>
        <w:jc w:val="center"/>
        <w:rPr>
          <w:rFonts w:ascii="Times" w:cs="Times" w:eastAsia="Times" w:hAnsi="Times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u w:val="single"/>
          <w:rtl w:val="0"/>
        </w:rPr>
        <w:t xml:space="preserve">Interview (L1</w:t>
      </w: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680"/>
          <w:tab w:val="left" w:leader="none" w:pos="4860"/>
          <w:tab w:val="left" w:leader="none" w:pos="6300"/>
          <w:tab w:val="right" w:leader="none" w:pos="9720"/>
        </w:tabs>
        <w:spacing w:before="120" w:lineRule="auto"/>
        <w:rPr>
          <w:rFonts w:ascii="Arial" w:cs="Arial" w:eastAsia="Arial" w:hAnsi="Arial"/>
          <w:b w:val="1"/>
          <w:smallCaps w:val="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Evaluation of  …………………………………………….‘s Work ………. Work Product:</w:t>
      </w:r>
      <w:r w:rsidDel="00000000" w:rsidR="00000000" w:rsidRPr="00000000">
        <w:rPr>
          <w:rFonts w:ascii="Arial" w:cs="Arial" w:eastAsia="Arial" w:hAnsi="Arial"/>
          <w:b w:val="1"/>
          <w:smallCaps w:val="0"/>
          <w:u w:val="single"/>
          <w:rtl w:val="0"/>
        </w:rPr>
        <w:tab/>
      </w:r>
    </w:p>
    <w:tbl>
      <w:tblPr>
        <w:tblStyle w:val="Table1"/>
        <w:tblW w:w="988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18"/>
        <w:gridCol w:w="850.9999999999997"/>
        <w:gridCol w:w="2409"/>
        <w:gridCol w:w="851.0000000000002"/>
        <w:gridCol w:w="2551"/>
        <w:gridCol w:w="708.9999999999998"/>
        <w:tblGridChange w:id="0">
          <w:tblGrid>
            <w:gridCol w:w="2518"/>
            <w:gridCol w:w="850.9999999999997"/>
            <w:gridCol w:w="2409"/>
            <w:gridCol w:w="851.0000000000002"/>
            <w:gridCol w:w="2551"/>
            <w:gridCol w:w="708.999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Division Number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Team Number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Member Number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1"/>
          <w:smallCaps w:val="0"/>
          <w:color w:val="ff0000"/>
          <w:sz w:val="24"/>
          <w:szCs w:val="24"/>
          <w:u w:val="single"/>
          <w:rtl w:val="0"/>
        </w:rPr>
        <w:t xml:space="preserve">Self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 xml:space="preserve">)</w:t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b w:val="1"/>
          <w:smallCaps w:val="0"/>
          <w:color w:val="ff0000"/>
          <w:sz w:val="22"/>
          <w:szCs w:val="22"/>
          <w:rtl w:val="0"/>
        </w:rPr>
        <w:t xml:space="preserve">Peer</w:t>
      </w:r>
      <w:r w:rsidDel="00000000" w:rsidR="00000000" w:rsidRPr="00000000">
        <w:rPr>
          <w:rFonts w:ascii="Times" w:cs="Times" w:eastAsia="Times" w:hAnsi="Times"/>
          <w:b w:val="1"/>
          <w:smallCaps w:val="0"/>
          <w:color w:val="ff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 xml:space="preserve">)</w:t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</w:pP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smallCaps w:val="0"/>
          <w:sz w:val="24"/>
          <w:szCs w:val="24"/>
          <w:u w:val="single"/>
          <w:rtl w:val="0"/>
        </w:rPr>
        <w:tab/>
      </w:r>
    </w:p>
    <w:tbl>
      <w:tblPr>
        <w:tblStyle w:val="Table2"/>
        <w:tblW w:w="10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64"/>
        <w:gridCol w:w="8986"/>
        <w:tblGridChange w:id="0">
          <w:tblGrid>
            <w:gridCol w:w="720"/>
            <w:gridCol w:w="864"/>
            <w:gridCol w:w="89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jc w:val="center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sz w:val="24"/>
                <w:szCs w:val="24"/>
                <w:rtl w:val="0"/>
              </w:rPr>
              <w:t xml:space="preserve">Expected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work meets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the requirements for the Presentation of Technical Work (complete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color w:val="ff0000"/>
                <w:rtl w:val="0"/>
              </w:rPr>
              <w:t xml:space="preserve">Presentation of Technical Work Checklist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before answering this item)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work was word processed and assembled correctly (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color w:val="ff0000"/>
                <w:rtl w:val="0"/>
              </w:rPr>
              <w:t xml:space="preserve">two checklists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on top of interview)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two attached checklists were completely filled out (i.e., the assignment has been self-assessed)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contains the name of the interviewee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where the interviewee was born and how long the interviewee has been at Taif University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tells what the interviewee’s major is and why they selected that 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body tells what the hobbies of the interviewee 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whether the interviewee is working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where the interviewee is living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what the interviewee’s personal goals are for ME2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360" w:hanging="360"/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The body says what unique thing (e.g., skill, knowledge, attitude, etc.) the interviewee brings to the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-90" w:firstLine="0"/>
              <w:jc w:val="center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  <w:tab w:val="left" w:leader="none" w:pos="720"/>
                <w:tab w:val="left" w:leader="none" w:pos="1440"/>
              </w:tabs>
              <w:spacing w:after="0" w:lineRule="auto"/>
              <w:ind w:left="-90" w:firstLine="0"/>
              <w:jc w:val="center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lineRule="auto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Revealed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320" w:lineRule="auto"/>
              <w:ind w:left="-90" w:firstLine="0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ind w:left="-90" w:firstLine="0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Rate the level of effort shown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320" w:lineRule="auto"/>
              <w:ind w:left="-90" w:firstLine="0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ind w:left="-90" w:firstLine="0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Rate the quality (e.g., how informative) of the interview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320" w:lineRule="auto"/>
              <w:ind w:left="-90" w:firstLine="0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ind w:left="-90" w:firstLine="0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132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Rate the quality of the Context and Discussion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jc w:val="center"/>
        <w:rPr>
          <w:rFonts w:ascii="Times" w:cs="Times" w:eastAsia="Times" w:hAnsi="Times"/>
          <w:b w:val="1"/>
          <w:smallCaps w:val="0"/>
          <w:sz w:val="24"/>
          <w:szCs w:val="24"/>
          <w:vertAlign w:val="superscript"/>
        </w:rPr>
      </w:pP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rtl w:val="0"/>
        </w:rPr>
        <w:t xml:space="preserve">Results of Assessment</w:t>
      </w:r>
      <w:r w:rsidDel="00000000" w:rsidR="00000000" w:rsidRPr="00000000">
        <w:rPr>
          <w:rFonts w:ascii="Times" w:cs="Times" w:eastAsia="Times" w:hAnsi="Times"/>
          <w:b w:val="1"/>
          <w:smallCaps w:val="0"/>
          <w:sz w:val="24"/>
          <w:szCs w:val="24"/>
          <w:vertAlign w:val="superscript"/>
          <w:rtl w:val="0"/>
        </w:rPr>
        <w:t xml:space="preserve">1</w:t>
      </w:r>
    </w:p>
    <w:tbl>
      <w:tblPr>
        <w:tblStyle w:val="Table3"/>
        <w:tblW w:w="955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398"/>
        <w:tblGridChange w:id="0">
          <w:tblGrid>
            <w:gridCol w:w="720"/>
            <w:gridCol w:w="720"/>
            <w:gridCol w:w="720"/>
            <w:gridCol w:w="73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600" w:line="360" w:lineRule="auto"/>
              <w:jc w:val="center"/>
              <w:rPr>
                <w:rFonts w:ascii="Times" w:cs="Times" w:eastAsia="Times" w:hAnsi="Times"/>
                <w:b w:val="1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600" w:line="360" w:lineRule="auto"/>
              <w:jc w:val="center"/>
              <w:rPr>
                <w:rFonts w:ascii="Times" w:cs="Times" w:eastAsia="Times" w:hAnsi="Times"/>
                <w:b w:val="1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NI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Rule="auto"/>
              <w:jc w:val="center"/>
              <w:rPr>
                <w:rFonts w:ascii="Times" w:cs="Times" w:eastAsia="Times" w:hAnsi="Times"/>
                <w:b w:val="1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NCE</w:t>
            </w:r>
          </w:p>
          <w:p w:rsidR="00000000" w:rsidDel="00000000" w:rsidP="00000000" w:rsidRDefault="00000000" w:rsidRPr="00000000" w14:paraId="0000004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Team Member Interview</w:t>
            </w:r>
          </w:p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, meets expectations, requires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all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u w:val="single"/>
                <w:rtl w:val="0"/>
              </w:rPr>
              <w:t xml:space="preserve">Yes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’s for items 1 to 11 and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not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all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u w:val="single"/>
                <w:rtl w:val="0"/>
              </w:rPr>
              <w:t xml:space="preserve">Weak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’s</w:t>
            </w:r>
          </w:p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NI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, needs improvement, is given if there are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any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’s for items 1 to 11 or if </w:t>
            </w: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all </w:t>
            </w:r>
            <w:r w:rsidDel="00000000" w:rsidR="00000000" w:rsidRPr="00000000">
              <w:rPr>
                <w:rFonts w:ascii="Times" w:cs="Times" w:eastAsia="Times" w:hAnsi="Times"/>
                <w:smallCaps w:val="0"/>
                <w:u w:val="single"/>
                <w:rtl w:val="0"/>
              </w:rPr>
              <w:t xml:space="preserve">Weak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’s</w:t>
            </w:r>
          </w:p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rPr>
                <w:rFonts w:ascii="Times" w:cs="Times" w:eastAsia="Times" w:hAnsi="Times"/>
                <w:smallCaps w:val="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mallCaps w:val="0"/>
                <w:rtl w:val="0"/>
              </w:rPr>
              <w:t xml:space="preserve">NCE</w:t>
            </w:r>
            <w:r w:rsidDel="00000000" w:rsidR="00000000" w:rsidRPr="00000000">
              <w:rPr>
                <w:rFonts w:ascii="Times" w:cs="Times" w:eastAsia="Times" w:hAnsi="Times"/>
                <w:smallCaps w:val="0"/>
                <w:rtl w:val="0"/>
              </w:rPr>
              <w:t xml:space="preserve">, no credible effort, is given if there is little to no work to be assessed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>
          <w:rFonts w:ascii="Times" w:cs="Times" w:eastAsia="Times" w:hAnsi="Times"/>
          <w:smallCaps w:val="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440" w:top="1077" w:left="1077" w:right="10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781"/>
      </w:tabs>
      <w:spacing w:after="1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Printed:  1/10/</w:t>
    </w:r>
    <w:r w:rsidDel="00000000" w:rsidR="00000000" w:rsidRPr="00000000">
      <w:rPr>
        <w:b w:val="1"/>
        <w:sz w:val="24"/>
        <w:szCs w:val="24"/>
        <w:rtl w:val="0"/>
      </w:rPr>
      <w:t xml:space="preserve">2023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L1_interview_ckl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080"/>
      </w:tabs>
      <w:spacing w:after="24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Teammate Interview Checklist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360" w:lineRule="auto"/>
      <w:jc w:val="center"/>
    </w:pPr>
    <w:rPr>
      <w:rFonts w:ascii="Times" w:cs="Times" w:eastAsia="Times" w:hAnsi="Times"/>
      <w:b w:val="1"/>
      <w:smallCaps w:val="0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360" w:lineRule="auto"/>
    </w:pPr>
    <w:rPr>
      <w:rFonts w:ascii="Times" w:cs="Times" w:eastAsia="Times" w:hAnsi="Times"/>
      <w:b w:val="1"/>
      <w:smallCaps w:val="0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a43zpRuKBHKZ222VLonYxB9uaA==">CgMxLjA4AXIhMXk1QWoxeWdVYVJEUW5FSmd6YUxQZFRHbXVjMlJGUVNo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