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4680"/>
          <w:tab w:val="left" w:leader="none" w:pos="4860"/>
          <w:tab w:val="left" w:leader="none" w:pos="6300"/>
          <w:tab w:val="right" w:leader="none" w:pos="9720"/>
        </w:tabs>
        <w:spacing w:before="120" w:lineRule="auto"/>
        <w:rPr>
          <w:rFonts w:ascii="Arial" w:cs="Arial" w:eastAsia="Arial" w:hAnsi="Arial"/>
          <w:b w:val="0"/>
          <w:u w:val="single"/>
          <w:vertAlign w:val="baseline"/>
        </w:rPr>
      </w:pPr>
      <w:r w:rsidDel="00000000" w:rsidR="00000000" w:rsidRPr="00000000">
        <w:rPr>
          <w:rFonts w:ascii="Arial" w:cs="Arial" w:eastAsia="Arial" w:hAnsi="Arial"/>
          <w:b w:val="1"/>
          <w:vertAlign w:val="baseline"/>
          <w:rtl w:val="0"/>
        </w:rPr>
        <w:t xml:space="preserve">Evaluation of  </w:t>
      </w:r>
      <w:r w:rsidDel="00000000" w:rsidR="00000000" w:rsidRPr="00000000">
        <w:rPr>
          <w:rFonts w:ascii="Arial" w:cs="Arial" w:eastAsia="Arial" w:hAnsi="Arial"/>
          <w:b w:val="1"/>
          <w:u w:val="single"/>
          <w:vertAlign w:val="baseline"/>
          <w:rtl w:val="0"/>
        </w:rPr>
        <w:tab/>
      </w:r>
      <w:r w:rsidDel="00000000" w:rsidR="00000000" w:rsidRPr="00000000">
        <w:rPr>
          <w:rFonts w:ascii="Arial" w:cs="Arial" w:eastAsia="Arial" w:hAnsi="Arial"/>
          <w:b w:val="1"/>
          <w:vertAlign w:val="baseline"/>
          <w:rtl w:val="0"/>
        </w:rPr>
        <w:t xml:space="preserve">‘s</w:t>
        <w:tab/>
        <w:t xml:space="preserve">Work  Work Product:</w:t>
      </w:r>
      <w:r w:rsidDel="00000000" w:rsidR="00000000" w:rsidRPr="00000000">
        <w:rPr>
          <w:rFonts w:ascii="Arial" w:cs="Arial" w:eastAsia="Arial" w:hAnsi="Arial"/>
          <w:b w:val="1"/>
          <w:u w:val="single"/>
          <w:vertAlign w:val="baseline"/>
          <w:rtl w:val="0"/>
        </w:rPr>
        <w:tab/>
      </w:r>
      <w:r w:rsidDel="00000000" w:rsidR="00000000" w:rsidRPr="00000000">
        <w:rPr>
          <w:rtl w:val="0"/>
        </w:rPr>
      </w:r>
    </w:p>
    <w:tbl>
      <w:tblPr>
        <w:tblStyle w:val="Table1"/>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851"/>
        <w:gridCol w:w="2409"/>
        <w:gridCol w:w="851"/>
        <w:gridCol w:w="2551"/>
        <w:gridCol w:w="709"/>
        <w:tblGridChange w:id="0">
          <w:tblGrid>
            <w:gridCol w:w="2518"/>
            <w:gridCol w:w="851"/>
            <w:gridCol w:w="2409"/>
            <w:gridCol w:w="851"/>
            <w:gridCol w:w="2551"/>
            <w:gridCol w:w="709"/>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02">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Group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3">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4">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Team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5">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6">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Member Number</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07">
            <w:pPr>
              <w:tabs>
                <w:tab w:val="right" w:leader="none" w:pos="3060"/>
                <w:tab w:val="left" w:leader="none" w:pos="3420"/>
                <w:tab w:val="right" w:leader="none" w:pos="5940"/>
                <w:tab w:val="left" w:leader="none" w:pos="6300"/>
                <w:tab w:val="right" w:leader="none" w:pos="9720"/>
              </w:tabs>
              <w:spacing w:before="120" w:lineRule="auto"/>
              <w:rPr>
                <w:rFonts w:ascii="Arial" w:cs="Arial" w:eastAsia="Arial" w:hAnsi="Arial"/>
                <w:b w:val="0"/>
                <w:vertAlign w:val="baseline"/>
              </w:rPr>
            </w:pPr>
            <w:r w:rsidDel="00000000" w:rsidR="00000000" w:rsidRPr="00000000">
              <w:rPr>
                <w:rtl w:val="0"/>
              </w:rPr>
            </w:r>
          </w:p>
        </w:tc>
      </w:tr>
    </w:tbl>
    <w:p w:rsidR="00000000" w:rsidDel="00000000" w:rsidP="00000000" w:rsidRDefault="00000000" w:rsidRPr="00000000" w14:paraId="00000008">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9">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A">
      <w:pPr>
        <w:rPr>
          <w:rFonts w:ascii="Times" w:cs="Times" w:eastAsia="Times" w:hAnsi="Times"/>
          <w:vertAlign w:val="baseline"/>
        </w:rPr>
      </w:pPr>
      <w:r w:rsidDel="00000000" w:rsidR="00000000" w:rsidRPr="00000000">
        <w:rPr>
          <w:rFonts w:ascii="Times" w:cs="Times" w:eastAsia="Times" w:hAnsi="Times"/>
          <w:vertAlign w:val="baseline"/>
          <w:rtl w:val="0"/>
        </w:rPr>
        <w:t xml:space="preserve">The following Checklist can be used to assess any body of technical work to make sure the work is being presented according to the expectations of the </w:t>
      </w:r>
      <w:r w:rsidDel="00000000" w:rsidR="00000000" w:rsidRPr="00000000">
        <w:rPr>
          <w:rFonts w:ascii="Times" w:cs="Times" w:eastAsia="Times" w:hAnsi="Times"/>
          <w:b w:val="1"/>
          <w:sz w:val="24"/>
          <w:szCs w:val="24"/>
          <w:vertAlign w:val="baseline"/>
          <w:rtl w:val="0"/>
        </w:rPr>
        <w:t xml:space="preserve">ME 2</w:t>
      </w:r>
      <w:r w:rsidDel="00000000" w:rsidR="00000000" w:rsidRPr="00000000">
        <w:rPr>
          <w:rFonts w:ascii="Times" w:cs="Times" w:eastAsia="Times" w:hAnsi="Times"/>
          <w:b w:val="1"/>
          <w:sz w:val="24"/>
          <w:szCs w:val="24"/>
          <w:rtl w:val="0"/>
        </w:rPr>
        <w:t xml:space="preserve">101</w:t>
      </w:r>
      <w:r w:rsidDel="00000000" w:rsidR="00000000" w:rsidRPr="00000000">
        <w:rPr>
          <w:rFonts w:ascii="Times" w:cs="Times" w:eastAsia="Times" w:hAnsi="Times"/>
          <w:vertAlign w:val="baseline"/>
          <w:rtl w:val="0"/>
        </w:rPr>
        <w:t xml:space="preserve"> faculty.  This Checklist is referred to in all the other Assessment Checklists that you will be using and, while you may not actually print and fill in this Checklist for all of your work, you will need to at least mentally complete this Checklist for </w:t>
      </w:r>
      <w:r w:rsidDel="00000000" w:rsidR="00000000" w:rsidRPr="00000000">
        <w:rPr>
          <w:rFonts w:ascii="Times" w:cs="Times" w:eastAsia="Times" w:hAnsi="Times"/>
          <w:b w:val="1"/>
          <w:vertAlign w:val="baseline"/>
          <w:rtl w:val="0"/>
        </w:rPr>
        <w:t xml:space="preserve">all</w:t>
      </w:r>
      <w:r w:rsidDel="00000000" w:rsidR="00000000" w:rsidRPr="00000000">
        <w:rPr>
          <w:rFonts w:ascii="Times" w:cs="Times" w:eastAsia="Times" w:hAnsi="Times"/>
          <w:vertAlign w:val="baseline"/>
          <w:rtl w:val="0"/>
        </w:rPr>
        <w:t xml:space="preserve"> of your work</w:t>
      </w:r>
    </w:p>
    <w:tbl>
      <w:tblPr>
        <w:tblStyle w:val="Table2"/>
        <w:tblW w:w="1042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8982"/>
        <w:tblGridChange w:id="0">
          <w:tblGrid>
            <w:gridCol w:w="720"/>
            <w:gridCol w:w="720"/>
            <w:gridCol w:w="8982"/>
          </w:tblGrid>
        </w:tblGridChange>
      </w:tblGrid>
      <w:tr>
        <w:trPr>
          <w:cantSplit w:val="0"/>
          <w:tblHeader w:val="1"/>
        </w:trPr>
        <w:tc>
          <w:tcPr>
            <w:tcBorders>
              <w:bottom w:color="000000" w:space="0" w:sz="0" w:val="nil"/>
            </w:tcBorders>
            <w:vAlign w:val="top"/>
          </w:tcPr>
          <w:p w:rsidR="00000000" w:rsidDel="00000000" w:rsidP="00000000" w:rsidRDefault="00000000" w:rsidRPr="00000000" w14:paraId="0000000B">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Yes</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0C">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0D">
            <w:pPr>
              <w:spacing w:after="0" w:lineRule="auto"/>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Expected Features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numPr>
                <w:ilvl w:val="0"/>
                <w:numId w:val="3"/>
              </w:numPr>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a </w:t>
            </w:r>
            <w:r w:rsidDel="00000000" w:rsidR="00000000" w:rsidRPr="00000000">
              <w:rPr>
                <w:rFonts w:ascii="Times" w:cs="Times" w:eastAsia="Times" w:hAnsi="Times"/>
                <w:b w:val="1"/>
                <w:vertAlign w:val="baseline"/>
                <w:rtl w:val="0"/>
              </w:rPr>
              <w:t xml:space="preserve">Context</w:t>
            </w:r>
            <w:r w:rsidDel="00000000" w:rsidR="00000000" w:rsidRPr="00000000">
              <w:rPr>
                <w:rFonts w:ascii="Times" w:cs="Times" w:eastAsia="Times" w:hAnsi="Times"/>
                <w:vertAlign w:val="baseline"/>
                <w:rtl w:val="0"/>
              </w:rPr>
              <w:t xml:space="preserve">) at the start of the work which marks the </w:t>
            </w:r>
            <w:r w:rsidDel="00000000" w:rsidR="00000000" w:rsidRPr="00000000">
              <w:rPr>
                <w:rFonts w:ascii="Times" w:cs="Times" w:eastAsia="Times" w:hAnsi="Times"/>
                <w:b w:val="1"/>
                <w:vertAlign w:val="baseline"/>
                <w:rtl w:val="0"/>
              </w:rPr>
              <w:t xml:space="preserve">beginning</w:t>
            </w:r>
            <w:r w:rsidDel="00000000" w:rsidR="00000000" w:rsidRPr="00000000">
              <w:rPr>
                <w:rFonts w:ascii="Times" w:cs="Times" w:eastAsia="Times" w:hAnsi="Times"/>
                <w:vertAlign w:val="baseline"/>
                <w:rtl w:val="0"/>
              </w:rPr>
              <w:t xml:space="preserve"> of the new work and </w:t>
            </w:r>
            <w:r w:rsidDel="00000000" w:rsidR="00000000" w:rsidRPr="00000000">
              <w:rPr>
                <w:rFonts w:ascii="Times" w:cs="Times" w:eastAsia="Times" w:hAnsi="Times"/>
                <w:b w:val="1"/>
                <w:vertAlign w:val="baseline"/>
                <w:rtl w:val="0"/>
              </w:rPr>
              <w:t xml:space="preserve">orients</w:t>
            </w:r>
            <w:r w:rsidDel="00000000" w:rsidR="00000000" w:rsidRPr="00000000">
              <w:rPr>
                <w:rFonts w:ascii="Times" w:cs="Times" w:eastAsia="Times" w:hAnsi="Times"/>
                <w:vertAlign w:val="baseline"/>
                <w:rtl w:val="0"/>
              </w:rPr>
              <w:t xml:space="preserve"> the reader (i.e., gives the reader some sense of what follows)?  This material could:</w:t>
            </w:r>
          </w:p>
          <w:p w:rsidR="00000000" w:rsidDel="00000000" w:rsidP="00000000" w:rsidRDefault="00000000" w:rsidRPr="00000000" w14:paraId="00000011">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explain why</w:t>
            </w:r>
            <w:r w:rsidDel="00000000" w:rsidR="00000000" w:rsidRPr="00000000">
              <w:rPr>
                <w:rFonts w:ascii="Times" w:cs="Times" w:eastAsia="Times" w:hAnsi="Times"/>
                <w:vertAlign w:val="baseline"/>
                <w:rtl w:val="0"/>
              </w:rPr>
              <w:t xml:space="preserve"> the work </w:t>
            </w:r>
            <w:r w:rsidDel="00000000" w:rsidR="00000000" w:rsidRPr="00000000">
              <w:rPr>
                <w:rFonts w:ascii="Times" w:cs="Times" w:eastAsia="Times" w:hAnsi="Times"/>
                <w:u w:val="single"/>
                <w:vertAlign w:val="baseline"/>
                <w:rtl w:val="0"/>
              </w:rPr>
              <w:t xml:space="preserve">will be/was</w:t>
            </w:r>
            <w:r w:rsidDel="00000000" w:rsidR="00000000" w:rsidRPr="00000000">
              <w:rPr>
                <w:rFonts w:ascii="Times" w:cs="Times" w:eastAsia="Times" w:hAnsi="Times"/>
                <w:vertAlign w:val="baseline"/>
                <w:rtl w:val="0"/>
              </w:rPr>
              <w:t xml:space="preserve"> done (e.g., This is a homework assignment on equilibrium or This work on frame weight will be undertaken to get a better idea about how much this Home Exercise Machine might weigh;  I prepared this memo on our power shortages after last Friday’s power outage at Unit 67), or</w:t>
            </w:r>
          </w:p>
          <w:p w:rsidR="00000000" w:rsidDel="00000000" w:rsidP="00000000" w:rsidRDefault="00000000" w:rsidRPr="00000000" w14:paraId="00000012">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what</w:t>
            </w:r>
            <w:r w:rsidDel="00000000" w:rsidR="00000000" w:rsidRPr="00000000">
              <w:rPr>
                <w:rFonts w:ascii="Times" w:cs="Times" w:eastAsia="Times" w:hAnsi="Times"/>
                <w:vertAlign w:val="baseline"/>
                <w:rtl w:val="0"/>
              </w:rPr>
              <w:t xml:space="preserve"> will be accomplished when the work is done (e.g., After this assignment is completed I will have shown I know how to do force balances and will be prepared for the quiz or When this work is completed we will know the frame weight), or</w:t>
            </w:r>
          </w:p>
          <w:p w:rsidR="00000000" w:rsidDel="00000000" w:rsidP="00000000" w:rsidRDefault="00000000" w:rsidRPr="00000000" w14:paraId="00000013">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how</w:t>
            </w:r>
            <w:r w:rsidDel="00000000" w:rsidR="00000000" w:rsidRPr="00000000">
              <w:rPr>
                <w:rFonts w:ascii="Times" w:cs="Times" w:eastAsia="Times" w:hAnsi="Times"/>
                <w:vertAlign w:val="baseline"/>
                <w:rtl w:val="0"/>
              </w:rPr>
              <w:t xml:space="preserve"> this work fits into a bigger problem (e.g., This is the third assignment from Chapter 3 or Estimating the cost of the Home Exercise Machine requires knowing the weight of the machine’s frame which is determined in the following work), or</w:t>
            </w:r>
          </w:p>
          <w:p w:rsidR="00000000" w:rsidDel="00000000" w:rsidP="00000000" w:rsidRDefault="00000000" w:rsidRPr="00000000" w14:paraId="00000014">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the important topics to follow and the order the topics are addressed (e.g., This report first discusses the methodology used, then presents the test results, and ends with a discussion of the testing)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numPr>
                <w:ilvl w:val="0"/>
                <w:numId w:val="3"/>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are dates and names of the people who did the work on at least the first page of the work</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numPr>
                <w:ilvl w:val="0"/>
                <w:numId w:val="3"/>
              </w:numPr>
              <w:tabs>
                <w:tab w:val="left" w:leader="none"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looks professional (e.g., the material is readable, neat, plenty of white space, figures have descriptive titles, plots have acceptable annotation)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numPr>
                <w:ilvl w:val="0"/>
                <w:numId w:val="3"/>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Based on the Context, the work is what you expected to see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numPr>
                <w:ilvl w:val="0"/>
                <w:numId w:val="3"/>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is professional and ethical</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numPr>
                <w:ilvl w:val="0"/>
                <w:numId w:val="3"/>
              </w:numPr>
              <w:tabs>
                <w:tab w:val="left" w:leader="none"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w:t>
            </w:r>
            <w:r w:rsidDel="00000000" w:rsidR="00000000" w:rsidRPr="00000000">
              <w:rPr>
                <w:rFonts w:ascii="Times" w:cs="Times" w:eastAsia="Times" w:hAnsi="Times"/>
                <w:b w:val="1"/>
                <w:vertAlign w:val="baseline"/>
                <w:rtl w:val="0"/>
              </w:rPr>
              <w:t xml:space="preserve">Discussion</w:t>
            </w:r>
            <w:r w:rsidDel="00000000" w:rsidR="00000000" w:rsidRPr="00000000">
              <w:rPr>
                <w:rFonts w:ascii="Times" w:cs="Times" w:eastAsia="Times" w:hAnsi="Times"/>
                <w:vertAlign w:val="baseline"/>
                <w:rtl w:val="0"/>
              </w:rPr>
              <w:t xml:space="preserve">) at the end of the work, which marks the </w:t>
            </w:r>
            <w:r w:rsidDel="00000000" w:rsidR="00000000" w:rsidRPr="00000000">
              <w:rPr>
                <w:rFonts w:ascii="Times" w:cs="Times" w:eastAsia="Times" w:hAnsi="Times"/>
                <w:b w:val="1"/>
                <w:vertAlign w:val="baseline"/>
                <w:rtl w:val="0"/>
              </w:rPr>
              <w:t xml:space="preserve">end</w:t>
            </w:r>
            <w:r w:rsidDel="00000000" w:rsidR="00000000" w:rsidRPr="00000000">
              <w:rPr>
                <w:rFonts w:ascii="Times" w:cs="Times" w:eastAsia="Times" w:hAnsi="Times"/>
                <w:vertAlign w:val="baseline"/>
                <w:rtl w:val="0"/>
              </w:rPr>
              <w:t xml:space="preserve"> of the work and </w:t>
            </w:r>
            <w:r w:rsidDel="00000000" w:rsidR="00000000" w:rsidRPr="00000000">
              <w:rPr>
                <w:rFonts w:ascii="Times" w:cs="Times" w:eastAsia="Times" w:hAnsi="Times"/>
                <w:b w:val="1"/>
                <w:vertAlign w:val="baseline"/>
                <w:rtl w:val="0"/>
              </w:rPr>
              <w:t xml:space="preserve">discusses</w:t>
            </w:r>
            <w:r w:rsidDel="00000000" w:rsidR="00000000" w:rsidRPr="00000000">
              <w:rPr>
                <w:rFonts w:ascii="Times" w:cs="Times" w:eastAsia="Times" w:hAnsi="Times"/>
                <w:vertAlign w:val="baseline"/>
                <w:rtl w:val="0"/>
              </w:rPr>
              <w:t xml:space="preserve"> or </w:t>
            </w:r>
            <w:r w:rsidDel="00000000" w:rsidR="00000000" w:rsidRPr="00000000">
              <w:rPr>
                <w:rFonts w:ascii="Times" w:cs="Times" w:eastAsia="Times" w:hAnsi="Times"/>
                <w:b w:val="1"/>
                <w:vertAlign w:val="baseline"/>
                <w:rtl w:val="0"/>
              </w:rPr>
              <w:t xml:space="preserve">reflects</w:t>
            </w:r>
            <w:r w:rsidDel="00000000" w:rsidR="00000000" w:rsidRPr="00000000">
              <w:rPr>
                <w:rFonts w:ascii="Times" w:cs="Times" w:eastAsia="Times" w:hAnsi="Times"/>
                <w:vertAlign w:val="baseline"/>
                <w:rtl w:val="0"/>
              </w:rPr>
              <w:t xml:space="preserve"> on the work done.  This end material could discuss:</w:t>
            </w:r>
          </w:p>
          <w:p w:rsidR="00000000" w:rsidDel="00000000" w:rsidP="00000000" w:rsidRDefault="00000000" w:rsidRPr="00000000" w14:paraId="00000024">
            <w:pPr>
              <w:numPr>
                <w:ilvl w:val="1"/>
                <w:numId w:val="3"/>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was learned</w:t>
            </w:r>
            <w:r w:rsidDel="00000000" w:rsidR="00000000" w:rsidRPr="00000000">
              <w:rPr>
                <w:rFonts w:ascii="Times" w:cs="Times" w:eastAsia="Times" w:hAnsi="Times"/>
                <w:vertAlign w:val="baseline"/>
                <w:rtl w:val="0"/>
              </w:rPr>
              <w:t xml:space="preserve"> (e.g., The frame weight was 34 kilograms which is much lighter than any machine we have found in the stores or This cone surface area of 250 m</w:t>
            </w:r>
            <w:r w:rsidDel="00000000" w:rsidR="00000000" w:rsidRPr="00000000">
              <w:rPr>
                <w:rFonts w:ascii="Times" w:cs="Times" w:eastAsia="Times" w:hAnsi="Times"/>
                <w:vertAlign w:val="superscript"/>
                <w:rtl w:val="0"/>
              </w:rPr>
              <w:t xml:space="preserve">2</w:t>
            </w:r>
            <w:r w:rsidDel="00000000" w:rsidR="00000000" w:rsidRPr="00000000">
              <w:rPr>
                <w:rFonts w:ascii="Times" w:cs="Times" w:eastAsia="Times" w:hAnsi="Times"/>
                <w:vertAlign w:val="baseline"/>
                <w:rtl w:val="0"/>
              </w:rPr>
              <w:t xml:space="preserve"> is huge, about a third of a football field), or</w:t>
            </w:r>
          </w:p>
          <w:p w:rsidR="00000000" w:rsidDel="00000000" w:rsidP="00000000" w:rsidRDefault="00000000" w:rsidRPr="00000000" w14:paraId="00000025">
            <w:pPr>
              <w:numPr>
                <w:ilvl w:val="1"/>
                <w:numId w:val="3"/>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the process used</w:t>
            </w:r>
            <w:r w:rsidDel="00000000" w:rsidR="00000000" w:rsidRPr="00000000">
              <w:rPr>
                <w:rFonts w:ascii="Times" w:cs="Times" w:eastAsia="Times" w:hAnsi="Times"/>
                <w:vertAlign w:val="baseline"/>
                <w:rtl w:val="0"/>
              </w:rPr>
              <w:t xml:space="preserve"> in working the problem (e.g., I could not work this problem until I realized I could replace 1 with sin2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 cos2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or Until we simplified the frame, we were not able to get our model to converge), or</w:t>
            </w:r>
          </w:p>
          <w:p w:rsidR="00000000" w:rsidDel="00000000" w:rsidP="00000000" w:rsidRDefault="00000000" w:rsidRPr="00000000" w14:paraId="00000026">
            <w:pPr>
              <w:numPr>
                <w:ilvl w:val="1"/>
                <w:numId w:val="3"/>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t>
            </w:r>
            <w:r w:rsidDel="00000000" w:rsidR="00000000" w:rsidRPr="00000000">
              <w:rPr>
                <w:rFonts w:ascii="Times" w:cs="Times" w:eastAsia="Times" w:hAnsi="Times"/>
                <w:u w:val="single"/>
                <w:vertAlign w:val="baseline"/>
                <w:rtl w:val="0"/>
              </w:rPr>
              <w:t xml:space="preserve">correctness</w:t>
            </w:r>
            <w:r w:rsidDel="00000000" w:rsidR="00000000" w:rsidRPr="00000000">
              <w:rPr>
                <w:rFonts w:ascii="Times" w:cs="Times" w:eastAsia="Times" w:hAnsi="Times"/>
                <w:vertAlign w:val="baseline"/>
                <w:rtl w:val="0"/>
              </w:rPr>
              <w:t xml:space="preserve"> of the result (e.g., The answer to this problem is 14.6 m2, which matches the answer in the back of the book or This weight of 34 kilos, while it seems light, is probably correct; the model was checked using example problem 4.5 in Shigley), or</w:t>
            </w:r>
          </w:p>
          <w:p w:rsidR="00000000" w:rsidDel="00000000" w:rsidP="00000000" w:rsidRDefault="00000000" w:rsidRPr="00000000" w14:paraId="00000027">
            <w:pPr>
              <w:numPr>
                <w:ilvl w:val="1"/>
                <w:numId w:val="3"/>
              </w:numPr>
              <w:tabs>
                <w:tab w:val="left" w:leader="none" w:pos="360"/>
              </w:tabs>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will happen next</w:t>
            </w:r>
            <w:r w:rsidDel="00000000" w:rsidR="00000000" w:rsidRPr="00000000">
              <w:rPr>
                <w:rFonts w:ascii="Times" w:cs="Times" w:eastAsia="Times" w:hAnsi="Times"/>
                <w:vertAlign w:val="baseline"/>
                <w:rtl w:val="0"/>
              </w:rPr>
              <w:t xml:space="preserve"> (e.g., Now we can calculate the cost of our device)</w:t>
            </w:r>
          </w:p>
        </w:tc>
      </w:tr>
    </w:tbl>
    <w:p w:rsidR="00000000" w:rsidDel="00000000" w:rsidP="00000000" w:rsidRDefault="00000000" w:rsidRPr="00000000" w14:paraId="00000028">
      <w:pPr>
        <w:spacing w:after="0" w:line="36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Results of Assessment</w:t>
      </w:r>
      <w:r w:rsidDel="00000000" w:rsidR="00000000" w:rsidRPr="00000000">
        <w:rPr>
          <w:rtl w:val="0"/>
        </w:rPr>
      </w:r>
    </w:p>
    <w:tbl>
      <w:tblPr>
        <w:tblStyle w:val="Table3"/>
        <w:tblW w:w="1028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720"/>
        <w:gridCol w:w="8122"/>
        <w:tblGridChange w:id="0">
          <w:tblGrid>
            <w:gridCol w:w="720"/>
            <w:gridCol w:w="720"/>
            <w:gridCol w:w="720"/>
            <w:gridCol w:w="8122"/>
          </w:tblGrid>
        </w:tblGridChange>
      </w:tblGrid>
      <w:tr>
        <w:trPr>
          <w:cantSplit w:val="0"/>
          <w:tblHeader w:val="0"/>
        </w:trPr>
        <w:tc>
          <w:tcPr>
            <w:vAlign w:val="top"/>
          </w:tcPr>
          <w:p w:rsidR="00000000" w:rsidDel="00000000" w:rsidP="00000000" w:rsidRDefault="00000000" w:rsidRPr="00000000" w14:paraId="00000029">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2A">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tl w:val="0"/>
              </w:rPr>
            </w:r>
          </w:p>
        </w:tc>
        <w:tc>
          <w:tcPr>
            <w:vAlign w:val="top"/>
          </w:tcPr>
          <w:p w:rsidR="00000000" w:rsidDel="00000000" w:rsidP="00000000" w:rsidRDefault="00000000" w:rsidRPr="00000000" w14:paraId="0000002B">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tl w:val="0"/>
              </w:rPr>
            </w:r>
          </w:p>
        </w:tc>
        <w:tc>
          <w:tcPr>
            <w:vAlign w:val="top"/>
          </w:tcPr>
          <w:p w:rsidR="00000000" w:rsidDel="00000000" w:rsidP="00000000" w:rsidRDefault="00000000" w:rsidRPr="00000000" w14:paraId="0000002C">
            <w:pPr>
              <w:spacing w:after="0" w:line="360" w:lineRule="auto"/>
              <w:rPr>
                <w:rFonts w:ascii="Times" w:cs="Times" w:eastAsia="Times" w:hAnsi="Times"/>
                <w:sz w:val="24"/>
                <w:szCs w:val="24"/>
                <w:vertAlign w:val="baseline"/>
              </w:rPr>
            </w:pPr>
            <w:r w:rsidDel="00000000" w:rsidR="00000000" w:rsidRPr="00000000">
              <w:rPr>
                <w:rFonts w:ascii="Times" w:cs="Times" w:eastAsia="Times" w:hAnsi="Times"/>
                <w:b w:val="1"/>
                <w:sz w:val="24"/>
                <w:szCs w:val="24"/>
                <w:vertAlign w:val="baseline"/>
                <w:rtl w:val="0"/>
              </w:rPr>
              <w:t xml:space="preserve">Presentation of Technical Work</w:t>
            </w:r>
            <w:r w:rsidDel="00000000" w:rsidR="00000000" w:rsidRPr="00000000">
              <w:rPr>
                <w:rtl w:val="0"/>
              </w:rPr>
            </w:r>
          </w:p>
          <w:p w:rsidR="00000000" w:rsidDel="00000000" w:rsidP="00000000" w:rsidRDefault="00000000" w:rsidRPr="00000000" w14:paraId="0000002D">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Fonts w:ascii="Times" w:cs="Times" w:eastAsia="Times" w:hAnsi="Times"/>
                <w:vertAlign w:val="baseline"/>
                <w:rtl w:val="0"/>
              </w:rPr>
              <w:t xml:space="preserve">, meets expectations, requires </w:t>
            </w:r>
            <w:r w:rsidDel="00000000" w:rsidR="00000000" w:rsidRPr="00000000">
              <w:rPr>
                <w:rFonts w:ascii="Times" w:cs="Times" w:eastAsia="Times" w:hAnsi="Times"/>
                <w:b w:val="1"/>
                <w:vertAlign w:val="baseline"/>
                <w:rtl w:val="0"/>
              </w:rPr>
              <w:t xml:space="preserve">all </w:t>
            </w:r>
            <w:r w:rsidDel="00000000" w:rsidR="00000000" w:rsidRPr="00000000">
              <w:rPr>
                <w:rFonts w:ascii="Times" w:cs="Times" w:eastAsia="Times" w:hAnsi="Times"/>
                <w:u w:val="single"/>
                <w:vertAlign w:val="baseline"/>
                <w:rtl w:val="0"/>
              </w:rPr>
              <w:t xml:space="preserve">Yes</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E">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Fonts w:ascii="Times" w:cs="Times" w:eastAsia="Times" w:hAnsi="Times"/>
                <w:vertAlign w:val="baseline"/>
                <w:rtl w:val="0"/>
              </w:rPr>
              <w:t xml:space="preserve">, needs improvement, is given if there are any </w:t>
            </w:r>
            <w:r w:rsidDel="00000000" w:rsidR="00000000" w:rsidRPr="00000000">
              <w:rPr>
                <w:rFonts w:ascii="Times" w:cs="Times" w:eastAsia="Times" w:hAnsi="Times"/>
                <w:u w:val="single"/>
                <w:vertAlign w:val="baseline"/>
                <w:rtl w:val="0"/>
              </w:rPr>
              <w:t xml:space="preserve">No</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F">
            <w:pPr>
              <w:spacing w:after="0" w:line="360" w:lineRule="auto"/>
              <w:ind w:left="0" w:firstLine="0"/>
              <w:rPr>
                <w:rFonts w:ascii="Times" w:cs="Times" w:eastAsia="Times" w:hAnsi="Times"/>
                <w:vertAlign w:val="baseline"/>
              </w:rPr>
            </w:pPr>
            <w:r w:rsidDel="00000000" w:rsidR="00000000" w:rsidRPr="00000000">
              <w:rPr>
                <w:rFonts w:ascii="Times" w:cs="Times" w:eastAsia="Times" w:hAnsi="Times"/>
                <w:b w:val="1"/>
                <w:rtl w:val="0"/>
              </w:rPr>
              <w:t xml:space="preserve">3. </w:t>
            </w:r>
            <w:r w:rsidDel="00000000" w:rsidR="00000000" w:rsidRPr="00000000">
              <w:rPr>
                <w:rFonts w:ascii="Times" w:cs="Times" w:eastAsia="Times" w:hAnsi="Times"/>
                <w:b w:val="1"/>
                <w:vertAlign w:val="baseline"/>
                <w:rtl w:val="0"/>
              </w:rPr>
              <w:t xml:space="preserve">NCE</w:t>
            </w:r>
            <w:r w:rsidDel="00000000" w:rsidR="00000000" w:rsidRPr="00000000">
              <w:rPr>
                <w:rFonts w:ascii="Times" w:cs="Times" w:eastAsia="Times" w:hAnsi="Times"/>
                <w:vertAlign w:val="baseline"/>
                <w:rtl w:val="0"/>
              </w:rPr>
              <w:t xml:space="preserve">, no credible effort, is given if there is little to no work to be assessed (1 SR-Fault charged)</w:t>
            </w:r>
          </w:p>
        </w:tc>
      </w:tr>
    </w:tbl>
    <w:p w:rsidR="00000000" w:rsidDel="00000000" w:rsidP="00000000" w:rsidRDefault="00000000" w:rsidRPr="00000000" w14:paraId="00000030">
      <w:pPr>
        <w:rPr>
          <w:vertAlign w:val="baseline"/>
        </w:rPr>
      </w:pPr>
      <w:r w:rsidDel="00000000" w:rsidR="00000000" w:rsidRPr="00000000">
        <w:rPr>
          <w:rtl w:val="0"/>
        </w:rPr>
      </w:r>
    </w:p>
    <w:sectPr>
      <w:headerReference r:id="rId7" w:type="default"/>
      <w:pgSz w:h="15840" w:w="12240" w:orient="portrait"/>
      <w:pgMar w:bottom="851" w:top="1080" w:left="1080" w:right="1080" w:header="720" w:footer="3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Symbo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Presentation of Technical Work Checklist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32" w:hanging="432"/>
      </w:pPr>
      <w:rPr>
        <w:vertAlign w:val="baseline"/>
      </w:rPr>
    </w:lvl>
    <w:lvl w:ilvl="1">
      <w:start w:val="1"/>
      <w:numFmt w:val="lowerLetter"/>
      <w:lvlText w:val="%2)"/>
      <w:lvlJc w:val="left"/>
      <w:pPr>
        <w:ind w:left="864" w:hanging="432"/>
      </w:pPr>
      <w:rPr>
        <w:vertAlign w:val="baseline"/>
      </w:rPr>
    </w:lvl>
    <w:lvl w:ilvl="2">
      <w:start w:val="1"/>
      <w:numFmt w:val="lowerRoman"/>
      <w:lvlText w:val="%3)"/>
      <w:lvlJc w:val="left"/>
      <w:pPr>
        <w:ind w:left="1584" w:hanging="720"/>
      </w:pPr>
      <w:rPr>
        <w:vertAlign w:val="baseline"/>
      </w:rPr>
    </w:lvl>
    <w:lvl w:ilvl="3">
      <w:start w:val="1"/>
      <w:numFmt w:val="lowerLetter"/>
      <w:lvlText w:val="%4)"/>
      <w:lvlJc w:val="left"/>
      <w:pPr>
        <w:ind w:left="2304" w:hanging="720"/>
      </w:pPr>
      <w:rPr>
        <w:vertAlign w:val="baseline"/>
      </w:rPr>
    </w:lvl>
    <w:lvl w:ilvl="4">
      <w:start w:val="1"/>
      <w:numFmt w:val="decimal"/>
      <w:lvlText w:val="(%5)"/>
      <w:lvlJc w:val="left"/>
      <w:pPr>
        <w:ind w:left="3024" w:hanging="720"/>
      </w:pPr>
      <w:rPr>
        <w:vertAlign w:val="baseline"/>
      </w:rPr>
    </w:lvl>
    <w:lvl w:ilvl="5">
      <w:start w:val="1"/>
      <w:numFmt w:val="lowerLetter"/>
      <w:lvlText w:val="(%6)"/>
      <w:lvlJc w:val="left"/>
      <w:pPr>
        <w:ind w:left="3744" w:hanging="720"/>
      </w:pPr>
      <w:rPr>
        <w:vertAlign w:val="baseline"/>
      </w:rPr>
    </w:lvl>
    <w:lvl w:ilvl="6">
      <w:start w:val="1"/>
      <w:numFmt w:val="lowerRoman"/>
      <w:lvlText w:val="(%7)"/>
      <w:lvlJc w:val="left"/>
      <w:pPr>
        <w:ind w:left="4464" w:hanging="720"/>
      </w:pPr>
      <w:rPr>
        <w:vertAlign w:val="baseline"/>
      </w:rPr>
    </w:lvl>
    <w:lvl w:ilvl="7">
      <w:start w:val="1"/>
      <w:numFmt w:val="lowerLetter"/>
      <w:lvlText w:val="(%8)"/>
      <w:lvlJc w:val="left"/>
      <w:pPr>
        <w:ind w:left="5184" w:hanging="720"/>
      </w:pPr>
      <w:rPr>
        <w:vertAlign w:val="baseline"/>
      </w:rPr>
    </w:lvl>
    <w:lvl w:ilvl="8">
      <w:start w:val="1"/>
      <w:numFmt w:val="lowerRoman"/>
      <w:lvlText w:val="(%9)"/>
      <w:lvlJc w:val="left"/>
      <w:pPr>
        <w:ind w:left="5904" w:hanging="7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after="120"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L08htyWGa2sX++XRY5nV6jugMQ==">CgMxLjA4AHIhMXExS185Sl9TemdYMzk5R3ZLa0ItM053RVlxY0FCdm5L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1999-01-10T07:33:00Z</dcterms:created>
  <dc:creator>302</dc:creator>
</cp:coreProperties>
</file>