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26E" w:rsidRPr="00AB126E" w:rsidRDefault="00AB126E" w:rsidP="00AB126E">
      <w:pPr>
        <w:rPr>
          <w:rFonts w:eastAsia="Times New Roman"/>
          <w:color w:val="000000"/>
          <w:sz w:val="24"/>
          <w:szCs w:val="24"/>
        </w:rPr>
      </w:pPr>
      <w:r w:rsidRPr="00AB126E">
        <w:rPr>
          <w:rFonts w:eastAsia="Times New Roman"/>
          <w:b/>
          <w:bCs/>
          <w:color w:val="000000"/>
          <w:sz w:val="24"/>
          <w:szCs w:val="24"/>
        </w:rPr>
        <w:t xml:space="preserve">Recent Advances in Food Analysis, 5.-8. November 2019 in </w:t>
      </w:r>
      <w:proofErr w:type="spellStart"/>
      <w:r w:rsidRPr="00AB126E">
        <w:rPr>
          <w:rFonts w:eastAsia="Times New Roman"/>
          <w:b/>
          <w:bCs/>
          <w:color w:val="000000"/>
          <w:sz w:val="24"/>
          <w:szCs w:val="24"/>
        </w:rPr>
        <w:t>Prag</w:t>
      </w:r>
      <w:proofErr w:type="spellEnd"/>
    </w:p>
    <w:p w:rsidR="00AB126E" w:rsidRPr="00AB126E" w:rsidRDefault="00AB126E" w:rsidP="00AB126E">
      <w:pPr>
        <w:rPr>
          <w:rFonts w:eastAsia="Times New Roman"/>
          <w:iCs/>
          <w:color w:val="000000"/>
          <w:sz w:val="24"/>
          <w:szCs w:val="24"/>
          <w:lang w:val="de-DE"/>
        </w:rPr>
      </w:pPr>
    </w:p>
    <w:p w:rsidR="00AB126E" w:rsidRPr="00AB126E" w:rsidRDefault="00AB126E" w:rsidP="00AB126E">
      <w:pPr>
        <w:rPr>
          <w:rFonts w:eastAsia="Times New Roman"/>
          <w:iCs/>
          <w:color w:val="000000"/>
          <w:sz w:val="24"/>
          <w:szCs w:val="24"/>
          <w:lang w:val="de-DE"/>
        </w:rPr>
      </w:pPr>
    </w:p>
    <w:p w:rsidR="00AB126E" w:rsidRPr="00AB126E" w:rsidRDefault="00AB126E" w:rsidP="00AB126E">
      <w:pPr>
        <w:rPr>
          <w:rFonts w:eastAsia="Times New Roman"/>
          <w:color w:val="000000"/>
          <w:sz w:val="24"/>
          <w:szCs w:val="24"/>
          <w:lang w:val="de-AT"/>
        </w:rPr>
      </w:pPr>
      <w:r w:rsidRPr="00AB126E">
        <w:rPr>
          <w:rFonts w:eastAsia="Times New Roman"/>
          <w:iCs/>
          <w:color w:val="000000"/>
          <w:sz w:val="24"/>
          <w:szCs w:val="24"/>
          <w:lang w:val="de-DE"/>
        </w:rPr>
        <w:t xml:space="preserve">David Steiner, </w:t>
      </w:r>
      <w:proofErr w:type="spellStart"/>
      <w:r w:rsidRPr="00AB126E">
        <w:rPr>
          <w:rFonts w:eastAsia="Times New Roman"/>
          <w:iCs/>
          <w:color w:val="000000"/>
          <w:sz w:val="24"/>
          <w:szCs w:val="24"/>
          <w:lang w:val="de-DE"/>
        </w:rPr>
        <w:t>MSc</w:t>
      </w:r>
      <w:proofErr w:type="spellEnd"/>
      <w:r w:rsidRPr="00AB126E">
        <w:rPr>
          <w:rFonts w:eastAsia="Times New Roman"/>
          <w:iCs/>
          <w:color w:val="000000"/>
          <w:sz w:val="24"/>
          <w:szCs w:val="24"/>
          <w:lang w:val="de-DE"/>
        </w:rPr>
        <w:t xml:space="preserve"> von der FFoQSI Green Area präsentierte am 06. November 2019 auf der sogenannten RAFA (</w:t>
      </w:r>
      <w:proofErr w:type="spellStart"/>
      <w:r w:rsidRPr="00AB126E">
        <w:rPr>
          <w:rFonts w:eastAsia="Times New Roman"/>
          <w:iCs/>
          <w:color w:val="000000"/>
          <w:sz w:val="24"/>
          <w:szCs w:val="24"/>
          <w:lang w:val="de-DE"/>
        </w:rPr>
        <w:t>Recent</w:t>
      </w:r>
      <w:proofErr w:type="spellEnd"/>
      <w:r w:rsidRPr="00AB126E">
        <w:rPr>
          <w:rFonts w:eastAsia="Times New Roman"/>
          <w:iCs/>
          <w:color w:val="000000"/>
          <w:sz w:val="24"/>
          <w:szCs w:val="24"/>
          <w:lang w:val="de-DE"/>
        </w:rPr>
        <w:t xml:space="preserve"> </w:t>
      </w:r>
      <w:proofErr w:type="spellStart"/>
      <w:r w:rsidRPr="00AB126E">
        <w:rPr>
          <w:rFonts w:eastAsia="Times New Roman"/>
          <w:iCs/>
          <w:color w:val="000000"/>
          <w:sz w:val="24"/>
          <w:szCs w:val="24"/>
          <w:lang w:val="de-DE"/>
        </w:rPr>
        <w:t>Advances</w:t>
      </w:r>
      <w:proofErr w:type="spellEnd"/>
      <w:r w:rsidRPr="00AB126E">
        <w:rPr>
          <w:rFonts w:eastAsia="Times New Roman"/>
          <w:iCs/>
          <w:color w:val="000000"/>
          <w:sz w:val="24"/>
          <w:szCs w:val="24"/>
          <w:lang w:val="de-DE"/>
        </w:rPr>
        <w:t xml:space="preserve"> in Food Analysis) seine wissenschaftlichen Forschungsergebnisse über einen neuen und bis dato weltweit einzigartigen LC-MS/MS basierten Multi-Klassen Ansatz zur quantitativen Bestimmung von über 1.400 Agrarkontaminanten in Futter- und Lebensmitteln. Die RAFA ist mit rund 800 Teilnehmern eine der weltweit größten Konferenzen im Bereich der Lebensmittelsicherheit. FFoQSI war zudem mit Präsentationsbeiträgen von </w:t>
      </w:r>
      <w:r w:rsidRPr="00AB126E">
        <w:rPr>
          <w:rFonts w:eastAsia="Times New Roman"/>
          <w:iCs/>
          <w:color w:val="000000"/>
          <w:sz w:val="24"/>
          <w:szCs w:val="24"/>
          <w:lang w:val="de-AT"/>
        </w:rPr>
        <w:t xml:space="preserve">Univ. Prof. DI Dr. Rudolf </w:t>
      </w:r>
      <w:proofErr w:type="spellStart"/>
      <w:r w:rsidRPr="00AB126E">
        <w:rPr>
          <w:rFonts w:eastAsia="Times New Roman"/>
          <w:iCs/>
          <w:color w:val="000000"/>
          <w:sz w:val="24"/>
          <w:szCs w:val="24"/>
          <w:lang w:val="de-AT"/>
        </w:rPr>
        <w:t>Krska</w:t>
      </w:r>
      <w:proofErr w:type="spellEnd"/>
      <w:r w:rsidRPr="00AB126E">
        <w:rPr>
          <w:rFonts w:eastAsia="Times New Roman"/>
          <w:iCs/>
          <w:color w:val="000000"/>
          <w:sz w:val="24"/>
          <w:szCs w:val="24"/>
          <w:lang w:val="de-AT"/>
        </w:rPr>
        <w:t xml:space="preserve">, Scientific Leader der FFoQSI Blue Area, sowie durch Dr. Michael </w:t>
      </w:r>
      <w:proofErr w:type="spellStart"/>
      <w:r w:rsidRPr="00AB126E">
        <w:rPr>
          <w:rFonts w:eastAsia="Times New Roman"/>
          <w:iCs/>
          <w:color w:val="000000"/>
          <w:sz w:val="24"/>
          <w:szCs w:val="24"/>
          <w:lang w:val="de-AT"/>
        </w:rPr>
        <w:t>Sulyok</w:t>
      </w:r>
      <w:proofErr w:type="spellEnd"/>
      <w:r w:rsidRPr="00AB126E">
        <w:rPr>
          <w:rFonts w:eastAsia="Times New Roman"/>
          <w:iCs/>
          <w:color w:val="000000"/>
          <w:sz w:val="24"/>
          <w:szCs w:val="24"/>
          <w:lang w:val="de-AT"/>
        </w:rPr>
        <w:t xml:space="preserve"> (wissenschaftlicher Partner) vertreten.</w:t>
      </w:r>
    </w:p>
    <w:p w:rsidR="00AF29D1" w:rsidRDefault="00AF29D1">
      <w:pPr>
        <w:rPr>
          <w:lang w:val="de-AT"/>
        </w:rPr>
      </w:pPr>
    </w:p>
    <w:p w:rsidR="00AB126E" w:rsidRDefault="00AB126E">
      <w:pPr>
        <w:rPr>
          <w:lang w:val="de-AT"/>
        </w:rPr>
      </w:pPr>
    </w:p>
    <w:p w:rsidR="00AB126E" w:rsidRPr="00AB126E" w:rsidRDefault="00AB126E" w:rsidP="00AB126E">
      <w:pPr>
        <w:rPr>
          <w:rFonts w:eastAsia="Times New Roman"/>
          <w:b/>
          <w:bCs/>
          <w:color w:val="000000"/>
          <w:sz w:val="24"/>
          <w:szCs w:val="24"/>
        </w:rPr>
      </w:pPr>
      <w:r w:rsidRPr="00AB126E">
        <w:rPr>
          <w:rFonts w:eastAsia="Times New Roman"/>
          <w:b/>
          <w:bCs/>
          <w:color w:val="000000"/>
          <w:sz w:val="24"/>
          <w:szCs w:val="24"/>
        </w:rPr>
        <w:t>R</w:t>
      </w:r>
      <w:r w:rsidRPr="00AB126E">
        <w:rPr>
          <w:rFonts w:eastAsia="Times New Roman"/>
          <w:b/>
          <w:bCs/>
          <w:color w:val="000000"/>
          <w:sz w:val="24"/>
          <w:szCs w:val="24"/>
        </w:rPr>
        <w:t>ecent Advances in Food Analysis, 5-8 November 2019 in Prague</w:t>
      </w:r>
    </w:p>
    <w:p w:rsidR="00AB126E" w:rsidRPr="00AB126E" w:rsidRDefault="00AB126E" w:rsidP="00AB126E"/>
    <w:p w:rsidR="00AB126E" w:rsidRPr="00AB126E" w:rsidRDefault="00AB126E" w:rsidP="00AB126E"/>
    <w:p w:rsidR="00AB126E" w:rsidRPr="00AB126E" w:rsidRDefault="00AB126E" w:rsidP="00AB126E">
      <w:bookmarkStart w:id="0" w:name="_GoBack"/>
      <w:r w:rsidRPr="00AB126E">
        <w:t xml:space="preserve">David Steiner, MSc of the FFoQSI Green Area, presented his scientific research results about a new and worldwide unique LC-MS/MS based multi-class approach for the quantitative determination of more than 1,400 agricultural contaminants in feed and food at the RAFA (Recent Advances in Food Analysis) on November 6, 2019. With around 800 participants, RAFA is one of the world's largest conferences in the field of food safety. FFoQSI was also represented with presentations by </w:t>
      </w:r>
      <w:proofErr w:type="spellStart"/>
      <w:r w:rsidRPr="00AB126E">
        <w:t>Prof.</w:t>
      </w:r>
      <w:proofErr w:type="spellEnd"/>
      <w:r w:rsidRPr="00AB126E">
        <w:t xml:space="preserve"> DI </w:t>
      </w:r>
      <w:proofErr w:type="spellStart"/>
      <w:r w:rsidRPr="00AB126E">
        <w:t>Dr.</w:t>
      </w:r>
      <w:proofErr w:type="spellEnd"/>
      <w:r w:rsidRPr="00AB126E">
        <w:t xml:space="preserve"> Rudolf </w:t>
      </w:r>
      <w:proofErr w:type="spellStart"/>
      <w:r w:rsidRPr="00AB126E">
        <w:t>Krska</w:t>
      </w:r>
      <w:proofErr w:type="spellEnd"/>
      <w:r w:rsidRPr="00AB126E">
        <w:t xml:space="preserve">, Scientific Leader of the FFoQSI Blue Area, and </w:t>
      </w:r>
      <w:proofErr w:type="spellStart"/>
      <w:r w:rsidRPr="00AB126E">
        <w:t>Dr.</w:t>
      </w:r>
      <w:proofErr w:type="spellEnd"/>
      <w:r w:rsidRPr="00AB126E">
        <w:t xml:space="preserve"> Michael </w:t>
      </w:r>
      <w:proofErr w:type="spellStart"/>
      <w:r w:rsidRPr="00AB126E">
        <w:t>Sulyok</w:t>
      </w:r>
      <w:proofErr w:type="spellEnd"/>
      <w:r w:rsidRPr="00AB126E">
        <w:t xml:space="preserve"> (Scientific Partner).</w:t>
      </w:r>
    </w:p>
    <w:bookmarkEnd w:id="0"/>
    <w:p w:rsidR="00AB126E" w:rsidRPr="00AB126E" w:rsidRDefault="00AB126E" w:rsidP="00AB126E"/>
    <w:sectPr w:rsidR="00AB126E" w:rsidRPr="00AB126E" w:rsidSect="00C106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6E"/>
    <w:rsid w:val="000F35C0"/>
    <w:rsid w:val="00AB126E"/>
    <w:rsid w:val="00AF29D1"/>
    <w:rsid w:val="00C10605"/>
  </w:rsids>
  <m:mathPr>
    <m:mathFont m:val="Cambria Math"/>
    <m:brkBin m:val="before"/>
    <m:brkBinSub m:val="--"/>
    <m:smallFrac m:val="0"/>
    <m:dispDef/>
    <m:lMargin m:val="0"/>
    <m:rMargin m:val="0"/>
    <m:defJc m:val="centerGroup"/>
    <m:wrapIndent m:val="1440"/>
    <m:intLim m:val="subSup"/>
    <m:naryLim m:val="undOvr"/>
  </m:mathPr>
  <w:themeFontLang w:val="de-A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5CD1"/>
  <w15:chartTrackingRefBased/>
  <w15:docId w15:val="{48FFBEC7-547C-4C85-8D73-D23786FC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B126E"/>
    <w:pPr>
      <w:spacing w:after="0" w:line="240" w:lineRule="auto"/>
    </w:pPr>
    <w:rPr>
      <w:rFonts w:ascii="Calibri" w:hAnsi="Calibri" w:cs="Calibri"/>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84359">
      <w:bodyDiv w:val="1"/>
      <w:marLeft w:val="0"/>
      <w:marRight w:val="0"/>
      <w:marTop w:val="0"/>
      <w:marBottom w:val="0"/>
      <w:divBdr>
        <w:top w:val="none" w:sz="0" w:space="0" w:color="auto"/>
        <w:left w:val="none" w:sz="0" w:space="0" w:color="auto"/>
        <w:bottom w:val="none" w:sz="0" w:space="0" w:color="auto"/>
        <w:right w:val="none" w:sz="0" w:space="0" w:color="auto"/>
      </w:divBdr>
    </w:div>
    <w:div w:id="163305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Pfleger | FFoQSI GmbH</dc:creator>
  <cp:keywords/>
  <dc:description/>
  <cp:lastModifiedBy>Caroline Pfleger | FFoQSI GmbH</cp:lastModifiedBy>
  <cp:revision>1</cp:revision>
  <dcterms:created xsi:type="dcterms:W3CDTF">2019-11-11T10:42:00Z</dcterms:created>
  <dcterms:modified xsi:type="dcterms:W3CDTF">2019-11-11T10:57:00Z</dcterms:modified>
</cp:coreProperties>
</file>