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1E8A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AUSÊNCIA TOTAL DE REGISTROS COM POSTERIOR JUSTIFICATIVA ADMINISTRATIVA — VERSÃO INICIAL</w:t>
      </w:r>
      <w:r/>
    </w:p>
    <w:p w14:paraId="6C66C4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13EF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ausência completa de registros operacionais em período no qual existia expectativa de prestação de serviço, seguida de justificativa administrativa posterior.</w:t>
      </w:r>
      <w:r/>
    </w:p>
    <w:p w14:paraId="6CC00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F4786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evidências operacionais;</w:t>
      </w:r>
      <w:r/>
    </w:p>
    <w:p w14:paraId="2EE3DD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expectativa de prestação;</w:t>
      </w:r>
      <w:r/>
    </w:p>
    <w:p w14:paraId="48691F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posterior;</w:t>
      </w:r>
      <w:r/>
    </w:p>
    <w:p w14:paraId="525FAD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administrativa;</w:t>
      </w:r>
      <w:r/>
    </w:p>
    <w:p w14:paraId="5630E5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pendências;</w:t>
      </w:r>
      <w:r/>
    </w:p>
    <w:p w14:paraId="1FA96C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ausência operacional e infração administrativa.</w:t>
      </w:r>
      <w:r/>
    </w:p>
    <w:p w14:paraId="3B0CED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AEFC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096F80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jornada prevista;</w:t>
      </w:r>
      <w:r/>
    </w:p>
    <w:p w14:paraId="7F46AF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deveria prestar serviço em determinado período.</w:t>
      </w:r>
      <w:r/>
    </w:p>
    <w:p w14:paraId="77437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entanto:</w:t>
      </w:r>
      <w:r/>
    </w:p>
    <w:p w14:paraId="1D8584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registro operacional foi produzido;</w:t>
      </w:r>
      <w:r/>
    </w:p>
    <w:p w14:paraId="53B593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evidência biométrica foi capturada;</w:t>
      </w:r>
      <w:r/>
    </w:p>
    <w:p w14:paraId="5DC492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sincronização ocorreu.</w:t>
      </w:r>
      <w:r/>
    </w:p>
    <w:p w14:paraId="6828F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Posteriormente:</w:t>
      </w:r>
      <w:r/>
    </w:p>
    <w:p w14:paraId="31C9B2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apresenta justificativa formal.</w:t>
      </w:r>
      <w:r/>
    </w:p>
    <w:p w14:paraId="3AFCAA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3AD7D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60EA6F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apresentar justificativas posteriores;</w:t>
      </w:r>
      <w:r/>
    </w:p>
    <w:p w14:paraId="5108A6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regularização administrativa.</w:t>
      </w:r>
      <w:r/>
    </w:p>
    <w:p w14:paraId="776E2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4E1FB0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de ausência operacional;</w:t>
      </w:r>
      <w:r/>
    </w:p>
    <w:p w14:paraId="7789DB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justificativas;</w:t>
      </w:r>
      <w:r/>
    </w:p>
    <w:p w14:paraId="25F85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administrativa;</w:t>
      </w:r>
      <w:r/>
    </w:p>
    <w:p w14:paraId="6FE6BD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contextual.</w:t>
      </w:r>
      <w:r/>
    </w:p>
    <w:p w14:paraId="6DB27A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74D82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prevista:</w:t>
      </w:r>
      <w:r/>
    </w:p>
    <w:p w14:paraId="615A04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17:00.</w:t>
      </w:r>
      <w:r/>
    </w:p>
    <w:p w14:paraId="36F76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operacional:</w:t>
      </w:r>
      <w:r/>
    </w:p>
    <w:p w14:paraId="0B96E5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transcorre sem qualquer registro bruto.</w:t>
      </w:r>
      <w:r/>
    </w:p>
    <w:p w14:paraId="696E7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Posteriormente:</w:t>
      </w:r>
      <w:r/>
    </w:p>
    <w:p w14:paraId="23EBB6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informa:</w:t>
      </w:r>
      <w:r/>
    </w:p>
    <w:p w14:paraId="18BFB1A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médica emergencial;</w:t>
      </w:r>
      <w:r/>
    </w:p>
    <w:p w14:paraId="7B5A418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comunicação imediata.</w:t>
      </w:r>
      <w:r/>
    </w:p>
    <w:p w14:paraId="15C55B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058C4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conhecidos:</w:t>
      </w:r>
      <w:r/>
    </w:p>
    <w:p w14:paraId="7C561D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registro operacional capturado.</w:t>
      </w:r>
      <w:r/>
    </w:p>
    <w:p w14:paraId="15BC29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apresentada posteriormente.</w:t>
      </w:r>
      <w:r/>
    </w:p>
    <w:p w14:paraId="4D78231F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anexando documentação comprobatória.</w:t>
      </w:r>
      <w:r/>
    </w:p>
    <w:p w14:paraId="10A801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submetida para homologação superior.</w:t>
      </w:r>
      <w:r/>
    </w:p>
    <w:p w14:paraId="758EA6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18C9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10A18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total de registros;</w:t>
      </w:r>
      <w:r/>
    </w:p>
    <w:p w14:paraId="7841A34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esperada;</w:t>
      </w:r>
      <w:r/>
    </w:p>
    <w:p w14:paraId="788400D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formal;</w:t>
      </w:r>
      <w:r/>
    </w:p>
    <w:p w14:paraId="6DDA24D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comprobatória;</w:t>
      </w:r>
      <w:r/>
    </w:p>
    <w:p w14:paraId="7D3725D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administrativo;</w:t>
      </w:r>
      <w:r/>
    </w:p>
    <w:p w14:paraId="22D6F9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institucionais vigentes.</w:t>
      </w:r>
      <w:r/>
    </w:p>
    <w:p w14:paraId="559704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8BF1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BE2234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ausência operacional;</w:t>
      </w:r>
      <w:r/>
    </w:p>
    <w:p w14:paraId="09F18F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assumir infração automática;</w:t>
      </w:r>
      <w:r/>
    </w:p>
    <w:p w14:paraId="24FABDD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justificativa posterior;</w:t>
      </w:r>
      <w:r/>
    </w:p>
    <w:p w14:paraId="3B1D002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 ausência;</w:t>
      </w:r>
      <w:r/>
    </w:p>
    <w:p w14:paraId="5192339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submeter situação à decisão administrativa;</w:t>
      </w:r>
      <w:r/>
    </w:p>
    <w:p w14:paraId="5F9F5D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efeitos após homologação.</w:t>
      </w:r>
      <w:r/>
    </w:p>
    <w:p w14:paraId="45CBA1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5C02E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C50F32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legítima;</w:t>
      </w:r>
      <w:r/>
    </w:p>
    <w:p w14:paraId="42D1262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emergencial;</w:t>
      </w:r>
      <w:r/>
    </w:p>
    <w:p w14:paraId="797BE2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 extrema;</w:t>
      </w:r>
      <w:r/>
    </w:p>
    <w:p w14:paraId="293FC72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injustificada;</w:t>
      </w:r>
      <w:r/>
    </w:p>
    <w:p w14:paraId="1F17AB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impedimento excepcional.</w:t>
      </w:r>
      <w:r/>
    </w:p>
    <w:p w14:paraId="6DEF1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9113A3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neutralidade interpretativa inicial.</w:t>
      </w:r>
      <w:r/>
    </w:p>
    <w:p w14:paraId="47A921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7832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04615C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completa de evidências;</w:t>
      </w:r>
      <w:r/>
    </w:p>
    <w:p w14:paraId="45AD28C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expectativa e prestação;</w:t>
      </w:r>
      <w:r/>
    </w:p>
    <w:p w14:paraId="1943A8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reconstrução operacional direta.</w:t>
      </w:r>
      <w:r/>
    </w:p>
    <w:p w14:paraId="7747A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2FE1078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equivalem automaticamente a infração administrativa.</w:t>
      </w:r>
      <w:r/>
    </w:p>
    <w:p w14:paraId="623C31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078D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E70CB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da justificativa;</w:t>
      </w:r>
      <w:r/>
    </w:p>
    <w:p w14:paraId="57D7035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documental;</w:t>
      </w:r>
      <w:r/>
    </w:p>
    <w:p w14:paraId="1BE0AB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institucional;</w:t>
      </w:r>
      <w:r/>
    </w:p>
    <w:p w14:paraId="5FAD452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perícia administrativa.</w:t>
      </w:r>
      <w:r/>
    </w:p>
    <w:p w14:paraId="7F870C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3C42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A13622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médica;</w:t>
      </w:r>
      <w:r/>
    </w:p>
    <w:p w14:paraId="5A9C386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familiar;</w:t>
      </w:r>
      <w:r/>
    </w:p>
    <w:p w14:paraId="39C1B5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 grave de saúde;</w:t>
      </w:r>
      <w:r/>
    </w:p>
    <w:p w14:paraId="22240B8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severa do dispositivo;</w:t>
      </w:r>
      <w:r/>
    </w:p>
    <w:p w14:paraId="6EEEE8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operacional extrema;</w:t>
      </w:r>
      <w:r/>
    </w:p>
    <w:p w14:paraId="65D7B1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determinação superior.</w:t>
      </w:r>
      <w:r/>
    </w:p>
    <w:p w14:paraId="4811C2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3793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4D8C25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a justificativa;</w:t>
      </w:r>
      <w:r/>
    </w:p>
    <w:p w14:paraId="3474597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converter ausência em abono;</w:t>
      </w:r>
      <w:r/>
    </w:p>
    <w:p w14:paraId="5F8B184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compensação;</w:t>
      </w:r>
      <w:r/>
    </w:p>
    <w:p w14:paraId="34DBFEB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justificativa;</w:t>
      </w:r>
      <w:r/>
    </w:p>
    <w:p w14:paraId="4430EB5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excepcionalidade parcial.</w:t>
      </w:r>
      <w:r/>
    </w:p>
    <w:p w14:paraId="261FE3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0C438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06F2AE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déficit;</w:t>
      </w:r>
      <w:r/>
    </w:p>
    <w:p w14:paraId="0A84280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ausência justificada;</w:t>
      </w:r>
      <w:r/>
    </w:p>
    <w:p w14:paraId="4E180E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parcial de débito;</w:t>
      </w:r>
      <w:r/>
    </w:p>
    <w:p w14:paraId="7A42F6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futura.</w:t>
      </w:r>
      <w:r/>
    </w:p>
    <w:p w14:paraId="42B732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A3D2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4D2646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débitos;</w:t>
      </w:r>
      <w:r/>
    </w:p>
    <w:p w14:paraId="71D4B3A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compensações futuras;</w:t>
      </w:r>
      <w:r/>
    </w:p>
    <w:p w14:paraId="2FA13B2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saldo negativo;</w:t>
      </w:r>
      <w:r/>
    </w:p>
    <w:p w14:paraId="59197A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específicas de abono.</w:t>
      </w:r>
      <w:r/>
    </w:p>
    <w:p w14:paraId="6F26C8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602FD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55B2E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decisões administrativas;</w:t>
      </w:r>
      <w:r/>
    </w:p>
    <w:p w14:paraId="228DE1A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ausência original;</w:t>
      </w:r>
      <w:r/>
    </w:p>
    <w:p w14:paraId="49266AF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 justificativa;</w:t>
      </w:r>
      <w:r/>
    </w:p>
    <w:p w14:paraId="3897C4A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efeitos temporais.</w:t>
      </w:r>
      <w:r/>
    </w:p>
    <w:p w14:paraId="0CDBC9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7261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852D7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deverá permanecer auditável;</w:t>
      </w:r>
      <w:r/>
    </w:p>
    <w:p w14:paraId="34FAE63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homologada deverá continuar vinculada;</w:t>
      </w:r>
      <w:r/>
    </w:p>
    <w:p w14:paraId="60DDCD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deverão utilizar mecanismos compensatórios referenciais.</w:t>
      </w:r>
      <w:r/>
    </w:p>
    <w:p w14:paraId="79F506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A668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7A1C7A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fraude automaticamente;</w:t>
      </w:r>
      <w:r/>
    </w:p>
    <w:p w14:paraId="236904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ausência operacional em infração sem decisão humana;</w:t>
      </w:r>
      <w:r/>
    </w:p>
    <w:p w14:paraId="392B38C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histórico da ausência;</w:t>
      </w:r>
      <w:r/>
    </w:p>
    <w:p w14:paraId="344BAE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administrativa;</w:t>
      </w:r>
      <w:r/>
    </w:p>
    <w:p w14:paraId="7BFDD0E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justificativas posteriores legítimas.</w:t>
      </w:r>
      <w:r/>
    </w:p>
    <w:p w14:paraId="58DE29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4D93C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5AD4D29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insuficiente;</w:t>
      </w:r>
      <w:r/>
    </w:p>
    <w:p w14:paraId="0C036B3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parcial;</w:t>
      </w:r>
      <w:r/>
    </w:p>
    <w:p w14:paraId="330B4C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prolongada;</w:t>
      </w:r>
      <w:r/>
    </w:p>
    <w:p w14:paraId="1534AC5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simultânea de múltiplos sistemas;</w:t>
      </w:r>
      <w:r/>
    </w:p>
    <w:p w14:paraId="1AE1C5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comprovação plena.</w:t>
      </w:r>
      <w:r/>
    </w:p>
    <w:p w14:paraId="7F4C4C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964B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D67BE7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ausência operacional e infração administrativa;</w:t>
      </w:r>
      <w:r/>
    </w:p>
    <w:p w14:paraId="7DC3897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 humana;</w:t>
      </w:r>
      <w:r/>
    </w:p>
    <w:p w14:paraId="0514D8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de ausência de evidências.</w:t>
      </w:r>
      <w:r/>
    </w:p>
    <w:p w14:paraId="27BA3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AA47E5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1BB197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justificativas;</w:t>
      </w:r>
      <w:r/>
    </w:p>
    <w:p w14:paraId="3F387F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administrativa da prestação.</w:t>
      </w:r>
      <w:r/>
    </w:p>
    <w:p w14:paraId="4B29F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4BE78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abonos;</w:t>
      </w:r>
      <w:r/>
    </w:p>
    <w:p w14:paraId="7C8F99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licenças;</w:t>
      </w:r>
      <w:r/>
    </w:p>
    <w:p w14:paraId="5A8E752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413DAAC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5D6F8A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11EE0D1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8F8C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63ECE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73237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7B82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B52C4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2026-05-18T19:40:28Z</dcterms:modified>
</cp:coreProperties>
</file>