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9EC52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FLUXO COMPLETO DE JUSTIFICATIVAS, CONTENÇÃO DE DISPUTAS E RESOLUÇÃO ADMINISTRATIVA MULTIETAPA — VERSÃO INICIAL</w:t>
      </w:r>
      <w:r/>
    </w:p>
    <w:p w14:paraId="17F396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94CC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ciclo completo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justificativas operacionais e sua resolução administrativa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incluindo submissão, revisão, contestação, aceitação parcial ou total e impacto no cálculo de jornada e banco de horas.</w:t>
      </w:r>
      <w:r/>
    </w:p>
    <w:p w14:paraId="6D379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20592D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de justificativas vinculadas a eventos;</w:t>
      </w:r>
      <w:r/>
    </w:p>
    <w:p w14:paraId="4D90DA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hierárquica (chefia/supervisão);</w:t>
      </w:r>
      <w:r/>
    </w:p>
    <w:p w14:paraId="16EEA5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contestação pelo prestador;</w:t>
      </w:r>
      <w:r/>
    </w:p>
    <w:p w14:paraId="2A7785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revisões sucessivas;</w:t>
      </w:r>
      <w:r/>
    </w:p>
    <w:p w14:paraId="2EC8C6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parciais;</w:t>
      </w:r>
      <w:r/>
    </w:p>
    <w:p w14:paraId="20919A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final administrativa;</w:t>
      </w:r>
      <w:r/>
    </w:p>
    <w:p w14:paraId="28EE51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completa do ciclo decisório.</w:t>
      </w:r>
      <w:r/>
    </w:p>
    <w:p w14:paraId="66DA50D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0A709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1A188C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eventos de ponto com inconsistências ou desvios;</w:t>
      </w:r>
      <w:r/>
    </w:p>
    <w:p w14:paraId="63C8D1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justificar após o fato ou preventivamente;</w:t>
      </w:r>
      <w:r/>
    </w:p>
    <w:p w14:paraId="7D83F2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contestar decisões da chefia.</w:t>
      </w:r>
      <w:r/>
    </w:p>
    <w:p w14:paraId="577C3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5AD5E2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armazenar justificativas como entidades independentes do evento bruto;</w:t>
      </w:r>
      <w:r/>
    </w:p>
    <w:p w14:paraId="5889E1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permitir múltiplas rodadas de análise;</w:t>
      </w:r>
      <w:r/>
    </w:p>
    <w:p w14:paraId="765DA2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preservar todas as versões da decisão;</w:t>
      </w:r>
      <w:r/>
    </w:p>
    <w:p w14:paraId="617AF4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destruir histórico de decisão anterior.</w:t>
      </w:r>
      <w:r/>
    </w:p>
    <w:p w14:paraId="2D0474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10A79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2D69D9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vínculo entre evento e justificativa;</w:t>
      </w:r>
      <w:r/>
    </w:p>
    <w:p w14:paraId="24F7A2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níveis de aprovação;</w:t>
      </w:r>
      <w:r/>
    </w:p>
    <w:p w14:paraId="472420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 de justificativa (pendente, aceita, rejeitada, parcialmente aceita);</w:t>
      </w:r>
      <w:r/>
    </w:p>
    <w:p w14:paraId="242946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reabertura de análise;</w:t>
      </w:r>
      <w:r/>
    </w:p>
    <w:p w14:paraId="2D52F2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encadeamento de decisões administrativas;</w:t>
      </w:r>
      <w:r/>
    </w:p>
    <w:p w14:paraId="22365F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versionamento de deliberações.</w:t>
      </w:r>
      <w:r/>
    </w:p>
    <w:p w14:paraId="3085377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2C382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Situação:</w:t>
      </w:r>
      <w:r/>
    </w:p>
    <w:p w14:paraId="7DF495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registra saída antecipada às 15:00 em jornada prevista até 17:00</w:t>
      </w:r>
      <w:r/>
    </w:p>
    <w:p w14:paraId="26C2D1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identifica inconsistência</w:t>
      </w:r>
      <w:r/>
    </w:p>
    <w:p w14:paraId="51085C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envia justificativa: “emergência familiar”</w:t>
      </w:r>
      <w:r/>
    </w:p>
    <w:p w14:paraId="597104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Chefia analisa e rejeita inicialmente</w:t>
      </w:r>
      <w:r/>
    </w:p>
    <w:p w14:paraId="7D43AB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contesta decisão</w:t>
      </w:r>
      <w:r/>
    </w:p>
    <w:p w14:paraId="1C47A9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Processo é reavaliado por instância superior</w:t>
      </w:r>
      <w:r/>
    </w:p>
    <w:p w14:paraId="3F122B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343AC9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0FA1B70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— entrada normal</w:t>
      </w:r>
      <w:r/>
    </w:p>
    <w:p w14:paraId="3B16B81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15:00 — saída antecipada</w:t>
      </w:r>
      <w:r/>
    </w:p>
    <w:p w14:paraId="5633A4A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15:10 — justificativa enviada</w:t>
      </w:r>
      <w:r/>
    </w:p>
    <w:p w14:paraId="458D925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16:00 — rejeição da chefia</w:t>
      </w:r>
      <w:r/>
    </w:p>
    <w:p w14:paraId="2A9F407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16:30 — contestação do prestador</w:t>
      </w:r>
      <w:r/>
    </w:p>
    <w:p w14:paraId="3207E2B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17:00 — reavaliação superior</w:t>
      </w:r>
      <w:r/>
    </w:p>
    <w:p w14:paraId="4DED00A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8EDE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00C90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bruto de ponto;</w:t>
      </w:r>
      <w:r/>
    </w:p>
    <w:p w14:paraId="0C392A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textual e anexos;</w:t>
      </w:r>
      <w:r/>
    </w:p>
    <w:p w14:paraId="70BA17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decisões administrativas;</w:t>
      </w:r>
      <w:r/>
    </w:p>
    <w:p w14:paraId="369767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hierarquia de aprovação;</w:t>
      </w:r>
      <w:r/>
    </w:p>
    <w:p w14:paraId="57D9F2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institucionais aplicáveis;</w:t>
      </w:r>
      <w:r/>
    </w:p>
    <w:p w14:paraId="6531970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de auditoria.</w:t>
      </w:r>
      <w:r/>
    </w:p>
    <w:p w14:paraId="071E4C6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2E0FB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3AEE0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justificativa vinculada ao evento original;</w:t>
      </w:r>
      <w:r/>
    </w:p>
    <w:p w14:paraId="49BD89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múltiplas decisões sucessivas;</w:t>
      </w:r>
      <w:r/>
    </w:p>
    <w:p w14:paraId="67A321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todas as versões de análise;</w:t>
      </w:r>
      <w:r/>
    </w:p>
    <w:p w14:paraId="3B2F75F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sobrescrever decisão anterior;</w:t>
      </w:r>
      <w:r/>
    </w:p>
    <w:p w14:paraId="7E65D24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impacto apenas após decisão final;</w:t>
      </w:r>
      <w:r/>
    </w:p>
    <w:p w14:paraId="4F887D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trilha completa de auditoria.</w:t>
      </w:r>
      <w:r/>
    </w:p>
    <w:p w14:paraId="583ACD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4E972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5378A2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antecipada justificada;</w:t>
      </w:r>
      <w:r/>
    </w:p>
    <w:p w14:paraId="0D21BB2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tentativa de encobrimento de ausência;</w:t>
      </w:r>
      <w:r/>
    </w:p>
    <w:p w14:paraId="28375BE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registro de horário;</w:t>
      </w:r>
      <w:r/>
    </w:p>
    <w:p w14:paraId="62659A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 divergente entre níveis;</w:t>
      </w:r>
      <w:r/>
    </w:p>
    <w:p w14:paraId="609946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interpretativo legítimo.</w:t>
      </w:r>
      <w:r/>
    </w:p>
    <w:p w14:paraId="784258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37404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F0669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chefia e instância superior;</w:t>
      </w:r>
      <w:r/>
    </w:p>
    <w:p w14:paraId="645C05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insuficiente ou incompleta;</w:t>
      </w:r>
      <w:r/>
    </w:p>
    <w:p w14:paraId="108F547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entre regras e decisão humana;</w:t>
      </w:r>
      <w:r/>
    </w:p>
    <w:p w14:paraId="35963E8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justificativas para o mesmo evento.</w:t>
      </w:r>
      <w:r/>
    </w:p>
    <w:p w14:paraId="41EA5AC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478B7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3A4E8A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final não consolidada;</w:t>
      </w:r>
      <w:r/>
    </w:p>
    <w:p w14:paraId="06B6D82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revisão documental;</w:t>
      </w:r>
      <w:r/>
    </w:p>
    <w:p w14:paraId="703AC3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consenso hierárquico;</w:t>
      </w:r>
      <w:r/>
    </w:p>
    <w:p w14:paraId="343BED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reabertura do caso administrativo.</w:t>
      </w:r>
      <w:r/>
    </w:p>
    <w:p w14:paraId="45F59D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2AC77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10489CF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emergência pessoal ou familiar;</w:t>
      </w:r>
      <w:r/>
    </w:p>
    <w:p w14:paraId="1A425D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comunicação de jornada;</w:t>
      </w:r>
      <w:r/>
    </w:p>
    <w:p w14:paraId="4ADC4A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informal posterior;</w:t>
      </w:r>
      <w:r/>
    </w:p>
    <w:p w14:paraId="3E4B70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interpretação da chefia;</w:t>
      </w:r>
      <w:r/>
    </w:p>
    <w:p w14:paraId="496F69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institucional não prevista.</w:t>
      </w:r>
      <w:r/>
    </w:p>
    <w:p w14:paraId="347928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40BE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3254678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justificativa integral;</w:t>
      </w:r>
      <w:r/>
    </w:p>
    <w:p w14:paraId="7B28CA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parcialmente (ajuste de horas);</w:t>
      </w:r>
      <w:r/>
    </w:p>
    <w:p w14:paraId="7DCBBE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completamente;</w:t>
      </w:r>
      <w:r/>
    </w:p>
    <w:p w14:paraId="0FB701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encaminhar para instância superior;</w:t>
      </w:r>
      <w:r/>
    </w:p>
    <w:p w14:paraId="352F368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evidências adicionais.</w:t>
      </w:r>
      <w:r/>
    </w:p>
    <w:p w14:paraId="717A35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A6A0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6B4194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retroativo de jornada;</w:t>
      </w:r>
      <w:r/>
    </w:p>
    <w:p w14:paraId="4930A41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de cálculo de horas;</w:t>
      </w:r>
      <w:r/>
    </w:p>
    <w:p w14:paraId="42563FC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evento;</w:t>
      </w:r>
      <w:r/>
    </w:p>
    <w:p w14:paraId="720700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tardia de decisão.</w:t>
      </w:r>
      <w:r/>
    </w:p>
    <w:p w14:paraId="626BCE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5A3D9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5BF284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ajustado após decisão final;</w:t>
      </w:r>
      <w:r/>
    </w:p>
    <w:p w14:paraId="5C43F2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créditos ou débitos parciais;</w:t>
      </w:r>
      <w:r/>
    </w:p>
    <w:p w14:paraId="677B07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versões intermediárias de cálculo;</w:t>
      </w:r>
      <w:r/>
    </w:p>
    <w:p w14:paraId="79B5A58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refletir decisões hierárquicas diferentes.</w:t>
      </w:r>
      <w:r/>
    </w:p>
    <w:p w14:paraId="7ECF61C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466E9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35F9E4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versão final da decisão;</w:t>
      </w:r>
      <w:r/>
    </w:p>
    <w:p w14:paraId="6B2ABB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completo de versões anteriores;</w:t>
      </w:r>
      <w:r/>
    </w:p>
    <w:p w14:paraId="79C3064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impacto apenas após consolidação;</w:t>
      </w:r>
      <w:r/>
    </w:p>
    <w:p w14:paraId="7E195A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cadeia de decisão administrativa.</w:t>
      </w:r>
      <w:r/>
    </w:p>
    <w:p w14:paraId="5CBE75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00FF7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59814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decisões devem permanecer auditáveis;</w:t>
      </w:r>
      <w:r/>
    </w:p>
    <w:p w14:paraId="030ACF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revisões posteriores devem ser registradas como novos eventos;</w:t>
      </w:r>
      <w:r/>
    </w:p>
    <w:p w14:paraId="576E22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exclusão de decisões anteriores.</w:t>
      </w:r>
      <w:r/>
    </w:p>
    <w:p w14:paraId="775034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36EA3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25E301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versões intermediárias de decisão;</w:t>
      </w:r>
      <w:r/>
    </w:p>
    <w:p w14:paraId="3CAD51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sobrescrita de justificativas ou análises;</w:t>
      </w:r>
      <w:r/>
    </w:p>
    <w:p w14:paraId="31EF30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prematura sem hierarquia completa;</w:t>
      </w:r>
      <w:r/>
    </w:p>
    <w:p w14:paraId="181740A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colapso da trilha de auditoria;</w:t>
      </w:r>
      <w:r/>
    </w:p>
    <w:p w14:paraId="798B29A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mistura entre análise técnica e decisão administrativa.</w:t>
      </w:r>
      <w:r/>
    </w:p>
    <w:p w14:paraId="6FFE291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393C5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05F78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validade subjetiva da justificativa;</w:t>
      </w:r>
      <w:r/>
    </w:p>
    <w:p w14:paraId="56A13C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hierárquica legítima;</w:t>
      </w:r>
      <w:r/>
    </w:p>
    <w:p w14:paraId="1CF7EC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critérios de avaliação;</w:t>
      </w:r>
      <w:r/>
    </w:p>
    <w:p w14:paraId="623DDE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variável de “emergência”.</w:t>
      </w:r>
      <w:r/>
    </w:p>
    <w:p w14:paraId="336030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7199C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3447FD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completa de justificativas;</w:t>
      </w:r>
      <w:r/>
    </w:p>
    <w:p w14:paraId="4A60DD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evento, interpretação e decisão;</w:t>
      </w:r>
      <w:r/>
    </w:p>
    <w:p w14:paraId="23D556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estrutura hierárquica de validação.</w:t>
      </w:r>
      <w:r/>
    </w:p>
    <w:p w14:paraId="678D8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85916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robustez do fluxo administrativo;</w:t>
      </w:r>
      <w:r/>
    </w:p>
    <w:p w14:paraId="336349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disputas;</w:t>
      </w:r>
      <w:r/>
    </w:p>
    <w:p w14:paraId="10698D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integridade de decisões multi-nível.</w:t>
      </w:r>
      <w:r/>
    </w:p>
    <w:p w14:paraId="2F9BD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64B6D4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institucional;</w:t>
      </w:r>
      <w:r/>
    </w:p>
    <w:p w14:paraId="1C5467A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decisões;</w:t>
      </w:r>
      <w:r/>
    </w:p>
    <w:p w14:paraId="12AD00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controle de ponto;</w:t>
      </w:r>
      <w:r/>
    </w:p>
    <w:p w14:paraId="526886B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processos administrativos;</w:t>
      </w:r>
      <w:r/>
    </w:p>
    <w:p w14:paraId="5CF111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aprovação.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A342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FB76D0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2DF0F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2026-05-18T20:15:13Z</dcterms:modified>
</cp:coreProperties>
</file>