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81C0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GOVERNANÇA DE PERMISSÕES, SEGREGAÇÃO ADMINISTRATIVA E CONTROLE DE PODER OPERACIONAL — VERSÃO INICIAL</w:t>
      </w:r>
      <w:r/>
    </w:p>
    <w:p w14:paraId="1398F4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5A8D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de:</w:t>
      </w:r>
      <w:r/>
    </w:p>
    <w:p w14:paraId="504929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níveis administrativos;</w:t>
      </w:r>
      <w:r/>
    </w:p>
    <w:p w14:paraId="515143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responsabilidades;</w:t>
      </w:r>
      <w:r/>
    </w:p>
    <w:p w14:paraId="15A03F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concessão e revogação de privilégios;</w:t>
      </w:r>
      <w:r/>
    </w:p>
    <w:p w14:paraId="0407FA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limitação de poder operacional;</w:t>
      </w:r>
      <w:r/>
    </w:p>
    <w:p w14:paraId="1C5278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ações privilegiadas;</w:t>
      </w:r>
      <w:r/>
    </w:p>
    <w:p w14:paraId="5CB37D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prevenção de abuso administrativo.</w:t>
      </w:r>
      <w:r/>
    </w:p>
    <w:p w14:paraId="054AB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DAAA6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granular de permissões;</w:t>
      </w:r>
      <w:r/>
    </w:p>
    <w:p w14:paraId="2FDC8F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funções críticas;</w:t>
      </w:r>
      <w:r/>
    </w:p>
    <w:p w14:paraId="4CA0CE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hierarquia administrativa;</w:t>
      </w:r>
      <w:r/>
    </w:p>
    <w:p w14:paraId="27F2CC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ações sensíveis;</w:t>
      </w:r>
      <w:r/>
    </w:p>
    <w:p w14:paraId="092DD1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princípio do menor privilégio;</w:t>
      </w:r>
      <w:r/>
    </w:p>
    <w:p w14:paraId="10B462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institucional de autoridade.</w:t>
      </w:r>
      <w:r/>
    </w:p>
    <w:p w14:paraId="4F75A9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4D0E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2D0554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diferentes perfis administrativos;</w:t>
      </w:r>
      <w:r/>
    </w:p>
    <w:p w14:paraId="3CF1D7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necessita impedir concentração excessiva de poder;</w:t>
      </w:r>
      <w:r/>
    </w:p>
    <w:p w14:paraId="2A9732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auditar decisões críticas.</w:t>
      </w:r>
      <w:r/>
    </w:p>
    <w:p w14:paraId="4204D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C03AA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homologações, reprocessamentos e auditorias;</w:t>
      </w:r>
      <w:r/>
    </w:p>
    <w:p w14:paraId="2C10BF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operações altamente sensíveis;</w:t>
      </w:r>
      <w:r/>
    </w:p>
    <w:p w14:paraId="49AB8F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diferenciar autoridade operacional de autoridade administrativa.</w:t>
      </w:r>
      <w:r/>
    </w:p>
    <w:p w14:paraId="1EB3ED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6F27B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27CFD8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permissões hierárquicas;</w:t>
      </w:r>
      <w:r/>
    </w:p>
    <w:p w14:paraId="77E299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funções;</w:t>
      </w:r>
      <w:r/>
    </w:p>
    <w:p w14:paraId="14FD64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contextual de privilégios;</w:t>
      </w:r>
      <w:r/>
    </w:p>
    <w:p w14:paraId="7F0A65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temporária excepcional;</w:t>
      </w:r>
      <w:r/>
    </w:p>
    <w:p w14:paraId="3675C1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ações administrativas;</w:t>
      </w:r>
      <w:r/>
    </w:p>
    <w:p w14:paraId="25D4E8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revogação imediata de acessos críticos.</w:t>
      </w:r>
      <w:r/>
    </w:p>
    <w:p w14:paraId="324F46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F0A5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08236E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solicita acesso para recalcular competência fechada;</w:t>
      </w:r>
      <w:r/>
    </w:p>
    <w:p w14:paraId="4410FD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necessita visualizar histórico sensível;</w:t>
      </w:r>
      <w:r/>
    </w:p>
    <w:p w14:paraId="236BF5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operador tenta homologar evento fora de sua competência;</w:t>
      </w:r>
      <w:r/>
    </w:p>
    <w:p w14:paraId="5028BB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administrador recebe privilégio temporário emergencial;</w:t>
      </w:r>
      <w:r/>
    </w:p>
    <w:p w14:paraId="1B56E1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ações críticas ocorrem simultaneamente.</w:t>
      </w:r>
      <w:r/>
    </w:p>
    <w:p w14:paraId="225A34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00F3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0805291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de privilégio elevado</w:t>
      </w:r>
      <w:r/>
    </w:p>
    <w:p w14:paraId="0DEA6C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Concessão temporária de acesso</w:t>
      </w:r>
      <w:r/>
    </w:p>
    <w:p w14:paraId="17B141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operação não autorizada</w:t>
      </w:r>
      <w:r/>
    </w:p>
    <w:p w14:paraId="278C6F7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 crítica</w:t>
      </w:r>
      <w:r/>
    </w:p>
    <w:p w14:paraId="0D69357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Revogação de privilégio excepcional</w:t>
      </w:r>
      <w:r/>
    </w:p>
    <w:p w14:paraId="5086F1F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posterior das ações realizadas</w:t>
      </w:r>
      <w:r/>
    </w:p>
    <w:p w14:paraId="3D9A1A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2FBE7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411E6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perfis administrativos;</w:t>
      </w:r>
      <w:r/>
    </w:p>
    <w:p w14:paraId="7BBBDF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autorização;</w:t>
      </w:r>
      <w:r/>
    </w:p>
    <w:p w14:paraId="1DE4A8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operações privilegiadas;</w:t>
      </w:r>
      <w:r/>
    </w:p>
    <w:p w14:paraId="0E2F6E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institucionais;</w:t>
      </w:r>
      <w:r/>
    </w:p>
    <w:p w14:paraId="47AEFA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concessões excepcionais;</w:t>
      </w:r>
      <w:r/>
    </w:p>
    <w:p w14:paraId="17849E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hierárquica organizacional.</w:t>
      </w:r>
      <w:r/>
    </w:p>
    <w:p w14:paraId="66F9A5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306F4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137C2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ações conforme responsabilidade institucional;</w:t>
      </w:r>
      <w:r/>
    </w:p>
    <w:p w14:paraId="51E8C7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execução fora do escopo autorizado;</w:t>
      </w:r>
      <w:r/>
    </w:p>
    <w:p w14:paraId="00AC21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integralmente operações privilegiadas;</w:t>
      </w:r>
      <w:r/>
    </w:p>
    <w:p w14:paraId="1961AB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concessões excepcionais auditáveis;</w:t>
      </w:r>
      <w:r/>
    </w:p>
    <w:p w14:paraId="296AA6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separar claramente papéis administrativos;</w:t>
      </w:r>
      <w:r/>
    </w:p>
    <w:p w14:paraId="2290B3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cadeia de responsabilidade.</w:t>
      </w:r>
      <w:r/>
    </w:p>
    <w:p w14:paraId="5EA3E4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21156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920DA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legítimo para função específica;</w:t>
      </w:r>
      <w:r/>
    </w:p>
    <w:p w14:paraId="449F08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privilégio excessivo indevido;</w:t>
      </w:r>
      <w:r/>
    </w:p>
    <w:p w14:paraId="354C2C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emergencial de autorização;</w:t>
      </w:r>
      <w:r/>
    </w:p>
    <w:p w14:paraId="0BFC53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abuso administrativo;</w:t>
      </w:r>
      <w:r/>
    </w:p>
    <w:p w14:paraId="4D2522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hierarquia e competência operacional.</w:t>
      </w:r>
      <w:r/>
    </w:p>
    <w:p w14:paraId="1C59A8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66E3D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090DD0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sem autoridade válida;</w:t>
      </w:r>
      <w:r/>
    </w:p>
    <w:p w14:paraId="00A0B0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operador executando ação crítica indevida;</w:t>
      </w:r>
      <w:r/>
    </w:p>
    <w:p w14:paraId="73D05B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privilégio não revogado após emergência;</w:t>
      </w:r>
      <w:r/>
    </w:p>
    <w:p w14:paraId="1C174F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rastreabilidade administrativa;</w:t>
      </w:r>
      <w:r/>
    </w:p>
    <w:p w14:paraId="10969B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perfis institucionais.</w:t>
      </w:r>
      <w:r/>
    </w:p>
    <w:p w14:paraId="353BBD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E0F8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4B9964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permissões excessivas;</w:t>
      </w:r>
      <w:r/>
    </w:p>
    <w:p w14:paraId="65C0C0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ações administrativas;</w:t>
      </w:r>
      <w:r/>
    </w:p>
    <w:p w14:paraId="427644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segregação funcional;</w:t>
      </w:r>
      <w:r/>
    </w:p>
    <w:p w14:paraId="1293B3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revogação de acessos antigos;</w:t>
      </w:r>
      <w:r/>
    </w:p>
    <w:p w14:paraId="350CCB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institucional de privilégios excepcionais.</w:t>
      </w:r>
      <w:r/>
    </w:p>
    <w:p w14:paraId="582A92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340B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C5C9C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operacional urgente;</w:t>
      </w:r>
      <w:r/>
    </w:p>
    <w:p w14:paraId="639747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substituição temporária de gestor;</w:t>
      </w:r>
      <w:r/>
    </w:p>
    <w:p w14:paraId="612799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contingência institucional;</w:t>
      </w:r>
      <w:r/>
    </w:p>
    <w:p w14:paraId="0495D0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reorganização administrativa;</w:t>
      </w:r>
      <w:r/>
    </w:p>
    <w:p w14:paraId="5F7609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formal autorizada.</w:t>
      </w:r>
      <w:r/>
    </w:p>
    <w:p w14:paraId="11AD67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7192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3A34F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conceder privilégio temporário;</w:t>
      </w:r>
      <w:r/>
    </w:p>
    <w:p w14:paraId="4A0D57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acesso sensível;</w:t>
      </w:r>
      <w:r/>
    </w:p>
    <w:p w14:paraId="665F33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bloquear operações críticas;</w:t>
      </w:r>
      <w:r/>
    </w:p>
    <w:p w14:paraId="7AE253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segmentar responsabilidades;</w:t>
      </w:r>
      <w:r/>
    </w:p>
    <w:p w14:paraId="23BD66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auditoria administrativa formal.</w:t>
      </w:r>
      <w:r/>
    </w:p>
    <w:p w14:paraId="093D09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025A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50E304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temporária de autoridade;</w:t>
      </w:r>
      <w:r/>
    </w:p>
    <w:p w14:paraId="6A7877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concessão emergencial limitada no tempo;</w:t>
      </w:r>
      <w:r/>
    </w:p>
    <w:p w14:paraId="262D1E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retroativa de ações críticas;</w:t>
      </w:r>
      <w:r/>
    </w:p>
    <w:p w14:paraId="5DCBF8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posterior de decisões privilegiadas.</w:t>
      </w:r>
      <w:r/>
    </w:p>
    <w:p w14:paraId="295654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C6F9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417B9F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apenas por perfis autorizados;</w:t>
      </w:r>
      <w:r/>
    </w:p>
    <w:p w14:paraId="0D75B1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dupla validação para operações críticas;</w:t>
      </w:r>
      <w:r/>
    </w:p>
    <w:p w14:paraId="65CE74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completa de alterações;</w:t>
      </w:r>
      <w:r/>
    </w:p>
    <w:p w14:paraId="014FBA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homologações administrativas.</w:t>
      </w:r>
      <w:r/>
    </w:p>
    <w:p w14:paraId="08AECC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63E2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55524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cadeia hierárquica vigente à época;</w:t>
      </w:r>
      <w:r/>
    </w:p>
    <w:p w14:paraId="0B4656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autoria administrativa;</w:t>
      </w:r>
      <w:r/>
    </w:p>
    <w:p w14:paraId="410E28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recalculações não autorizadas;</w:t>
      </w:r>
      <w:r/>
    </w:p>
    <w:p w14:paraId="707FF0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completo de permissões.</w:t>
      </w:r>
      <w:r/>
    </w:p>
    <w:p w14:paraId="4E421B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1782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33206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operações críticas permanecem auditáveis;</w:t>
      </w:r>
      <w:r/>
    </w:p>
    <w:p w14:paraId="5DEECF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permissões temporárias devem expirar;</w:t>
      </w:r>
      <w:r/>
    </w:p>
    <w:p w14:paraId="39D832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devem manter autoria preservada;</w:t>
      </w:r>
      <w:r/>
    </w:p>
    <w:p w14:paraId="7574AA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de responsabilidade deve permanecer íntegra.</w:t>
      </w:r>
      <w:r/>
    </w:p>
    <w:p w14:paraId="7A5E33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084EC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9B85A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concentração excessiva de poder;</w:t>
      </w:r>
      <w:r/>
    </w:p>
    <w:p w14:paraId="55315A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segregação funcional;</w:t>
      </w:r>
      <w:r/>
    </w:p>
    <w:p w14:paraId="08B8DE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privilégios permanentes indevidos;</w:t>
      </w:r>
      <w:r/>
    </w:p>
    <w:p w14:paraId="755B79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 críticas sem rastreabilidade;</w:t>
      </w:r>
      <w:r/>
    </w:p>
    <w:p w14:paraId="413790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administração invisível ou não auditável.</w:t>
      </w:r>
      <w:r/>
    </w:p>
    <w:p w14:paraId="4EF318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84F9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8BDCD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 entre emergência e abuso;</w:t>
      </w:r>
      <w:r/>
    </w:p>
    <w:p w14:paraId="1F1FE6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privilégio operacional vs administrativo;</w:t>
      </w:r>
      <w:r/>
    </w:p>
    <w:p w14:paraId="0DD414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local vs autoridade global;</w:t>
      </w:r>
      <w:r/>
    </w:p>
    <w:p w14:paraId="1BB924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escopo adequado de auditoria.</w:t>
      </w:r>
      <w:r/>
    </w:p>
    <w:p w14:paraId="1870B1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F9DA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C8768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administrativa robusta;</w:t>
      </w:r>
      <w:r/>
    </w:p>
    <w:p w14:paraId="7D57C5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segura de responsabilidades;</w:t>
      </w:r>
      <w:r/>
    </w:p>
    <w:p w14:paraId="12D094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institucional de autoridade operacional.</w:t>
      </w:r>
      <w:r/>
    </w:p>
    <w:p w14:paraId="0D70C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7DC4D0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de compliance interno;</w:t>
      </w:r>
      <w:r/>
    </w:p>
    <w:p w14:paraId="249004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 de ações privilegiadas;</w:t>
      </w:r>
      <w:r/>
    </w:p>
    <w:p w14:paraId="4335A4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contra abuso administrativo.</w:t>
      </w:r>
      <w:r/>
    </w:p>
    <w:p w14:paraId="55F20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1F90E1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IAM (Identity and Access Management);</w:t>
      </w:r>
      <w:r/>
    </w:p>
    <w:p w14:paraId="78EB57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funções;</w:t>
      </w:r>
      <w:r/>
    </w:p>
    <w:p w14:paraId="6B46C7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corporativa;</w:t>
      </w:r>
      <w:r/>
    </w:p>
    <w:p w14:paraId="74CEB6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institucional;</w:t>
      </w:r>
      <w:r/>
    </w:p>
    <w:p w14:paraId="5B768E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administrativa.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63C4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DE234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A8386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2026-05-19T15:23:03Z</dcterms:modified>
</cp:coreProperties>
</file>