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4506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INTEGRAÇÃO ENTRE MÚLTIPLAS FONTES DE VERDADE (BIOMÉTRICA, GEOESPACIAL, SISTÊMICA E ADMINISTRATIVA) — VERSÃO INICIAL</w:t>
      </w:r>
      <w:r/>
    </w:p>
    <w:p w14:paraId="30B69F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BF18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conciliação de múltiplas fontes de evidência que podem ser parcialmente divergentes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estabelecendo uma arquitetura onde não existe uma única fonte absoluta, mas sim um processo de composição e ponderação de evidências.</w:t>
      </w:r>
      <w:r/>
    </w:p>
    <w:p w14:paraId="2E31C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50C30B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de fontes heterogêneas de dados;</w:t>
      </w:r>
      <w:r/>
    </w:p>
    <w:p w14:paraId="45679E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conflitos entre evidências;</w:t>
      </w:r>
      <w:r/>
    </w:p>
    <w:p w14:paraId="09B63B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hierarquia de confiabilidade contextual;</w:t>
      </w:r>
      <w:r/>
    </w:p>
    <w:p w14:paraId="7599C0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composição de “verdade operacional”;</w:t>
      </w:r>
      <w:r/>
    </w:p>
    <w:p w14:paraId="1A84A5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da origem de cada inferência;</w:t>
      </w:r>
      <w:r/>
    </w:p>
    <w:p w14:paraId="3E9228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com novas evidências.</w:t>
      </w:r>
      <w:r/>
    </w:p>
    <w:p w14:paraId="2F671A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71ACB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6247FF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 registros de ponto com biometria, GPS e interação sistêmica;</w:t>
      </w:r>
      <w:r/>
    </w:p>
    <w:p w14:paraId="60051B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operar em ambientes degradados ou híbridos;</w:t>
      </w:r>
      <w:r/>
    </w:p>
    <w:p w14:paraId="3BCD88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ter divergências entre sensores.</w:t>
      </w:r>
      <w:r/>
    </w:p>
    <w:p w14:paraId="1DFFE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F1684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múltiplas fontes simultâneas;</w:t>
      </w:r>
      <w:r/>
    </w:p>
    <w:p w14:paraId="092EF9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compor uma visão unificada sem assumir infalibilidade;</w:t>
      </w:r>
      <w:r/>
    </w:p>
    <w:p w14:paraId="58011C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tratar conflito como estado normal do sistema.</w:t>
      </w:r>
      <w:r/>
    </w:p>
    <w:p w14:paraId="741D1D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7A92F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7EA565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fusão de dados heterogêneos;</w:t>
      </w:r>
      <w:r/>
    </w:p>
    <w:p w14:paraId="443F4E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atribuição de pesos de confiabilidade por fonte;</w:t>
      </w:r>
      <w:r/>
    </w:p>
    <w:p w14:paraId="090ECE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 entre sensores;</w:t>
      </w:r>
      <w:r/>
    </w:p>
    <w:p w14:paraId="69ADC6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inferência composta;</w:t>
      </w:r>
      <w:r/>
    </w:p>
    <w:p w14:paraId="39E941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origem de cada decisão;</w:t>
      </w:r>
      <w:r/>
    </w:p>
    <w:p w14:paraId="316D2B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recalibração de confiança ao longo do tempo.</w:t>
      </w:r>
      <w:r/>
    </w:p>
    <w:p w14:paraId="0BC331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56C5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2F50E2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entrada às 08:00;</w:t>
      </w:r>
      <w:r/>
    </w:p>
    <w:p w14:paraId="66CDE4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confirma identidade com alta confiança;</w:t>
      </w:r>
      <w:r/>
    </w:p>
    <w:p w14:paraId="0B735A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GPS indica localização fora do perímetro permitido;</w:t>
      </w:r>
      <w:r/>
    </w:p>
    <w:p w14:paraId="098CEE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interno registra tentativa válida;</w:t>
      </w:r>
      <w:r/>
    </w:p>
    <w:p w14:paraId="76D872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administrativos indicam autorização parcial.</w:t>
      </w:r>
      <w:r/>
    </w:p>
    <w:p w14:paraId="4F72A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Resultado: múltiplas fontes divergentes sobre o mesmo evento.</w:t>
      </w:r>
      <w:r/>
    </w:p>
    <w:p w14:paraId="58858C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35290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5E86616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A — biometria OK — identidade confirmada</w:t>
      </w:r>
      <w:r/>
    </w:p>
    <w:p w14:paraId="05CC0D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 — GPS fora do raio permitido</w:t>
      </w:r>
      <w:r/>
    </w:p>
    <w:p w14:paraId="145D71D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C — registro sistêmico válido</w:t>
      </w:r>
      <w:r/>
    </w:p>
    <w:p w14:paraId="30BAF14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D — autorização administrativa parcial posterior</w:t>
      </w:r>
      <w:r/>
    </w:p>
    <w:p w14:paraId="2636A0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E — reavaliação de contexto geográfico</w:t>
      </w:r>
      <w:r/>
    </w:p>
    <w:p w14:paraId="641FB3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3E576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073A5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(alta confiabilidade);</w:t>
      </w:r>
      <w:r/>
    </w:p>
    <w:p w14:paraId="374BAE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(variável/instável);</w:t>
      </w:r>
      <w:r/>
    </w:p>
    <w:p w14:paraId="64137A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sistema;</w:t>
      </w:r>
      <w:r/>
    </w:p>
    <w:p w14:paraId="4AFF89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permissões administrativas;</w:t>
      </w:r>
      <w:r/>
    </w:p>
    <w:p w14:paraId="6A29AD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padrões do usuário;</w:t>
      </w:r>
      <w:r/>
    </w:p>
    <w:p w14:paraId="37AAC6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local aplicáveis.</w:t>
      </w:r>
      <w:r/>
    </w:p>
    <w:p w14:paraId="5CE3F4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6E9D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A26E6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privilegiar uma única fonte como absoluta;</w:t>
      </w:r>
      <w:r/>
    </w:p>
    <w:p w14:paraId="26FE1F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atribuir níveis de confiança por tipo de dado;</w:t>
      </w:r>
      <w:r/>
    </w:p>
    <w:p w14:paraId="700880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 uma interpretação final baseada em múltiplas evidências;</w:t>
      </w:r>
      <w:r/>
    </w:p>
    <w:p w14:paraId="6A6943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conflitos explícitos quando não resolvidos;</w:t>
      </w:r>
      <w:r/>
    </w:p>
    <w:p w14:paraId="293ACC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revisão administrativa posterior;</w:t>
      </w:r>
      <w:r/>
    </w:p>
    <w:p w14:paraId="13F0CB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inferência quando novas evidências surgirem.</w:t>
      </w:r>
      <w:r/>
    </w:p>
    <w:p w14:paraId="3959B6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518F8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D3746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válido com falha de geolocalização;</w:t>
      </w:r>
      <w:r/>
    </w:p>
    <w:p w14:paraId="480CFB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legítima em área limítrofe;</w:t>
      </w:r>
      <w:r/>
    </w:p>
    <w:p w14:paraId="6B97CC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sensor GPS;</w:t>
      </w:r>
      <w:r/>
    </w:p>
    <w:p w14:paraId="72D9F9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configuração de perímetro;</w:t>
      </w:r>
      <w:r/>
    </w:p>
    <w:p w14:paraId="234BD3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política e realidade operacional.</w:t>
      </w:r>
      <w:r/>
    </w:p>
    <w:p w14:paraId="1A0108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58A1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A980F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biometria e geolocalização;</w:t>
      </w:r>
      <w:r/>
    </w:p>
    <w:p w14:paraId="2FF1E5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logs e sensores;</w:t>
      </w:r>
      <w:r/>
    </w:p>
    <w:p w14:paraId="1A6B5C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administrativa não refletida em tempo real;</w:t>
      </w:r>
      <w:r/>
    </w:p>
    <w:p w14:paraId="24C2A2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de confiabilidade entre fontes.</w:t>
      </w:r>
      <w:r/>
    </w:p>
    <w:p w14:paraId="48AED8E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2C601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1B554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fonte prioritária em caso de conflito;</w:t>
      </w:r>
      <w:r/>
    </w:p>
    <w:p w14:paraId="32456A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autorização posterior;</w:t>
      </w:r>
      <w:r/>
    </w:p>
    <w:p w14:paraId="164994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perímetro geográfico;</w:t>
      </w:r>
      <w:r/>
    </w:p>
    <w:p w14:paraId="171D8D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calibração de pesos de confiança;</w:t>
      </w:r>
      <w:r/>
    </w:p>
    <w:p w14:paraId="78EA12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regras institucionais.</w:t>
      </w:r>
      <w:r/>
    </w:p>
    <w:p w14:paraId="0ABC9C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4D89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A2A4F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GPS ou triangulação;</w:t>
      </w:r>
      <w:r/>
    </w:p>
    <w:p w14:paraId="4FE997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VPN ou localização imprecisa;</w:t>
      </w:r>
      <w:r/>
    </w:p>
    <w:p w14:paraId="02BD55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administrativa não sincronizada;</w:t>
      </w:r>
      <w:r/>
    </w:p>
    <w:p w14:paraId="3578C0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em ambiente híbrido;</w:t>
      </w:r>
      <w:r/>
    </w:p>
    <w:p w14:paraId="03C4F1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limitação técnica de dispositivo.</w:t>
      </w:r>
      <w:r/>
    </w:p>
    <w:p w14:paraId="07165E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51DB7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501AD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biometria como fonte primária;</w:t>
      </w:r>
      <w:r/>
    </w:p>
    <w:p w14:paraId="7273A2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geolocalização como determinante;</w:t>
      </w:r>
      <w:r/>
    </w:p>
    <w:p w14:paraId="05C3EE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autorização posterior;</w:t>
      </w:r>
      <w:r/>
    </w:p>
    <w:p w14:paraId="4D7614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conflito registrado sem resolução;</w:t>
      </w:r>
      <w:r/>
    </w:p>
    <w:p w14:paraId="1F9CD3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regras de confiabilidade.</w:t>
      </w:r>
      <w:r/>
    </w:p>
    <w:p w14:paraId="3891F8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1593E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556F0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interpretação do evento após nova evidência;</w:t>
      </w:r>
      <w:r/>
    </w:p>
    <w:p w14:paraId="7951B2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registros antigos;</w:t>
      </w:r>
      <w:r/>
    </w:p>
    <w:p w14:paraId="20EF71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de pesos de confiança;</w:t>
      </w:r>
      <w:r/>
    </w:p>
    <w:p w14:paraId="1B3D89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sessões já interpretadas.</w:t>
      </w:r>
      <w:r/>
    </w:p>
    <w:p w14:paraId="38D443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03ED8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5603AD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ajustado conforme fonte validada;</w:t>
      </w:r>
      <w:r/>
    </w:p>
    <w:p w14:paraId="275B49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reprocessamento após resolução de conflito;</w:t>
      </w:r>
      <w:r/>
    </w:p>
    <w:p w14:paraId="287BE6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múltiplas versões interpretativas;</w:t>
      </w:r>
      <w:r/>
    </w:p>
    <w:p w14:paraId="70D3D6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de divergência.</w:t>
      </w:r>
      <w:r/>
    </w:p>
    <w:p w14:paraId="0FF6EB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9E7A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442634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inferência com base em todas as fontes disponíveis;</w:t>
      </w:r>
      <w:r/>
    </w:p>
    <w:p w14:paraId="3D0DC2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qual fonte influenciou qual decisão;</w:t>
      </w:r>
      <w:r/>
    </w:p>
    <w:p w14:paraId="6C9CC1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apagamento de conflitos anteriores;</w:t>
      </w:r>
      <w:r/>
    </w:p>
    <w:p w14:paraId="21CC08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confiança de forma incremental.</w:t>
      </w:r>
      <w:r/>
    </w:p>
    <w:p w14:paraId="6A4FDC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6724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4344DB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conflitos permanecem registrados como histórico;</w:t>
      </w:r>
      <w:r/>
    </w:p>
    <w:p w14:paraId="2DC2F6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ocorrer via eventos compensatórios;</w:t>
      </w:r>
      <w:r/>
    </w:p>
    <w:p w14:paraId="1D4443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reinterpretação destrutiva da competência;</w:t>
      </w:r>
      <w:r/>
    </w:p>
    <w:p w14:paraId="316268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versões podem coexistir para auditoria.</w:t>
      </w:r>
      <w:r/>
    </w:p>
    <w:p w14:paraId="0C461A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40CCB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19812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dependência de uma única fonte como verdade absoluta;</w:t>
      </w:r>
      <w:r/>
    </w:p>
    <w:p w14:paraId="6C3C72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descarte de evidência conflitante;</w:t>
      </w:r>
      <w:r/>
    </w:p>
    <w:p w14:paraId="01CC7C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automática sem contexto;</w:t>
      </w:r>
      <w:r/>
    </w:p>
    <w:p w14:paraId="6F37CB4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rastreabilidade entre fontes;</w:t>
      </w:r>
      <w:r/>
    </w:p>
    <w:p w14:paraId="7A362C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simplificação excessiva de conflitos complexos.</w:t>
      </w:r>
      <w:r/>
    </w:p>
    <w:p w14:paraId="6874B0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755DC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5B3F20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fonte é mais confiável em contexto específico;</w:t>
      </w:r>
      <w:r/>
    </w:p>
    <w:p w14:paraId="7B4D83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sensores e política institucional;</w:t>
      </w:r>
      <w:r/>
    </w:p>
    <w:p w14:paraId="4E59E9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sincronização de autorização;</w:t>
      </w:r>
      <w:r/>
    </w:p>
    <w:p w14:paraId="32E312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variação de precisão de GPS.</w:t>
      </w:r>
      <w:r/>
    </w:p>
    <w:p w14:paraId="4FC8FF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8976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411711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multi-fonte de verdade parcial;</w:t>
      </w:r>
      <w:r/>
    </w:p>
    <w:p w14:paraId="365923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de confiança probabilística operacional;</w:t>
      </w:r>
      <w:r/>
    </w:p>
    <w:p w14:paraId="3434E8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conflitos de evidência.</w:t>
      </w:r>
      <w:r/>
    </w:p>
    <w:p w14:paraId="75095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1531BA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de sistemas distribuídos de captura;</w:t>
      </w:r>
      <w:r/>
    </w:p>
    <w:p w14:paraId="68414D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de decisão assistida;</w:t>
      </w:r>
      <w:r/>
    </w:p>
    <w:p w14:paraId="649213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em ambientes contraditórios.</w:t>
      </w:r>
      <w:r/>
    </w:p>
    <w:p w14:paraId="46C84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D9966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fusão de dados (data fusion);</w:t>
      </w:r>
      <w:r/>
    </w:p>
    <w:p w14:paraId="20174C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observabilidade;</w:t>
      </w:r>
      <w:r/>
    </w:p>
    <w:p w14:paraId="3D4027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engenharia de confiabilidade;</w:t>
      </w:r>
      <w:r/>
    </w:p>
    <w:p w14:paraId="744DE5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de decisão assistida;</w:t>
      </w:r>
      <w:r/>
    </w:p>
    <w:p w14:paraId="4A061B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de incerteza.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6864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CE7182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FF43F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2026-05-18T20:26:23Z</dcterms:modified>
</cp:coreProperties>
</file>