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BF00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JORNADA EXTRAORDINÁRIA FORA DO PADRÃO ESPERADO — VERSÃO INICIAL</w:t>
      </w:r>
      <w:r/>
    </w:p>
    <w:p w14:paraId="2CC3BC0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31590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realização de prestação de serviço fora da jornada normalmente esperada, incluindo:</w:t>
      </w:r>
      <w:r/>
    </w:p>
    <w:p w14:paraId="6AB0B7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horários incomuns;</w:t>
      </w:r>
      <w:r/>
    </w:p>
    <w:p w14:paraId="0A7B70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dias não previstos;</w:t>
      </w:r>
      <w:r/>
    </w:p>
    <w:p w14:paraId="246D9D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ativação extraordinária;</w:t>
      </w:r>
      <w:r/>
    </w:p>
    <w:p w14:paraId="27AA34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excepcional;</w:t>
      </w:r>
      <w:r/>
    </w:p>
    <w:p w14:paraId="75F3C6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não planejada previamente.</w:t>
      </w:r>
      <w:r/>
    </w:p>
    <w:p w14:paraId="7F89B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B30A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operacional;</w:t>
      </w:r>
      <w:r/>
    </w:p>
    <w:p w14:paraId="4FAC06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66083D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ativação excepcional de sessão;</w:t>
      </w:r>
      <w:r/>
    </w:p>
    <w:p w14:paraId="1DD843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eventos inesperados;</w:t>
      </w:r>
      <w:r/>
    </w:p>
    <w:p w14:paraId="12FF22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 administrativa;</w:t>
      </w:r>
      <w:r/>
    </w:p>
    <w:p w14:paraId="55C404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extraordinário;</w:t>
      </w:r>
      <w:r/>
    </w:p>
    <w:p w14:paraId="46E4B5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temporal.</w:t>
      </w:r>
      <w:r/>
    </w:p>
    <w:p w14:paraId="050B31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79134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 jornada regular:</w:t>
      </w:r>
      <w:r/>
    </w:p>
    <w:p w14:paraId="3C71D8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segunda a sexta;</w:t>
      </w:r>
      <w:r/>
    </w:p>
    <w:p w14:paraId="36A36D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069895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37DA3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Normalmente:</w:t>
      </w:r>
      <w:r/>
    </w:p>
    <w:p w14:paraId="2C3F28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existe expediente aos sábados;</w:t>
      </w:r>
      <w:r/>
    </w:p>
    <w:p w14:paraId="5F218A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não espera sessões nesse período.</w:t>
      </w:r>
      <w:r/>
    </w:p>
    <w:p w14:paraId="5689E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 necessidade operacional excepcional.</w:t>
      </w:r>
      <w:r/>
    </w:p>
    <w:p w14:paraId="5C917B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7B272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2B4EE5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execução extraordinária;</w:t>
      </w:r>
      <w:r/>
    </w:p>
    <w:p w14:paraId="04C21A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eventual para trabalho excepcional;</w:t>
      </w:r>
      <w:r/>
    </w:p>
    <w:p w14:paraId="3EDD6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extraordinária permitida;</w:t>
      </w:r>
      <w:r/>
    </w:p>
    <w:p w14:paraId="5B4F9D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posterior obrigatória.</w:t>
      </w:r>
      <w:r/>
    </w:p>
    <w:p w14:paraId="4EF845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6EBBF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atividade profissional em sábado.</w:t>
      </w:r>
      <w:r/>
    </w:p>
    <w:p w14:paraId="11BAD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existe:</w:t>
      </w:r>
      <w:r/>
    </w:p>
    <w:p w14:paraId="793593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 previamente cadastrada;</w:t>
      </w:r>
      <w:r/>
    </w:p>
    <w:p w14:paraId="68CC78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oficialmente planejada para aquele dia;</w:t>
      </w:r>
      <w:r/>
    </w:p>
    <w:p w14:paraId="349C58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operacional esperada.</w:t>
      </w:r>
      <w:r/>
    </w:p>
    <w:p w14:paraId="4DF5A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assim:</w:t>
      </w:r>
      <w:r/>
    </w:p>
    <w:p w14:paraId="096657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legítimos são realizados.</w:t>
      </w:r>
      <w:r/>
    </w:p>
    <w:p w14:paraId="47B583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3D35A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005B4FF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09:02.</w:t>
      </w:r>
      <w:r/>
    </w:p>
    <w:p w14:paraId="4A13B3FA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explícita: ENTRADA.</w:t>
      </w:r>
      <w:r/>
    </w:p>
    <w:p w14:paraId="6FAF16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12:11.</w:t>
      </w:r>
      <w:r/>
    </w:p>
    <w:p w14:paraId="1427CF39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explícita: SAÍDA.</w:t>
      </w:r>
      <w:r/>
    </w:p>
    <w:p w14:paraId="16BB7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63282CF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4596A75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válida;</w:t>
      </w:r>
      <w:r/>
    </w:p>
    <w:p w14:paraId="0568E69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sincronização válida.</w:t>
      </w:r>
      <w:r/>
    </w:p>
    <w:p w14:paraId="3E7088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7EDA1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6AB2365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dos registros;</w:t>
      </w:r>
      <w:r/>
    </w:p>
    <w:p w14:paraId="2D69B17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explícita;</w:t>
      </w:r>
      <w:r/>
    </w:p>
    <w:p w14:paraId="4244F10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52A95C7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válida;</w:t>
      </w:r>
      <w:r/>
    </w:p>
    <w:p w14:paraId="2B70CF6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vigente;</w:t>
      </w:r>
      <w:r/>
    </w:p>
    <w:p w14:paraId="040C0CE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inexistência de jornada prevista formal naquele dia.</w:t>
      </w:r>
      <w:r/>
    </w:p>
    <w:p w14:paraId="613350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172E1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5B35EA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os eventos brutos;</w:t>
      </w:r>
      <w:r/>
    </w:p>
    <w:p w14:paraId="2DF0EA3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abertura operacional extraordinária;</w:t>
      </w:r>
      <w:r/>
    </w:p>
    <w:p w14:paraId="612F59D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declaração explícita relevante;</w:t>
      </w:r>
      <w:r/>
    </w:p>
    <w:p w14:paraId="559BC83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produzir sessão operacional excepcional;</w:t>
      </w:r>
      <w:r/>
    </w:p>
    <w:p w14:paraId="6A1665B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rejeição automática do evento;</w:t>
      </w:r>
      <w:r/>
    </w:p>
    <w:p w14:paraId="7237D19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possível pendência administrativa;</w:t>
      </w:r>
      <w:r/>
    </w:p>
    <w:p w14:paraId="25D28D7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homologação posterior.</w:t>
      </w:r>
      <w:r/>
    </w:p>
    <w:p w14:paraId="3AF63ED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0414C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1461E25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extraordinário legítimo;</w:t>
      </w:r>
      <w:r/>
    </w:p>
    <w:p w14:paraId="679CFEE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excepcional;</w:t>
      </w:r>
      <w:r/>
    </w:p>
    <w:p w14:paraId="3EC13A9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futura;</w:t>
      </w:r>
      <w:r/>
    </w:p>
    <w:p w14:paraId="3919F1C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irregular;</w:t>
      </w:r>
      <w:r/>
    </w:p>
    <w:p w14:paraId="20335E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não autorizada.</w:t>
      </w:r>
      <w:r/>
    </w:p>
    <w:p w14:paraId="413D8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interpretação inicial deverá permanecer:</w:t>
      </w:r>
      <w:r/>
    </w:p>
    <w:p w14:paraId="487FF05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provisória;</w:t>
      </w:r>
      <w:r/>
    </w:p>
    <w:p w14:paraId="5108A0B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contextual;</w:t>
      </w:r>
      <w:r/>
    </w:p>
    <w:p w14:paraId="6A6D19E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dependente de validação administrativa posterior.</w:t>
      </w:r>
      <w:r/>
    </w:p>
    <w:p w14:paraId="321A2A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72A2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1E40ECD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em dia não previsto;</w:t>
      </w:r>
      <w:r/>
    </w:p>
    <w:p w14:paraId="293409E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fora da política operacional ordinária;</w:t>
      </w:r>
      <w:r/>
    </w:p>
    <w:p w14:paraId="572723C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ativação operacional excepcional.</w:t>
      </w:r>
      <w:r/>
    </w:p>
    <w:p w14:paraId="3D65C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07943DD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invalidar automaticamente os registros;</w:t>
      </w:r>
      <w:r/>
    </w:p>
    <w:p w14:paraId="6FDF13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representar automaticamente infração.</w:t>
      </w:r>
      <w:r/>
    </w:p>
    <w:p w14:paraId="0E8F73C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26731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17C0307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do supervisor;</w:t>
      </w:r>
      <w:r/>
    </w:p>
    <w:p w14:paraId="2EFBBE3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da necessidade operacional;</w:t>
      </w:r>
      <w:r/>
    </w:p>
    <w:p w14:paraId="4E3451E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retroativa;</w:t>
      </w:r>
      <w:r/>
    </w:p>
    <w:p w14:paraId="30E2BDA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do tratamento temporal.</w:t>
      </w:r>
      <w:r/>
    </w:p>
    <w:p w14:paraId="18DDAF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31D5B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36132A3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urgência operacional;</w:t>
      </w:r>
      <w:r/>
    </w:p>
    <w:p w14:paraId="3706936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plantão extraordinário;</w:t>
      </w:r>
      <w:r/>
    </w:p>
    <w:p w14:paraId="3FBEFE7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emergencial;</w:t>
      </w:r>
      <w:r/>
    </w:p>
    <w:p w14:paraId="3AF2E06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informal;</w:t>
      </w:r>
      <w:r/>
    </w:p>
    <w:p w14:paraId="36B0E26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excepcional.</w:t>
      </w:r>
      <w:r/>
    </w:p>
    <w:p w14:paraId="3F1EAC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58A23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093570D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integralmente;</w:t>
      </w:r>
      <w:r/>
    </w:p>
    <w:p w14:paraId="082D09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parcialmente;</w:t>
      </w:r>
      <w:r/>
    </w:p>
    <w:p w14:paraId="1A3B1E3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converter em compensação;</w:t>
      </w:r>
      <w:r/>
    </w:p>
    <w:p w14:paraId="4A925EB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converter em banco de horas;</w:t>
      </w:r>
      <w:r/>
    </w:p>
    <w:p w14:paraId="071734A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serviço extraordinário;</w:t>
      </w:r>
      <w:r/>
    </w:p>
    <w:p w14:paraId="60C6C15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atividade;</w:t>
      </w:r>
      <w:r/>
    </w:p>
    <w:p w14:paraId="350406A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parcialmente período realizado.</w:t>
      </w:r>
      <w:r/>
    </w:p>
    <w:p w14:paraId="46FCAC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0C5ED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776AEA7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crédito temporal;</w:t>
      </w:r>
      <w:r/>
    </w:p>
    <w:p w14:paraId="0DADAEE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futura;</w:t>
      </w:r>
      <w:r/>
    </w:p>
    <w:p w14:paraId="2ADCEBA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extraordinário;</w:t>
      </w:r>
      <w:r/>
    </w:p>
    <w:p w14:paraId="4DC283D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remuneração diferenciada;</w:t>
      </w:r>
      <w:r/>
    </w:p>
    <w:p w14:paraId="25797E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administrativa.</w:t>
      </w:r>
      <w:r/>
    </w:p>
    <w:p w14:paraId="03C51F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0DCE2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52ACD0B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 crédito extraordinário;</w:t>
      </w:r>
      <w:r/>
    </w:p>
    <w:p w14:paraId="0A6E64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diferenciadas;</w:t>
      </w:r>
      <w:r/>
    </w:p>
    <w:p w14:paraId="51F6D31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multiplicadores;</w:t>
      </w:r>
      <w:r/>
    </w:p>
    <w:p w14:paraId="0019373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compensações futuras.</w:t>
      </w:r>
      <w:r/>
    </w:p>
    <w:p w14:paraId="20DF7C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6B5EF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poderão:</w:t>
      </w:r>
      <w:r/>
    </w:p>
    <w:p w14:paraId="09B35E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interpretação inicial;</w:t>
      </w:r>
      <w:r/>
    </w:p>
    <w:p w14:paraId="470E364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homologação;</w:t>
      </w:r>
      <w:r/>
    </w:p>
    <w:p w14:paraId="0D39F78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políticas extraordinárias;</w:t>
      </w:r>
      <w:r/>
    </w:p>
    <w:p w14:paraId="53C771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compensações;</w:t>
      </w:r>
      <w:r/>
    </w:p>
    <w:p w14:paraId="2FF715E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impactos financeiros.</w:t>
      </w:r>
      <w:r/>
    </w:p>
    <w:p w14:paraId="7E28210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63D85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F81A34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deverá permanecer preservada;</w:t>
      </w:r>
      <w:r/>
    </w:p>
    <w:p w14:paraId="5A33BB0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 devem continuar rastreáveis;</w:t>
      </w:r>
      <w:r/>
    </w:p>
    <w:p w14:paraId="12F286E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 futuras devem manter referência histórica.</w:t>
      </w:r>
      <w:r/>
    </w:p>
    <w:p w14:paraId="1EBB60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32A64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3AC5DA2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automaticamente trabalho não esperado;</w:t>
      </w:r>
      <w:r/>
    </w:p>
    <w:p w14:paraId="0A85BB0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depender exclusivamente de jornadas previamente planejadas;</w:t>
      </w:r>
      <w:r/>
    </w:p>
    <w:p w14:paraId="0359C56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excepcionalidades legítimas;</w:t>
      </w:r>
      <w:r/>
    </w:p>
    <w:p w14:paraId="2CA0394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fraude automaticamente;</w:t>
      </w:r>
      <w:r/>
    </w:p>
    <w:p w14:paraId="759165B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planejamento prévio à existência válida da prestação de serviço.</w:t>
      </w:r>
      <w:r/>
    </w:p>
    <w:p w14:paraId="052C8F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991A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B235C0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prévia inexistente;</w:t>
      </w:r>
      <w:r/>
    </w:p>
    <w:p w14:paraId="13C6B62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legítima não formalizada;</w:t>
      </w:r>
      <w:r/>
    </w:p>
    <w:p w14:paraId="672710F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excesso operacional não autorizado;</w:t>
      </w:r>
      <w:r/>
    </w:p>
    <w:p w14:paraId="3C46E89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informal;</w:t>
      </w:r>
      <w:r/>
    </w:p>
    <w:p w14:paraId="584C7E0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necessidade operacional e política formal.</w:t>
      </w:r>
      <w:r/>
    </w:p>
    <w:p w14:paraId="31EC9D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53410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B930CF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controlada;</w:t>
      </w:r>
      <w:r/>
    </w:p>
    <w:p w14:paraId="4FA3860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excepcionalidades reais;</w:t>
      </w:r>
      <w:r/>
    </w:p>
    <w:p w14:paraId="6BE1A37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 de jornadas inesperadas.</w:t>
      </w:r>
      <w:r/>
    </w:p>
    <w:p w14:paraId="45AF3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4DF5C4C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ausência de previsão e invalidade operacional;</w:t>
      </w:r>
      <w:r/>
    </w:p>
    <w:p w14:paraId="6E0AC7C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 administrativa posterior;</w:t>
      </w:r>
      <w:r/>
    </w:p>
    <w:p w14:paraId="1AFBCE7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do sistema de aceitar prestação legítima fora do padrão ordinário.</w:t>
      </w:r>
      <w:r/>
    </w:p>
    <w:p w14:paraId="57A2D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5983772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operacionais voláteis;</w:t>
      </w:r>
      <w:r/>
    </w:p>
    <w:p w14:paraId="7DCCBFE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contínua;</w:t>
      </w:r>
      <w:r/>
    </w:p>
    <w:p w14:paraId="7A5D28B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189E703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temporal;</w:t>
      </w:r>
      <w:r/>
    </w:p>
    <w:p w14:paraId="5E78007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DEF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742BA1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77E4B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B36AC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FD185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2026-05-18T18:24:09Z</dcterms:modified>
</cp:coreProperties>
</file>