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6229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VIOLAÇÃO DE INTEGRIDADE, TENTATIVA DE ADULTERAÇÃO E PRESERVAÇÃO FORENSE DE HISTÓRICO OPERACIONAL — VERSÃO INICIAL</w:t>
      </w:r>
      <w:r/>
    </w:p>
    <w:p w14:paraId="6F44F0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0B03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situações que indiquem possível:</w:t>
      </w:r>
      <w:r/>
    </w:p>
    <w:p w14:paraId="3E2A3C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adulteração de registros;</w:t>
      </w:r>
      <w:r/>
    </w:p>
    <w:p w14:paraId="69DE9F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manipulação de histórico;</w:t>
      </w:r>
      <w:r/>
    </w:p>
    <w:p w14:paraId="7C4673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modificação indevida de eventos;</w:t>
      </w:r>
      <w:r/>
    </w:p>
    <w:p w14:paraId="60AD59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deliberada de dados;</w:t>
      </w:r>
      <w:r/>
    </w:p>
    <w:p w14:paraId="60C102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malicioso de credenciais;</w:t>
      </w:r>
      <w:r/>
    </w:p>
    <w:p w14:paraId="1A4D2D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comprometimento da integridade temporal do sistema.</w:t>
      </w:r>
      <w:r/>
    </w:p>
    <w:p w14:paraId="1F39C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D98AA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forense do histórico;</w:t>
      </w:r>
      <w:r/>
    </w:p>
    <w:p w14:paraId="45914E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alteração indevida;</w:t>
      </w:r>
      <w:r/>
    </w:p>
    <w:p w14:paraId="0EDD63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criptográfica ou lógica;</w:t>
      </w:r>
      <w:r/>
    </w:p>
    <w:p w14:paraId="7BB387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entre evento original e suspeita de fraude;</w:t>
      </w:r>
      <w:r/>
    </w:p>
    <w:p w14:paraId="6B2293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imutabilidade operacional;</w:t>
      </w:r>
      <w:r/>
    </w:p>
    <w:p w14:paraId="0B9A87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resposta auditável a incidentes.</w:t>
      </w:r>
      <w:r/>
    </w:p>
    <w:p w14:paraId="12ADB7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34695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229C5D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necessita garantir integridade jurídica dos registros;</w:t>
      </w:r>
      <w:r/>
    </w:p>
    <w:p w14:paraId="2022C1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sofrer ataques internos ou externos;</w:t>
      </w:r>
      <w:r/>
    </w:p>
    <w:p w14:paraId="1C36E7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 da confiabilidade histórica do sistema.</w:t>
      </w:r>
      <w:r/>
    </w:p>
    <w:p w14:paraId="61BAC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4F70D5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considerar integridade como princípio central;</w:t>
      </w:r>
      <w:r/>
    </w:p>
    <w:p w14:paraId="5E6AC1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detectar comportamentos incompatíveis com o fluxo normal;</w:t>
      </w:r>
      <w:r/>
    </w:p>
    <w:p w14:paraId="6BE944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deve destruir evidências suspeitas.</w:t>
      </w:r>
      <w:r/>
    </w:p>
    <w:p w14:paraId="3E3F90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7DF5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55778E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imutável de auditoria;</w:t>
      </w:r>
      <w:r/>
    </w:p>
    <w:p w14:paraId="3E35F7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de integridade histórica;</w:t>
      </w:r>
      <w:r/>
    </w:p>
    <w:p w14:paraId="390343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alteração anômala;</w:t>
      </w:r>
      <w:r/>
    </w:p>
    <w:p w14:paraId="3AC428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inviolável de eventos;</w:t>
      </w:r>
      <w:r/>
    </w:p>
    <w:p w14:paraId="198333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de incidentes;</w:t>
      </w:r>
      <w:r/>
    </w:p>
    <w:p w14:paraId="6E9BD0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forense de evidências.</w:t>
      </w:r>
      <w:r/>
    </w:p>
    <w:p w14:paraId="464E2F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025A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20BDA1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originalmente registrado às 08:00;</w:t>
      </w:r>
      <w:r/>
    </w:p>
    <w:p w14:paraId="437A5E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 aparece versão divergente às 07:30;</w:t>
      </w:r>
      <w:r/>
    </w:p>
    <w:p w14:paraId="637679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administrativos não justificam alteração;</w:t>
      </w:r>
      <w:r/>
    </w:p>
    <w:p w14:paraId="37CC75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assinatura temporal diverge;</w:t>
      </w:r>
      <w:r/>
    </w:p>
    <w:p w14:paraId="3AC342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origem da modificação é incerta.</w:t>
      </w:r>
      <w:r/>
    </w:p>
    <w:p w14:paraId="283329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F9DC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13A09A0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original persistido</w:t>
      </w:r>
      <w:r/>
    </w:p>
    <w:p w14:paraId="2EF05D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posterior detectada</w:t>
      </w:r>
      <w:r/>
    </w:p>
    <w:p w14:paraId="796659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versões históricas</w:t>
      </w:r>
      <w:r/>
    </w:p>
    <w:p w14:paraId="41CCB12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de autenticação incompatível</w:t>
      </w:r>
      <w:r/>
    </w:p>
    <w:p w14:paraId="622D8BB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alerta de integridade</w:t>
      </w:r>
      <w:r/>
    </w:p>
    <w:p w14:paraId="2DF82F1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Abertura de auditoria forense</w:t>
      </w:r>
      <w:r/>
    </w:p>
    <w:p w14:paraId="13F4A7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0958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73E71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imutáveis;</w:t>
      </w:r>
      <w:r/>
    </w:p>
    <w:p w14:paraId="5EE929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hashes ou assinaturas de integridade;</w:t>
      </w:r>
      <w:r/>
    </w:p>
    <w:p w14:paraId="11B070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versões;</w:t>
      </w:r>
      <w:r/>
    </w:p>
    <w:p w14:paraId="0C7574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autenticação;</w:t>
      </w:r>
      <w:r/>
    </w:p>
    <w:p w14:paraId="06327B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metadados de alteração;</w:t>
      </w:r>
      <w:r/>
    </w:p>
    <w:p w14:paraId="415792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auditoria administrativa.</w:t>
      </w:r>
      <w:r/>
    </w:p>
    <w:p w14:paraId="611DD1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5A25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B397F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sobrescrever silenciosamente evento original;</w:t>
      </w:r>
      <w:r/>
    </w:p>
    <w:p w14:paraId="49A2BF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todas as versões detectadas;</w:t>
      </w:r>
      <w:r/>
    </w:p>
    <w:p w14:paraId="70FBC3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alerta explícito de integridade;</w:t>
      </w:r>
      <w:r/>
    </w:p>
    <w:p w14:paraId="357B04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análise forense posterior;</w:t>
      </w:r>
      <w:r/>
    </w:p>
    <w:p w14:paraId="0510FF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rastrear origem da alteração;</w:t>
      </w:r>
      <w:r/>
    </w:p>
    <w:p w14:paraId="251C21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ocultação de divergência histórica.</w:t>
      </w:r>
      <w:r/>
    </w:p>
    <w:p w14:paraId="2B95B3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2250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EF85C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deliberada de adulteração;</w:t>
      </w:r>
      <w:r/>
    </w:p>
    <w:p w14:paraId="707AB1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operacional de sincronização;</w:t>
      </w:r>
      <w:r/>
    </w:p>
    <w:p w14:paraId="08B7AE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acidental de dados;</w:t>
      </w:r>
      <w:r/>
    </w:p>
    <w:p w14:paraId="7B5F1D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replicação;</w:t>
      </w:r>
      <w:r/>
    </w:p>
    <w:p w14:paraId="44D3EB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decorrente de migração.</w:t>
      </w:r>
      <w:r/>
    </w:p>
    <w:p w14:paraId="78BA64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61AF8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A6625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timestamps incompatíveis;</w:t>
      </w:r>
      <w:r/>
    </w:p>
    <w:p w14:paraId="2E2F97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sem autoria válida;</w:t>
      </w:r>
      <w:r/>
    </w:p>
    <w:p w14:paraId="7A78B8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logs e estado persistido;</w:t>
      </w:r>
      <w:r/>
    </w:p>
    <w:p w14:paraId="4FE80E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criptográfica;</w:t>
      </w:r>
      <w:r/>
    </w:p>
    <w:p w14:paraId="6D55EA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versões conflitantes do mesmo evento.</w:t>
      </w:r>
      <w:r/>
    </w:p>
    <w:p w14:paraId="4913B5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6AEC2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7CC34E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forense completa;</w:t>
      </w:r>
      <w:r/>
    </w:p>
    <w:p w14:paraId="741A61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integridade do banco;</w:t>
      </w:r>
      <w:r/>
    </w:p>
    <w:p w14:paraId="0E292B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do histórico original;</w:t>
      </w:r>
      <w:r/>
    </w:p>
    <w:p w14:paraId="34856A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permissões administrativas;</w:t>
      </w:r>
      <w:r/>
    </w:p>
    <w:p w14:paraId="228216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autenticação.</w:t>
      </w:r>
      <w:r/>
    </w:p>
    <w:p w14:paraId="3DFC0B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F6E9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258E63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humano operacional;</w:t>
      </w:r>
      <w:r/>
    </w:p>
    <w:p w14:paraId="25D95C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replicação distribuída;</w:t>
      </w:r>
      <w:r/>
    </w:p>
    <w:p w14:paraId="018903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incorreta;</w:t>
      </w:r>
      <w:r/>
    </w:p>
    <w:p w14:paraId="13E0EE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fraude;</w:t>
      </w:r>
      <w:r/>
    </w:p>
    <w:p w14:paraId="41FBB1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defeituosa de dados.</w:t>
      </w:r>
      <w:r/>
    </w:p>
    <w:p w14:paraId="722883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667E1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3DDA23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evento original como oficial;</w:t>
      </w:r>
      <w:r/>
    </w:p>
    <w:p w14:paraId="52D355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alteração suspeita;</w:t>
      </w:r>
      <w:r/>
    </w:p>
    <w:p w14:paraId="202E66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investigação formal;</w:t>
      </w:r>
      <w:r/>
    </w:p>
    <w:p w14:paraId="1FF7DB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congelar competência sob auditoria;</w:t>
      </w:r>
      <w:r/>
    </w:p>
    <w:p w14:paraId="1CE3CC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restauração lógica de contexto.</w:t>
      </w:r>
      <w:r/>
    </w:p>
    <w:p w14:paraId="0506D4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48944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094439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invalidação de interpretações posteriores;</w:t>
      </w:r>
      <w:r/>
    </w:p>
    <w:p w14:paraId="7C6CFD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replay histórico;</w:t>
      </w:r>
      <w:r/>
    </w:p>
    <w:p w14:paraId="1B6018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da linha temporal;</w:t>
      </w:r>
      <w:r/>
    </w:p>
    <w:p w14:paraId="19BF5A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congelamento temporário de competência.</w:t>
      </w:r>
      <w:r/>
    </w:p>
    <w:p w14:paraId="359D58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288C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6157F4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revisão completa;</w:t>
      </w:r>
      <w:r/>
    </w:p>
    <w:p w14:paraId="0E09DA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após validação forense;</w:t>
      </w:r>
      <w:r/>
    </w:p>
    <w:p w14:paraId="5B92F4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múltiplas versões auditáveis;</w:t>
      </w:r>
      <w:r/>
    </w:p>
    <w:p w14:paraId="3A32F9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divergência.</w:t>
      </w:r>
      <w:r/>
    </w:p>
    <w:p w14:paraId="3161A0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3FDB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F967D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apenas eventos validados;</w:t>
      </w:r>
      <w:r/>
    </w:p>
    <w:p w14:paraId="5C9186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cadeia histórica de versões;</w:t>
      </w:r>
      <w:r/>
    </w:p>
    <w:p w14:paraId="12FA80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evidência de adulteração detectada;</w:t>
      </w:r>
      <w:r/>
    </w:p>
    <w:p w14:paraId="03FB6C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destruição de contexto suspeito.</w:t>
      </w:r>
      <w:r/>
    </w:p>
    <w:p w14:paraId="787070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366D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425A86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incidente deve permanecer auditável;</w:t>
      </w:r>
      <w:r/>
    </w:p>
    <w:p w14:paraId="46C305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original deve continuar preservado;</w:t>
      </w:r>
      <w:r/>
    </w:p>
    <w:p w14:paraId="4AAEC1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por novos eventos compensatórios;</w:t>
      </w:r>
      <w:r/>
    </w:p>
    <w:p w14:paraId="7E3FC6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alteração deve apagar vestígios anteriores.</w:t>
      </w:r>
      <w:r/>
    </w:p>
    <w:p w14:paraId="5EBAEF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3EEC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59A0F9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destrutiva de histórico;</w:t>
      </w:r>
      <w:r/>
    </w:p>
    <w:p w14:paraId="451E48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evidência de adulteração;</w:t>
      </w:r>
      <w:r/>
    </w:p>
    <w:p w14:paraId="029A84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reconstrução forense;</w:t>
      </w:r>
      <w:r/>
    </w:p>
    <w:p w14:paraId="6A1863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silenciosa de eventos;</w:t>
      </w:r>
      <w:r/>
    </w:p>
    <w:p w14:paraId="5FADEF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confiança irrestrita em operadores administrativos.</w:t>
      </w:r>
      <w:r/>
    </w:p>
    <w:p w14:paraId="337D6D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57F5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6435AD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corrupção e sincronização tardia;</w:t>
      </w:r>
      <w:r/>
    </w:p>
    <w:p w14:paraId="7247EA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autoria real da alteração;</w:t>
      </w:r>
      <w:r/>
    </w:p>
    <w:p w14:paraId="406AB4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sistêmica vs ação maliciosa;</w:t>
      </w:r>
      <w:r/>
    </w:p>
    <w:p w14:paraId="5BB4E2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parcial de logs antigos.</w:t>
      </w:r>
      <w:r/>
    </w:p>
    <w:p w14:paraId="17EF73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2C16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7CCF4E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estrutural do sistema;</w:t>
      </w:r>
      <w:r/>
    </w:p>
    <w:p w14:paraId="3A3FA1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forense de evidências;</w:t>
      </w:r>
      <w:r/>
    </w:p>
    <w:p w14:paraId="7A0794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contra manipulação histórica.</w:t>
      </w:r>
      <w:r/>
    </w:p>
    <w:p w14:paraId="5FEAF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C223D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do modelo;</w:t>
      </w:r>
      <w:r/>
    </w:p>
    <w:p w14:paraId="160863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 extrema;</w:t>
      </w:r>
      <w:r/>
    </w:p>
    <w:p w14:paraId="3FFAE9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institucional em ambientes críticos.</w:t>
      </w:r>
      <w:r/>
    </w:p>
    <w:p w14:paraId="11C1F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818A5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da informação;</w:t>
      </w:r>
      <w:r/>
    </w:p>
    <w:p w14:paraId="1720F5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trilhas imutáveis;</w:t>
      </w:r>
      <w:r/>
    </w:p>
    <w:p w14:paraId="52B9B4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forense;</w:t>
      </w:r>
      <w:r/>
    </w:p>
    <w:p w14:paraId="60A349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sourcing;</w:t>
      </w:r>
      <w:r/>
    </w:p>
    <w:p w14:paraId="76F0F5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integridade.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5BC1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CE5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0D255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2026-05-19T15:06:08Z</dcterms:modified>
</cp:coreProperties>
</file>