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18F753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MODELO DE GOVERNANÇA DE DADOS, LINHAGEM E CADEIA DE CUSTÓDIA — INTEGRIDADE INFORMACIONAL E CONFIABILIDADE INSTITUCIONAL — VERSÃO INICIAL</w:t>
      </w:r>
      <w:r/>
    </w:p>
    <w:p w14:paraId="2D04B29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artefato</w:t>
      </w:r>
      <w:r/>
    </w:p>
    <w:p w14:paraId="6167C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define:</w:t>
      </w:r>
      <w:r/>
    </w:p>
    <w:p w14:paraId="3F319F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dados;</w:t>
      </w:r>
      <w:r/>
    </w:p>
    <w:p w14:paraId="61A889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linhagem informacional;</w:t>
      </w:r>
      <w:r/>
    </w:p>
    <w:p w14:paraId="78D277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cadeia de custódia;</w:t>
      </w:r>
      <w:r/>
    </w:p>
    <w:p w14:paraId="29D5F0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classificação de criticidade;</w:t>
      </w:r>
      <w:r/>
    </w:p>
    <w:p w14:paraId="2271A1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 de evidências;</w:t>
      </w:r>
      <w:r/>
    </w:p>
    <w:p w14:paraId="239F73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institucional dos dados.</w:t>
      </w:r>
      <w:r/>
    </w:p>
    <w:p w14:paraId="2AFB8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objetivo é:</w:t>
      </w:r>
      <w:r/>
    </w:p>
    <w:p w14:paraId="69265D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confiança operacional;</w:t>
      </w:r>
      <w:r/>
    </w:p>
    <w:p w14:paraId="492018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autenticidade histórica;</w:t>
      </w:r>
      <w:r/>
    </w:p>
    <w:p w14:paraId="442521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auditoria extrema;</w:t>
      </w:r>
      <w:r/>
    </w:p>
    <w:p w14:paraId="5E33D7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controlar evolução e circulação da informação;</w:t>
      </w:r>
      <w:r/>
    </w:p>
    <w:p w14:paraId="605FC9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corrupção semântica e institucional.</w:t>
      </w:r>
      <w:r/>
    </w:p>
    <w:p w14:paraId="254B35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representa:</w:t>
      </w:r>
      <w:r/>
    </w:p>
    <w:p w14:paraId="7CC9A6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política estrutural de confiabilidade do sistema.</w:t>
      </w:r>
      <w:r/>
    </w:p>
    <w:p w14:paraId="383CA1C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Princípios fundamentais</w:t>
      </w:r>
      <w:r/>
    </w:p>
    <w:p w14:paraId="14D0A6A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Dados possuem valor institucional</w:t>
      </w:r>
      <w:r/>
    </w:p>
    <w:p w14:paraId="51E4D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dados do domínio:</w:t>
      </w:r>
      <w:r/>
    </w:p>
    <w:p w14:paraId="266FB8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relevância operacional;</w:t>
      </w:r>
      <w:r/>
    </w:p>
    <w:p w14:paraId="6DB1F9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relevância jurídica;</w:t>
      </w:r>
      <w:r/>
    </w:p>
    <w:p w14:paraId="777494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relevância histórica;</w:t>
      </w:r>
      <w:r/>
    </w:p>
    <w:p w14:paraId="5051E0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relevância auditável.</w:t>
      </w:r>
      <w:r/>
    </w:p>
    <w:p w14:paraId="2839311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Toda informação deve possuir origem rastreável</w:t>
      </w:r>
      <w:r/>
    </w:p>
    <w:p w14:paraId="67DB30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dado relevante pode existir sem:</w:t>
      </w:r>
      <w:r/>
    </w:p>
    <w:p w14:paraId="60E879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origem;</w:t>
      </w:r>
      <w:r/>
    </w:p>
    <w:p w14:paraId="65EB77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causalidade;</w:t>
      </w:r>
      <w:r/>
    </w:p>
    <w:p w14:paraId="5E9E00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autoria;</w:t>
      </w:r>
      <w:r/>
    </w:p>
    <w:p w14:paraId="605624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temporalidade;</w:t>
      </w:r>
      <w:r/>
    </w:p>
    <w:p w14:paraId="0B5C2A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institucional.</w:t>
      </w:r>
      <w:r/>
    </w:p>
    <w:p w14:paraId="0FB8B7C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O sistema preserva cadeia de custódia</w:t>
      </w:r>
      <w:r/>
    </w:p>
    <w:p w14:paraId="3ED5E0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transformação:</w:t>
      </w:r>
      <w:r/>
    </w:p>
    <w:p w14:paraId="2CA5C1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ser verificável;</w:t>
      </w:r>
      <w:r/>
    </w:p>
    <w:p w14:paraId="7E6CB6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ser auditável;</w:t>
      </w:r>
      <w:r/>
    </w:p>
    <w:p w14:paraId="2D3776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preservar histórico de manipulação.</w:t>
      </w:r>
      <w:r/>
    </w:p>
    <w:p w14:paraId="364FD1C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O sistema diferencia dado bruto de dado derivado</w:t>
      </w:r>
      <w:r/>
    </w:p>
    <w:p w14:paraId="419BA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domínio distingue:</w:t>
      </w:r>
      <w:r/>
    </w:p>
    <w:p w14:paraId="32A525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observação;</w:t>
      </w:r>
      <w:r/>
    </w:p>
    <w:p w14:paraId="6CCE57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transformação;</w:t>
      </w:r>
      <w:r/>
    </w:p>
    <w:p w14:paraId="4DAEF5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interpretação;</w:t>
      </w:r>
      <w:r/>
    </w:p>
    <w:p w14:paraId="463948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consolidação;</w:t>
      </w:r>
      <w:r/>
    </w:p>
    <w:p w14:paraId="176907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administrativa.</w:t>
      </w:r>
      <w:r/>
    </w:p>
    <w:p w14:paraId="74CCDC4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Estrutura conceitual de governança</w:t>
      </w:r>
      <w:r/>
    </w:p>
    <w:p w14:paraId="504FDA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modelo de governança é composto por:</w:t>
      </w:r>
      <w:r/>
    </w:p>
    <w:p w14:paraId="7169B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Origem do dado</w:t>
      </w:r>
      <w:r/>
    </w:p>
    <w:p w14:paraId="42FD0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Captura</w:t>
      </w:r>
      <w:r/>
    </w:p>
    <w:p w14:paraId="1AA7B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Persistência</w:t>
      </w:r>
      <w:r/>
    </w:p>
    <w:p w14:paraId="7004E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Transformação</w:t>
      </w:r>
      <w:r/>
    </w:p>
    <w:p w14:paraId="44644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5. Interpretação</w:t>
      </w:r>
      <w:r/>
    </w:p>
    <w:p w14:paraId="13C1E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6. Compartilhamento</w:t>
      </w:r>
      <w:r/>
    </w:p>
    <w:p w14:paraId="72C875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7. Consolidação</w:t>
      </w:r>
      <w:r/>
    </w:p>
    <w:p w14:paraId="2290E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8. Arquivamento</w:t>
      </w:r>
      <w:r/>
    </w:p>
    <w:p w14:paraId="44A1E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9. Auditoria</w:t>
      </w:r>
      <w:r/>
    </w:p>
    <w:p w14:paraId="7470F9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10. Descarte</w:t>
      </w:r>
      <w:r/>
    </w:p>
    <w:p w14:paraId="3681D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30ABFA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Cadeia de custódia</w:t>
      </w:r>
      <w:r/>
    </w:p>
    <w:p w14:paraId="1286344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7DBEB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Cadeia de custódia representa:</w:t>
      </w:r>
      <w:r/>
    </w:p>
    <w:p w14:paraId="06A91D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completo de manipulação de um dado.</w:t>
      </w:r>
      <w:r/>
    </w:p>
    <w:p w14:paraId="45364D7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Objetivos</w:t>
      </w:r>
      <w:r/>
    </w:p>
    <w:p w14:paraId="14F19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Garantir:</w:t>
      </w:r>
      <w:r/>
    </w:p>
    <w:p w14:paraId="335CB8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autenticidade;</w:t>
      </w:r>
      <w:r/>
    </w:p>
    <w:p w14:paraId="54E823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integridade;</w:t>
      </w:r>
      <w:r/>
    </w:p>
    <w:p w14:paraId="76CD02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verificabilidade;</w:t>
      </w:r>
      <w:r/>
    </w:p>
    <w:p w14:paraId="436E5F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institucional.</w:t>
      </w:r>
      <w:r/>
    </w:p>
    <w:p w14:paraId="0D55897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Requisitos obrigatórios</w:t>
      </w:r>
      <w:r/>
    </w:p>
    <w:p w14:paraId="0D9AC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alteração relevante deve registrar:</w:t>
      </w:r>
      <w:r/>
    </w:p>
    <w:p w14:paraId="15BD4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quem</w:t>
      </w:r>
      <w:r/>
    </w:p>
    <w:p w14:paraId="4B6F7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quando</w:t>
      </w:r>
      <w:r/>
    </w:p>
    <w:p w14:paraId="0D7BF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onde</w:t>
      </w:r>
      <w:r/>
    </w:p>
    <w:p w14:paraId="53BAC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por quê</w:t>
      </w:r>
      <w:r/>
    </w:p>
    <w:p w14:paraId="70FAB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como</w:t>
      </w:r>
      <w:r/>
    </w:p>
    <w:p w14:paraId="2449C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sob qual autorização</w:t>
      </w:r>
      <w:r/>
    </w:p>
    <w:p w14:paraId="5A75E3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E9AF64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Linhagem de dados (Data Lineage)</w:t>
      </w:r>
      <w:r/>
    </w:p>
    <w:p w14:paraId="41B6D98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7320C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Linhagem representa:</w:t>
      </w:r>
      <w:r/>
    </w:p>
    <w:p w14:paraId="202B3F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trajetória completa da informação ao longo do sistema.</w:t>
      </w:r>
      <w:r/>
    </w:p>
    <w:p w14:paraId="43B7382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Deve permitir responder</w:t>
      </w:r>
      <w:r/>
    </w:p>
    <w:p w14:paraId="6EB0B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De onde veio?</w:t>
      </w:r>
      <w:r/>
    </w:p>
    <w:p w14:paraId="39AF8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Como foi transformado?</w:t>
      </w:r>
      <w:r/>
    </w:p>
    <w:p w14:paraId="54011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Quais regras foram aplicadas?</w:t>
      </w:r>
      <w:r/>
    </w:p>
    <w:p w14:paraId="23E3E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Quem consumiu?</w:t>
      </w:r>
      <w:r/>
    </w:p>
    <w:p w14:paraId="4E77A5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 que derivou disso?</w:t>
      </w:r>
      <w:r/>
    </w:p>
    <w:p w14:paraId="43F2A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Qual versão foi utilizada?</w:t>
      </w:r>
      <w:r/>
    </w:p>
    <w:p w14:paraId="78A55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0C1873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Classificação de dados</w:t>
      </w:r>
      <w:r/>
    </w:p>
    <w:p w14:paraId="393A87C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Categorias principais</w:t>
      </w:r>
      <w:r/>
    </w:p>
    <w:p w14:paraId="310C8B5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Dados brutos</w:t>
      </w:r>
      <w:r/>
    </w:p>
    <w:p w14:paraId="54A547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081E1C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biometria;</w:t>
      </w:r>
      <w:r/>
    </w:p>
    <w:p w14:paraId="56DC9C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geolocalização;</w:t>
      </w:r>
      <w:r/>
    </w:p>
    <w:p w14:paraId="438619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original.</w:t>
      </w:r>
      <w:r/>
    </w:p>
    <w:p w14:paraId="776577C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Dados derivados</w:t>
      </w:r>
      <w:r/>
    </w:p>
    <w:p w14:paraId="2C667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62464E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interpretada;</w:t>
      </w:r>
      <w:r/>
    </w:p>
    <w:p w14:paraId="3CDEEA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calculado;</w:t>
      </w:r>
      <w:r/>
    </w:p>
    <w:p w14:paraId="4FB1BC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detectada.</w:t>
      </w:r>
      <w:r/>
    </w:p>
    <w:p w14:paraId="5263044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Dados administrativos</w:t>
      </w:r>
      <w:r/>
    </w:p>
    <w:p w14:paraId="49DCA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3CE908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homologações;</w:t>
      </w:r>
      <w:r/>
    </w:p>
    <w:p w14:paraId="0EA355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justificativas;</w:t>
      </w:r>
      <w:r/>
    </w:p>
    <w:p w14:paraId="2157E7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aprovações.</w:t>
      </w:r>
      <w:r/>
    </w:p>
    <w:p w14:paraId="2494B81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Dados auditoriais</w:t>
      </w:r>
      <w:r/>
    </w:p>
    <w:p w14:paraId="24E28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14B0B8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trilhas;</w:t>
      </w:r>
      <w:r/>
    </w:p>
    <w:p w14:paraId="0159B1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evidências;</w:t>
      </w:r>
      <w:r/>
    </w:p>
    <w:p w14:paraId="10BB0B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histórico.</w:t>
      </w:r>
      <w:r/>
    </w:p>
    <w:p w14:paraId="0B292F3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Dados arquivísticos</w:t>
      </w:r>
      <w:r/>
    </w:p>
    <w:p w14:paraId="15C3A4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7763BE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snapshots;</w:t>
      </w:r>
      <w:r/>
    </w:p>
    <w:p w14:paraId="300843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storage frio;</w:t>
      </w:r>
      <w:r/>
    </w:p>
    <w:p w14:paraId="298D7F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consolidado.</w:t>
      </w:r>
      <w:r/>
    </w:p>
    <w:p w14:paraId="3A1D724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Classificação por criticidade</w:t>
      </w:r>
      <w:r/>
    </w:p>
    <w:p w14:paraId="60439EE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Criticidade EXTREMA</w:t>
      </w:r>
      <w:r/>
    </w:p>
    <w:p w14:paraId="21724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2C16CD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históricos;</w:t>
      </w:r>
      <w:r/>
    </w:p>
    <w:p w14:paraId="3DAE82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homologações;</w:t>
      </w:r>
      <w:r/>
    </w:p>
    <w:p w14:paraId="464C77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normativas;</w:t>
      </w:r>
      <w:r/>
    </w:p>
    <w:p w14:paraId="4AF87B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auditáveis.</w:t>
      </w:r>
      <w:r/>
    </w:p>
    <w:p w14:paraId="5FC8E14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Requisitos</w:t>
      </w:r>
      <w:r/>
    </w:p>
    <w:p w14:paraId="79F65B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retenção elevada</w:t>
      </w:r>
      <w:r/>
    </w:p>
    <w:p w14:paraId="78B54D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assinatura</w:t>
      </w:r>
      <w:r/>
    </w:p>
    <w:p w14:paraId="75AE5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auditoria obrigatória</w:t>
      </w:r>
      <w:r/>
    </w:p>
    <w:p w14:paraId="4F2BC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rastreabilidade completa</w:t>
      </w:r>
      <w:r/>
    </w:p>
    <w:p w14:paraId="692AA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02A5D0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Criticidade ALTA</w:t>
      </w:r>
      <w:r/>
    </w:p>
    <w:p w14:paraId="26DB1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0028E8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projeções operacionais;</w:t>
      </w:r>
      <w:r/>
    </w:p>
    <w:p w14:paraId="258E38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saldo;</w:t>
      </w:r>
      <w:r/>
    </w:p>
    <w:p w14:paraId="650C44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filas administrativas.</w:t>
      </w:r>
      <w:r/>
    </w:p>
    <w:p w14:paraId="6183F94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Criticidade MÉDIA</w:t>
      </w:r>
      <w:r/>
    </w:p>
    <w:p w14:paraId="31084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036B92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cache;</w:t>
      </w:r>
      <w:r/>
    </w:p>
    <w:p w14:paraId="447BB6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materializações temporárias.</w:t>
      </w:r>
      <w:r/>
    </w:p>
    <w:p w14:paraId="724BB36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Criticidade BAIXA</w:t>
      </w:r>
      <w:r/>
    </w:p>
    <w:p w14:paraId="420C8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74F5BC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telemetria efêmera;</w:t>
      </w:r>
      <w:r/>
    </w:p>
    <w:p w14:paraId="41D6D4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métricas transitórias.</w:t>
      </w:r>
      <w:r/>
    </w:p>
    <w:p w14:paraId="3D54751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Origem dos dados</w:t>
      </w:r>
      <w:r/>
    </w:p>
    <w:p w14:paraId="78D4CC0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Fontes internas</w:t>
      </w:r>
      <w:r/>
    </w:p>
    <w:p w14:paraId="0655A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captura biométrica</w:t>
      </w:r>
      <w:r/>
    </w:p>
    <w:p w14:paraId="4A94F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APIs internas</w:t>
      </w:r>
      <w:r/>
    </w:p>
    <w:p w14:paraId="04069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ações administrativas</w:t>
      </w:r>
      <w:r/>
    </w:p>
    <w:p w14:paraId="7ED7F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processamento interno</w:t>
      </w:r>
      <w:r/>
    </w:p>
    <w:p w14:paraId="123B5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455F33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Fontes externas</w:t>
      </w:r>
      <w:r/>
    </w:p>
    <w:p w14:paraId="292CF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sistemas legados</w:t>
      </w:r>
      <w:r/>
    </w:p>
    <w:p w14:paraId="2EA838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integrações federadas</w:t>
      </w:r>
      <w:r/>
    </w:p>
    <w:p w14:paraId="1946D1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serviços institucionais</w:t>
      </w:r>
      <w:r/>
    </w:p>
    <w:p w14:paraId="7D866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importações externas</w:t>
      </w:r>
      <w:r/>
    </w:p>
    <w:p w14:paraId="15023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F824BE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</w:t>
      </w:r>
      <w:r/>
    </w:p>
    <w:p w14:paraId="3AD57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origem deve possuir:</w:t>
      </w:r>
      <w:r/>
    </w:p>
    <w:p w14:paraId="1CA620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identificação;</w:t>
      </w:r>
      <w:r/>
    </w:p>
    <w:p w14:paraId="32538A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confiabilidade;</w:t>
      </w:r>
      <w:r/>
    </w:p>
    <w:p w14:paraId="0D5B8F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institucional.</w:t>
      </w:r>
      <w:r/>
    </w:p>
    <w:p w14:paraId="1418A05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Confiabilidade das evidências</w:t>
      </w:r>
      <w:r/>
    </w:p>
    <w:p w14:paraId="15F35A1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Níveis de confiabilidade</w:t>
      </w:r>
      <w:r/>
    </w:p>
    <w:p w14:paraId="0EE8B51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Alta confiabilidade</w:t>
      </w:r>
      <w:r/>
    </w:p>
    <w:p w14:paraId="3D69E8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6C825B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assinada;</w:t>
      </w:r>
      <w:r/>
    </w:p>
    <w:p w14:paraId="068082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autenticação forte.</w:t>
      </w:r>
      <w:r/>
    </w:p>
    <w:p w14:paraId="00CABED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Média confiabilidade</w:t>
      </w:r>
      <w:r/>
    </w:p>
    <w:p w14:paraId="32F3F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45515F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externa parcialmente verificável.</w:t>
      </w:r>
      <w:r/>
    </w:p>
    <w:p w14:paraId="73E2650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Baixa confiabilidade</w:t>
      </w:r>
      <w:r/>
    </w:p>
    <w:p w14:paraId="420CF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3D743F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 manual;</w:t>
      </w:r>
      <w:r/>
    </w:p>
    <w:p w14:paraId="7CD508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incompleta.</w:t>
      </w:r>
      <w:r/>
    </w:p>
    <w:p w14:paraId="3AB440F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Transformações de dados</w:t>
      </w:r>
      <w:r/>
    </w:p>
    <w:p w14:paraId="72677B6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Toda transformação deve registrar</w:t>
      </w:r>
      <w:r/>
    </w:p>
    <w:p w14:paraId="3D928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entrada original</w:t>
      </w:r>
      <w:r/>
    </w:p>
    <w:p w14:paraId="0956D6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transformação aplicada</w:t>
      </w:r>
      <w:r/>
    </w:p>
    <w:p w14:paraId="50A0C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regra utilizada</w:t>
      </w:r>
      <w:r/>
    </w:p>
    <w:p w14:paraId="2D848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versão da regra</w:t>
      </w:r>
      <w:r/>
    </w:p>
    <w:p w14:paraId="275175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resultado produzido</w:t>
      </w:r>
      <w:r/>
    </w:p>
    <w:p w14:paraId="197F2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F0B5AE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2892C9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de jornada;</w:t>
      </w:r>
      <w:r/>
    </w:p>
    <w:p w14:paraId="125E87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compensação;</w:t>
      </w:r>
      <w:r/>
    </w:p>
    <w:p w14:paraId="64566F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agregação temporal;</w:t>
      </w:r>
      <w:r/>
    </w:p>
    <w:p w14:paraId="397397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projeção de saldo.</w:t>
      </w:r>
      <w:r/>
    </w:p>
    <w:p w14:paraId="0BA5B3A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Governança de schemas</w:t>
      </w:r>
      <w:r/>
    </w:p>
    <w:p w14:paraId="43D0F8E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3E8C6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Permitir:</w:t>
      </w:r>
      <w:r/>
    </w:p>
    <w:p w14:paraId="6BC8A3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evolução segura;</w:t>
      </w:r>
      <w:r/>
    </w:p>
    <w:p w14:paraId="111B6A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histórico;</w:t>
      </w:r>
      <w:r/>
    </w:p>
    <w:p w14:paraId="0BE8ED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compatibilidade temporal.</w:t>
      </w:r>
      <w:r/>
    </w:p>
    <w:p w14:paraId="41DD0DB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Estratégias previstas</w:t>
      </w:r>
      <w:r/>
    </w:p>
    <w:p w14:paraId="3B3E2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schema registry</w:t>
      </w:r>
      <w:r/>
    </w:p>
    <w:p w14:paraId="4DBEF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versionamento explícito</w:t>
      </w:r>
      <w:r/>
    </w:p>
    <w:p w14:paraId="51E6C3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compatibilidade retroativa</w:t>
      </w:r>
      <w:r/>
    </w:p>
    <w:p w14:paraId="580F6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adapters</w:t>
      </w:r>
      <w:r/>
    </w:p>
    <w:p w14:paraId="61FE7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upcasters</w:t>
      </w:r>
      <w:r/>
    </w:p>
    <w:p w14:paraId="7586E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EE86D5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Governança de metadados</w:t>
      </w:r>
      <w:r/>
    </w:p>
    <w:p w14:paraId="1ED128A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Metadados obrigatórios</w:t>
      </w:r>
      <w:r/>
    </w:p>
    <w:p w14:paraId="057D7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 dado relevante deve possuir:</w:t>
      </w:r>
      <w:r/>
    </w:p>
    <w:p w14:paraId="280D9F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tenant</w:t>
      </w:r>
      <w:r/>
    </w:p>
    <w:p w14:paraId="09848E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autoria</w:t>
      </w:r>
      <w:r/>
    </w:p>
    <w:p w14:paraId="7FBB9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timestamps</w:t>
      </w:r>
      <w:r/>
    </w:p>
    <w:p w14:paraId="1CE24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classificação</w:t>
      </w:r>
      <w:r/>
    </w:p>
    <w:p w14:paraId="7728E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contexto</w:t>
      </w:r>
      <w:r/>
    </w:p>
    <w:p w14:paraId="15C9A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versão</w:t>
      </w:r>
      <w:r/>
    </w:p>
    <w:p w14:paraId="551BDD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origem</w:t>
      </w:r>
      <w:r/>
    </w:p>
    <w:p w14:paraId="1DC40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correlação</w:t>
      </w:r>
      <w:r/>
    </w:p>
    <w:p w14:paraId="7E74EC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E5DC13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Governança multi-tenant</w:t>
      </w:r>
      <w:r/>
    </w:p>
    <w:p w14:paraId="614143C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 fundamentais</w:t>
      </w:r>
      <w:r/>
    </w:p>
    <w:p w14:paraId="3D3A8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Dados:</w:t>
      </w:r>
      <w:r/>
    </w:p>
    <w:p w14:paraId="186C32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podem atravessar tenants indevidamente;</w:t>
      </w:r>
      <w:r/>
    </w:p>
    <w:p w14:paraId="172CE8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manter isolamento institucional.</w:t>
      </w:r>
      <w:r/>
    </w:p>
    <w:p w14:paraId="1E8F0D2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Segregações obrigatórias</w:t>
      </w:r>
      <w:r/>
    </w:p>
    <w:p w14:paraId="139DB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lógica</w:t>
      </w:r>
      <w:r/>
    </w:p>
    <w:p w14:paraId="6B0F6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semântica</w:t>
      </w:r>
      <w:r/>
    </w:p>
    <w:p w14:paraId="065869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administrativa</w:t>
      </w:r>
      <w:r/>
    </w:p>
    <w:p w14:paraId="5F104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auditável</w:t>
      </w:r>
      <w:r/>
    </w:p>
    <w:p w14:paraId="41E774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A45ED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Integridade de dados</w:t>
      </w:r>
      <w:r/>
    </w:p>
    <w:p w14:paraId="1335714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sistema deve proteger contra</w:t>
      </w:r>
      <w:r/>
    </w:p>
    <w:p w14:paraId="37D5C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adulteração</w:t>
      </w:r>
      <w:r/>
    </w:p>
    <w:p w14:paraId="0C9A22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corrupção silenciosa</w:t>
      </w:r>
      <w:r/>
    </w:p>
    <w:p w14:paraId="3E49B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perda causal</w:t>
      </w:r>
      <w:r/>
    </w:p>
    <w:p w14:paraId="74A73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sobrescrita histórica</w:t>
      </w:r>
      <w:r/>
    </w:p>
    <w:p w14:paraId="16820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inconsistência distribuída</w:t>
      </w:r>
      <w:r/>
    </w:p>
    <w:p w14:paraId="08955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6E2969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Estratégias previstas</w:t>
      </w:r>
      <w:r/>
    </w:p>
    <w:p w14:paraId="5B9ABE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checksums</w:t>
      </w:r>
      <w:r/>
    </w:p>
    <w:p w14:paraId="27D62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hashes</w:t>
      </w:r>
      <w:r/>
    </w:p>
    <w:p w14:paraId="236A22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assinaturas</w:t>
      </w:r>
      <w:r/>
    </w:p>
    <w:p w14:paraId="1D6FA2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trilhas auditáveis</w:t>
      </w:r>
      <w:r/>
    </w:p>
    <w:p w14:paraId="725C29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verificação periódica</w:t>
      </w:r>
      <w:r/>
    </w:p>
    <w:p w14:paraId="75606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F406EB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Política de retenção</w:t>
      </w:r>
      <w:r/>
    </w:p>
    <w:p w14:paraId="32AC4D3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Retenção depende de</w:t>
      </w:r>
      <w:r/>
    </w:p>
    <w:p w14:paraId="6DF3F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criticidade</w:t>
      </w:r>
      <w:r/>
    </w:p>
    <w:p w14:paraId="4FAC34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contexto jurídico</w:t>
      </w:r>
      <w:r/>
    </w:p>
    <w:p w14:paraId="3E9A17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obrigação regulatória</w:t>
      </w:r>
      <w:r/>
    </w:p>
    <w:p w14:paraId="083F9E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relevância histórica</w:t>
      </w:r>
      <w:r/>
    </w:p>
    <w:p w14:paraId="56BE0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necessidade auditável</w:t>
      </w:r>
      <w:r/>
    </w:p>
    <w:p w14:paraId="19943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E53FDE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Categorias de retenção</w:t>
      </w:r>
      <w:r/>
    </w:p>
    <w:p w14:paraId="56DAA5E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Operacional curta</w:t>
      </w:r>
      <w:r/>
    </w:p>
    <w:p w14:paraId="19F475E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Operacional média</w:t>
      </w:r>
      <w:r/>
    </w:p>
    <w:p w14:paraId="19F770A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Histórica longa</w:t>
      </w:r>
      <w:r/>
    </w:p>
    <w:p w14:paraId="7BF8A7F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Preservação permanente</w:t>
      </w:r>
      <w:r/>
    </w:p>
    <w:p w14:paraId="046647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Política de descarte</w:t>
      </w:r>
      <w:r/>
    </w:p>
    <w:p w14:paraId="3C88DAC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Nenhum descarte pode ser</w:t>
      </w:r>
      <w:r/>
    </w:p>
    <w:p w14:paraId="262C04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silencioso;</w:t>
      </w:r>
      <w:r/>
    </w:p>
    <w:p w14:paraId="7B28EB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irreversível sem auditoria;</w:t>
      </w:r>
      <w:r/>
    </w:p>
    <w:p w14:paraId="6086DF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 autorização institucional.</w:t>
      </w:r>
      <w:r/>
    </w:p>
    <w:p w14:paraId="1B3A990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Todo descarte deve registrar</w:t>
      </w:r>
      <w:r/>
    </w:p>
    <w:p w14:paraId="7105F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motivo</w:t>
      </w:r>
      <w:r/>
    </w:p>
    <w:p w14:paraId="16A60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autorização</w:t>
      </w:r>
      <w:r/>
    </w:p>
    <w:p w14:paraId="1DA75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escopo</w:t>
      </w:r>
      <w:r/>
    </w:p>
    <w:p w14:paraId="4BFDD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impacto</w:t>
      </w:r>
      <w:r/>
    </w:p>
    <w:p w14:paraId="37975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rastreabilidade</w:t>
      </w:r>
      <w:r/>
    </w:p>
    <w:p w14:paraId="335FB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B5DE6D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Governança de anonimização</w:t>
      </w:r>
      <w:r/>
    </w:p>
    <w:p w14:paraId="4EFA132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02584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Permitir:</w:t>
      </w:r>
      <w:r/>
    </w:p>
    <w:p w14:paraId="0057F8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compliance;</w:t>
      </w:r>
      <w:r/>
    </w:p>
    <w:p w14:paraId="33E792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estatística;</w:t>
      </w:r>
      <w:r/>
    </w:p>
    <w:p w14:paraId="51B5EC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regulatória.</w:t>
      </w:r>
      <w:r/>
    </w:p>
    <w:p w14:paraId="1D1F6AF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</w:t>
      </w:r>
      <w:r/>
    </w:p>
    <w:p w14:paraId="00AEE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Anonimização:</w:t>
      </w:r>
      <w:r/>
    </w:p>
    <w:p w14:paraId="0AE9DB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deve destruir auditabilidade estrutural;</w:t>
      </w:r>
      <w:r/>
    </w:p>
    <w:p w14:paraId="242072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preservar causalidade institucional mínima.</w:t>
      </w:r>
      <w:r/>
    </w:p>
    <w:p w14:paraId="58296CE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Governança de acesso aos dados</w:t>
      </w:r>
      <w:r/>
    </w:p>
    <w:p w14:paraId="0D26BEE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Controle obrigatório</w:t>
      </w:r>
      <w:r/>
    </w:p>
    <w:p w14:paraId="4610C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acesso deve considerar:</w:t>
      </w:r>
      <w:r/>
    </w:p>
    <w:p w14:paraId="41557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perfil</w:t>
      </w:r>
      <w:r/>
    </w:p>
    <w:p w14:paraId="53592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tenant</w:t>
      </w:r>
      <w:r/>
    </w:p>
    <w:p w14:paraId="52936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contexto</w:t>
      </w:r>
      <w:r/>
    </w:p>
    <w:p w14:paraId="72AF7E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finalidade</w:t>
      </w:r>
      <w:r/>
    </w:p>
    <w:p w14:paraId="5B5BB0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privilégio mínimo</w:t>
      </w:r>
      <w:r/>
    </w:p>
    <w:p w14:paraId="19F85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EDDCE1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Operações críticas</w:t>
      </w:r>
      <w:r/>
    </w:p>
    <w:p w14:paraId="5DA53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Exigem:</w:t>
      </w:r>
      <w:r/>
    </w:p>
    <w:p w14:paraId="2290F3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reforçada;</w:t>
      </w:r>
      <w:r/>
    </w:p>
    <w:p w14:paraId="2E4F95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ampliada.</w:t>
      </w:r>
      <w:r/>
    </w:p>
    <w:p w14:paraId="712C5EF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Linhagem interpretativa</w:t>
      </w:r>
      <w:r/>
    </w:p>
    <w:p w14:paraId="53BD061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sistema deve permitir reconstruir</w:t>
      </w:r>
      <w:r/>
    </w:p>
    <w:p w14:paraId="03ED9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Evento</w:t>
      </w:r>
      <w:r/>
    </w:p>
    <w:p w14:paraId="3DC7A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Evidência</w:t>
      </w:r>
      <w:r/>
    </w:p>
    <w:p w14:paraId="0EE53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Regra</w:t>
      </w:r>
      <w:r/>
    </w:p>
    <w:p w14:paraId="69066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Interpretação</w:t>
      </w:r>
      <w:r/>
    </w:p>
    <w:p w14:paraId="68CCD2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Decisão</w:t>
      </w:r>
      <w:r/>
    </w:p>
    <w:p w14:paraId="7B4AA0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Consolidação</w:t>
      </w:r>
      <w:r/>
    </w:p>
    <w:p w14:paraId="1182C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Auditoria</w:t>
      </w:r>
      <w:r/>
    </w:p>
    <w:p w14:paraId="27CC8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0AECF6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Relação com Event Sourcing</w:t>
      </w:r>
      <w:r/>
    </w:p>
    <w:p w14:paraId="50B21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governança:</w:t>
      </w:r>
      <w:r/>
    </w:p>
    <w:p w14:paraId="0E29CC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preservar integridade do Event Store;</w:t>
      </w:r>
      <w:r/>
    </w:p>
    <w:p w14:paraId="6E1B37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perda causal;</w:t>
      </w:r>
      <w:r/>
    </w:p>
    <w:p w14:paraId="348F25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replay reproduzível.</w:t>
      </w:r>
      <w:r/>
    </w:p>
    <w:p w14:paraId="3E5C19C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21. Relação com auditoria</w:t>
      </w:r>
      <w:r/>
    </w:p>
    <w:p w14:paraId="453A7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deve conseguir verificar:</w:t>
      </w:r>
      <w:r/>
    </w:p>
    <w:p w14:paraId="438D08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autenticidade;</w:t>
      </w:r>
      <w:r/>
    </w:p>
    <w:p w14:paraId="760165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integridade;</w:t>
      </w:r>
      <w:r/>
    </w:p>
    <w:p w14:paraId="5AC403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transformação;</w:t>
      </w:r>
      <w:r/>
    </w:p>
    <w:p w14:paraId="36AB0B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autoria;</w:t>
      </w:r>
      <w:r/>
    </w:p>
    <w:p w14:paraId="5D74A4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temporalidade;</w:t>
      </w:r>
      <w:r/>
    </w:p>
    <w:p w14:paraId="530504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cadeia de custódia.</w:t>
      </w:r>
      <w:r/>
    </w:p>
    <w:p w14:paraId="12780C3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22. Relação com observabilidade</w:t>
      </w:r>
      <w:r/>
    </w:p>
    <w:p w14:paraId="628EE0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violação de governança deve gerar:</w:t>
      </w:r>
      <w:r/>
    </w:p>
    <w:p w14:paraId="24DC2C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telemetria;</w:t>
      </w:r>
      <w:r/>
    </w:p>
    <w:p w14:paraId="156EE9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alerta;</w:t>
      </w:r>
      <w:r/>
    </w:p>
    <w:p w14:paraId="7B2F82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incidente auditável.</w:t>
      </w:r>
      <w:r/>
    </w:p>
    <w:p w14:paraId="723DBE3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23. Relação com compliance</w:t>
      </w:r>
      <w:r/>
    </w:p>
    <w:p w14:paraId="41DAF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modelo suporta:</w:t>
      </w:r>
      <w:r/>
    </w:p>
    <w:p w14:paraId="6E8646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compliance institucional;</w:t>
      </w:r>
      <w:r/>
    </w:p>
    <w:p w14:paraId="16F803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LGPD;</w:t>
      </w:r>
      <w:r/>
    </w:p>
    <w:p w14:paraId="4491D3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regulatória;</w:t>
      </w:r>
      <w:r/>
    </w:p>
    <w:p w14:paraId="0E11B5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externa;</w:t>
      </w:r>
      <w:r/>
    </w:p>
    <w:p w14:paraId="7C99BB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corporativa.</w:t>
      </w:r>
      <w:r/>
    </w:p>
    <w:p w14:paraId="6651DF2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24. Relação com arquitetura distribuída</w:t>
      </w:r>
      <w:r/>
    </w:p>
    <w:p w14:paraId="442204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governança deve sobreviver:</w:t>
      </w:r>
      <w:r/>
    </w:p>
    <w:p w14:paraId="337DA0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à distribuição;</w:t>
      </w:r>
      <w:r/>
    </w:p>
    <w:p w14:paraId="79AE6B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replay;</w:t>
      </w:r>
      <w:r/>
    </w:p>
    <w:p w14:paraId="188AEF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à sincronização tardia;</w:t>
      </w:r>
      <w:r/>
    </w:p>
    <w:p w14:paraId="5E26D7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failover;</w:t>
      </w:r>
      <w:r/>
    </w:p>
    <w:p w14:paraId="516ECD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arquivamento.</w:t>
      </w:r>
      <w:r/>
    </w:p>
    <w:p w14:paraId="700209F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25. Objetivo arquitetural final</w:t>
      </w:r>
      <w:r/>
    </w:p>
    <w:p w14:paraId="29A4C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modelo busca:</w:t>
      </w:r>
      <w:r/>
    </w:p>
    <w:p w14:paraId="3E12B9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transformar dados em ativos institucionais confiáveis;</w:t>
      </w:r>
      <w:r/>
    </w:p>
    <w:p w14:paraId="1B8B26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integridade histórica;</w:t>
      </w:r>
      <w:r/>
    </w:p>
    <w:p w14:paraId="1DF9EE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sustentar auditabilidade extrema;</w:t>
      </w:r>
      <w:r/>
    </w:p>
    <w:p w14:paraId="21FF15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governança distribuída segura;</w:t>
      </w:r>
      <w:r/>
    </w:p>
    <w:p w14:paraId="427CBF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proteger causalidade e autenticidade do domínio.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68A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2026-05-19T15:41:06Z</dcterms:modified>
</cp:coreProperties>
</file>