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Manufacturer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protein.source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texture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shelf.life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cooking.time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no..Of.ingredients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additional.labelling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M01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pea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minced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d to ed (0 d)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7-8 min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consume only thoroughly heated; MAP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d to ed (0 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5-8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consume only thoroughly heated; MAP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d to bbd (1 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3-5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raw; consume only thoroughly heated; MAP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d to bbd (0 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4-6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MAP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 d to bbd (1 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MAP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 d to bbd (1 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MAP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d to bbd (1 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3-5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consume only thoroughly heated; MAP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fibrous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d to bbd (1 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MAP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fibrous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d to bbd (1 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3-5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MAP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 d to bbd (1 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pre-heated; MAP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fibrous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 d to bbd (1 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3-5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MAP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fibrous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 d to bbd (1 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3-5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MAP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fibrous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d to bbd (1 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3-5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MAP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 d to bbd (2 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3-5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soybean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d to bbd (2 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3-5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soybean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 d to bbd (3 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4-6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MAP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soybean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d to bbd (3 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4-6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MAP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soybean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d to ed (-)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raw; consume only thoroughly heated; frozen once; MAP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soybean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d to ed (-)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8-10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raw; consume only thoroughly heated; frozen once; MAP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soybean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d to ed (-)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raw; consume only thoroughly heated; frozen once; MAP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soybean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fibrous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 d to ed (-)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pre-heated; frozen once; MAP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soybean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 d to ed (-)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5-7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pre-heated; frozen once; MAP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soybean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fibrous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d to ed (-)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4-7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pre-heated; frozen once; MAP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soybean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fibrous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 d to ed (-)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4-7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pre-heated; frozen once; MAP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soybean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fibrous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 d to bbd (2 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6-8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consume only thoroughly heated; frozen once; 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soybean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fibrous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 d to bbd (2 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6-8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consume only thoroughly heated; frozen once; 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soybean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fibrous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d to bbd (-)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4-5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pre-heated; consume only thoroughly heated; MAP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soybean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fibrous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d to bbd (-)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4-5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pre-heated; consume only thoroughly heated; MAP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soybean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fibrous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d to bbd (-)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4-5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pre-heated; consume only thoroughly heated; MAP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soybean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fibrous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d to bbd (1 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consume only thoroughly heated; MAP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d to bbd (1 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MAP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M09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D3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pea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fibrous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d to bbd (1 d)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MAP</w:t>
            </w:r>
          </w:p>
        </w:tc>
      </w:tr>
      <w:tr>
        <w:trPr>
          <w:cantSplit/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6" w:space="0" w:color="BEBEBE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 'cars' dataset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2022-10-18T11:43:21Z</dcterms:modified>
  <cp:category/>
</cp:coreProperties>
</file>