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C5670" w14:textId="77777777" w:rsidR="00332891" w:rsidRPr="000A1688" w:rsidRDefault="00C10FA1" w:rsidP="000A1688">
      <w:pPr>
        <w:spacing w:beforeLines="100" w:before="312" w:afterLines="100" w:after="312"/>
        <w:jc w:val="center"/>
        <w:rPr>
          <w:rFonts w:ascii="Times New Roman" w:hAnsi="Times New Roman" w:cs="Times New Roman"/>
          <w:b/>
          <w:sz w:val="36"/>
        </w:rPr>
      </w:pPr>
      <w:r w:rsidRPr="000A1688">
        <w:rPr>
          <w:rFonts w:ascii="Times New Roman" w:hAnsi="Times New Roman" w:cs="Times New Roman"/>
          <w:b/>
          <w:sz w:val="36"/>
        </w:rPr>
        <w:t>地下工程与结构课程设计任务书</w:t>
      </w:r>
    </w:p>
    <w:p w14:paraId="55ECD4E9" w14:textId="77777777" w:rsidR="00B54A4F" w:rsidRPr="00B54A4F" w:rsidRDefault="00B54A4F" w:rsidP="00B54A4F">
      <w:pPr>
        <w:rPr>
          <w:rFonts w:ascii="Times New Roman" w:hAnsi="Times New Roman" w:cs="Times New Roman"/>
          <w:sz w:val="28"/>
          <w:szCs w:val="28"/>
        </w:rPr>
      </w:pPr>
      <w:r>
        <w:rPr>
          <w:rFonts w:ascii="Times New Roman" w:hAnsi="Times New Roman" w:cs="Times New Roman" w:hint="eastAsia"/>
          <w:sz w:val="28"/>
          <w:szCs w:val="28"/>
        </w:rPr>
        <w:t xml:space="preserve">1 </w:t>
      </w:r>
      <w:r w:rsidRPr="00B54A4F">
        <w:rPr>
          <w:rFonts w:ascii="Times New Roman" w:hAnsi="Times New Roman" w:cs="Times New Roman" w:hint="eastAsia"/>
          <w:sz w:val="28"/>
          <w:szCs w:val="28"/>
        </w:rPr>
        <w:t>课程设计的目的与意义</w:t>
      </w:r>
    </w:p>
    <w:p w14:paraId="79B0E0C2" w14:textId="77777777" w:rsidR="00B54A4F" w:rsidRDefault="00B54A4F" w:rsidP="00B54A4F">
      <w:pPr>
        <w:spacing w:line="360" w:lineRule="auto"/>
        <w:ind w:firstLineChars="200" w:firstLine="480"/>
        <w:rPr>
          <w:rFonts w:hAnsi="Times New Roman"/>
          <w:sz w:val="24"/>
        </w:rPr>
      </w:pPr>
      <w:r>
        <w:rPr>
          <w:rFonts w:hAnsi="华文仿宋" w:hint="eastAsia"/>
          <w:sz w:val="24"/>
        </w:rPr>
        <w:t>《地下工程与结构》课程设计是城市地下空间工程系专业课教学计划中的重要环节之一。通过《地下工程与结构》课程设计教学环节使学生对课程学习过程中所学的理论知识有更进一步的认识与提高，并应于实际工程设计，巩固地下工程与结构所学的知识，提高学生分析问题和解决问题的能力。通过本课程设计，使学生能够掌握工程结构断面确定方法、结构内力计算方法，结构</w:t>
      </w:r>
      <w:r>
        <w:rPr>
          <w:rFonts w:hAnsi="华文仿宋"/>
          <w:sz w:val="24"/>
        </w:rPr>
        <w:t>配筋布置等，</w:t>
      </w:r>
      <w:r>
        <w:rPr>
          <w:rFonts w:hAnsi="华文仿宋" w:hint="eastAsia"/>
          <w:sz w:val="24"/>
        </w:rPr>
        <w:t>同时</w:t>
      </w:r>
      <w:r>
        <w:rPr>
          <w:rFonts w:hAnsi="华文仿宋"/>
          <w:sz w:val="24"/>
        </w:rPr>
        <w:t>要求学生熟悉</w:t>
      </w:r>
      <w:r>
        <w:rPr>
          <w:rFonts w:hAnsi="华文仿宋" w:hint="eastAsia"/>
          <w:sz w:val="24"/>
        </w:rPr>
        <w:t>地下工程与</w:t>
      </w:r>
      <w:r>
        <w:rPr>
          <w:rFonts w:hAnsi="华文仿宋"/>
          <w:sz w:val="24"/>
        </w:rPr>
        <w:t>结构</w:t>
      </w:r>
      <w:r>
        <w:rPr>
          <w:rFonts w:hAnsi="华文仿宋" w:hint="eastAsia"/>
          <w:sz w:val="24"/>
        </w:rPr>
        <w:t>的施工工艺和施工基本方法。</w:t>
      </w:r>
    </w:p>
    <w:p w14:paraId="11AB64D2" w14:textId="77777777" w:rsidR="00C10FA1" w:rsidRPr="000A1688" w:rsidRDefault="00B54A4F">
      <w:pPr>
        <w:rPr>
          <w:rFonts w:ascii="Times New Roman" w:hAnsi="Times New Roman" w:cs="Times New Roman"/>
          <w:sz w:val="28"/>
          <w:szCs w:val="28"/>
        </w:rPr>
      </w:pPr>
      <w:r>
        <w:rPr>
          <w:rFonts w:ascii="Times New Roman" w:hAnsi="Times New Roman" w:cs="Times New Roman"/>
          <w:sz w:val="28"/>
          <w:szCs w:val="28"/>
        </w:rPr>
        <w:t>2</w:t>
      </w:r>
      <w:r w:rsidR="00C10FA1" w:rsidRPr="000A1688">
        <w:rPr>
          <w:rFonts w:ascii="Times New Roman" w:hAnsi="Times New Roman" w:cs="Times New Roman"/>
          <w:sz w:val="28"/>
          <w:szCs w:val="28"/>
        </w:rPr>
        <w:t xml:space="preserve"> </w:t>
      </w:r>
      <w:r w:rsidR="00C10FA1" w:rsidRPr="000A1688">
        <w:rPr>
          <w:rFonts w:ascii="Times New Roman" w:hAnsi="Times New Roman" w:cs="Times New Roman"/>
          <w:sz w:val="28"/>
          <w:szCs w:val="28"/>
        </w:rPr>
        <w:t>设计选题与设计内容</w:t>
      </w:r>
    </w:p>
    <w:p w14:paraId="774786F4" w14:textId="77777777" w:rsidR="00C10FA1" w:rsidRPr="000A1688" w:rsidRDefault="00B54A4F" w:rsidP="00C10FA1">
      <w:pPr>
        <w:rPr>
          <w:rFonts w:ascii="Times New Roman" w:hAnsi="Times New Roman" w:cs="Times New Roman"/>
          <w:b/>
          <w:bCs/>
          <w:sz w:val="24"/>
          <w:szCs w:val="24"/>
        </w:rPr>
      </w:pPr>
      <w:r>
        <w:rPr>
          <w:rFonts w:ascii="Times New Roman" w:hAnsi="Times New Roman" w:cs="Times New Roman"/>
          <w:b/>
          <w:bCs/>
          <w:sz w:val="24"/>
          <w:szCs w:val="24"/>
        </w:rPr>
        <w:t>2</w:t>
      </w:r>
      <w:r w:rsidR="00C10FA1" w:rsidRPr="000A1688">
        <w:rPr>
          <w:rFonts w:ascii="Times New Roman" w:hAnsi="Times New Roman" w:cs="Times New Roman"/>
          <w:b/>
          <w:bCs/>
          <w:sz w:val="24"/>
          <w:szCs w:val="24"/>
        </w:rPr>
        <w:t xml:space="preserve">.1 </w:t>
      </w:r>
      <w:r w:rsidR="00C10FA1" w:rsidRPr="000A1688">
        <w:rPr>
          <w:rFonts w:ascii="Times New Roman" w:hAnsi="Times New Roman" w:cs="Times New Roman"/>
          <w:b/>
          <w:bCs/>
          <w:sz w:val="24"/>
          <w:szCs w:val="24"/>
        </w:rPr>
        <w:t>选题方向</w:t>
      </w:r>
    </w:p>
    <w:p w14:paraId="0E114777" w14:textId="77777777" w:rsidR="00C10FA1" w:rsidRPr="000A1688" w:rsidRDefault="00C10FA1" w:rsidP="000A1688">
      <w:pPr>
        <w:spacing w:line="400" w:lineRule="exact"/>
        <w:ind w:firstLineChars="200" w:firstLine="480"/>
        <w:rPr>
          <w:rFonts w:ascii="Times New Roman" w:hAnsi="Times New Roman" w:cs="Times New Roman"/>
          <w:sz w:val="24"/>
          <w:szCs w:val="24"/>
        </w:rPr>
      </w:pPr>
      <w:r w:rsidRPr="000A1688">
        <w:rPr>
          <w:rFonts w:ascii="Times New Roman" w:hAnsi="Times New Roman" w:cs="Times New Roman"/>
          <w:bCs/>
          <w:sz w:val="24"/>
          <w:szCs w:val="24"/>
        </w:rPr>
        <w:t>包括基坑围护结构设计、沉井结构设计以及盾构结构设计</w:t>
      </w:r>
      <w:r w:rsidR="000E3B96">
        <w:rPr>
          <w:rFonts w:ascii="Times New Roman" w:hAnsi="Times New Roman" w:cs="Times New Roman" w:hint="eastAsia"/>
          <w:bCs/>
          <w:sz w:val="24"/>
          <w:szCs w:val="24"/>
        </w:rPr>
        <w:t>等</w:t>
      </w:r>
      <w:r w:rsidRPr="000A1688">
        <w:rPr>
          <w:rFonts w:ascii="Times New Roman" w:hAnsi="Times New Roman" w:cs="Times New Roman"/>
          <w:bCs/>
          <w:sz w:val="24"/>
          <w:szCs w:val="24"/>
        </w:rPr>
        <w:t>方向</w:t>
      </w:r>
      <w:r w:rsidR="000A1688" w:rsidRPr="000A1688">
        <w:rPr>
          <w:rFonts w:ascii="Times New Roman" w:hAnsi="Times New Roman" w:cs="Times New Roman"/>
          <w:bCs/>
          <w:sz w:val="24"/>
          <w:szCs w:val="24"/>
        </w:rPr>
        <w:t>。</w:t>
      </w:r>
    </w:p>
    <w:p w14:paraId="47EF476B" w14:textId="77777777" w:rsidR="00C10FA1" w:rsidRPr="000A1688" w:rsidRDefault="00B54A4F" w:rsidP="000A1688">
      <w:pPr>
        <w:rPr>
          <w:rFonts w:ascii="Times New Roman" w:hAnsi="Times New Roman" w:cs="Times New Roman"/>
          <w:b/>
          <w:bCs/>
          <w:sz w:val="24"/>
          <w:szCs w:val="24"/>
        </w:rPr>
      </w:pPr>
      <w:r>
        <w:rPr>
          <w:rFonts w:ascii="Times New Roman" w:hAnsi="Times New Roman" w:cs="Times New Roman"/>
          <w:b/>
          <w:bCs/>
          <w:sz w:val="24"/>
          <w:szCs w:val="24"/>
        </w:rPr>
        <w:t>2</w:t>
      </w:r>
      <w:r w:rsidR="00C10FA1" w:rsidRPr="000A1688">
        <w:rPr>
          <w:rFonts w:ascii="Times New Roman" w:hAnsi="Times New Roman" w:cs="Times New Roman"/>
          <w:b/>
          <w:bCs/>
          <w:sz w:val="24"/>
          <w:szCs w:val="24"/>
        </w:rPr>
        <w:t xml:space="preserve">.2 </w:t>
      </w:r>
      <w:r w:rsidR="00C10FA1" w:rsidRPr="000A1688">
        <w:rPr>
          <w:rFonts w:ascii="Times New Roman" w:hAnsi="Times New Roman" w:cs="Times New Roman"/>
          <w:b/>
          <w:bCs/>
          <w:sz w:val="24"/>
          <w:szCs w:val="24"/>
        </w:rPr>
        <w:t>设计内容</w:t>
      </w:r>
    </w:p>
    <w:p w14:paraId="4193ADA3" w14:textId="77777777" w:rsidR="00C10FA1" w:rsidRPr="000A1688"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1</w:t>
      </w:r>
      <w:r w:rsidRPr="000A1688">
        <w:rPr>
          <w:rFonts w:ascii="Times New Roman" w:hAnsi="Times New Roman" w:cs="Times New Roman"/>
          <w:bCs/>
          <w:sz w:val="24"/>
          <w:szCs w:val="24"/>
        </w:rPr>
        <w:t>）基坑围护结构设计</w:t>
      </w:r>
    </w:p>
    <w:p w14:paraId="597910EB" w14:textId="77777777" w:rsidR="00C10FA1" w:rsidRPr="000A1688"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设计内容包括基坑断面设计、基坑围护结构内力计算、围护结构配筋、</w:t>
      </w:r>
      <w:proofErr w:type="gramStart"/>
      <w:r w:rsidRPr="000A1688">
        <w:rPr>
          <w:rFonts w:ascii="Times New Roman" w:hAnsi="Times New Roman" w:cs="Times New Roman"/>
          <w:bCs/>
          <w:sz w:val="24"/>
          <w:szCs w:val="24"/>
        </w:rPr>
        <w:t>围护结构嵌固深度</w:t>
      </w:r>
      <w:proofErr w:type="gramEnd"/>
      <w:r w:rsidRPr="000A1688">
        <w:rPr>
          <w:rFonts w:ascii="Times New Roman" w:hAnsi="Times New Roman" w:cs="Times New Roman"/>
          <w:bCs/>
          <w:sz w:val="24"/>
          <w:szCs w:val="24"/>
        </w:rPr>
        <w:t>验算、</w:t>
      </w:r>
      <w:r w:rsidR="000C5409">
        <w:rPr>
          <w:rFonts w:ascii="Times New Roman" w:hAnsi="Times New Roman" w:cs="Times New Roman"/>
          <w:bCs/>
          <w:sz w:val="24"/>
          <w:szCs w:val="24"/>
        </w:rPr>
        <w:t>围护结构内力图；</w:t>
      </w:r>
      <w:r w:rsidRPr="000A1688">
        <w:rPr>
          <w:rFonts w:ascii="Times New Roman" w:hAnsi="Times New Roman" w:cs="Times New Roman"/>
          <w:bCs/>
          <w:sz w:val="24"/>
          <w:szCs w:val="24"/>
        </w:rPr>
        <w:t>整体稳定性验算、抗隆起、抗渗流、抗管涌验算和基坑变形估计</w:t>
      </w:r>
      <w:r w:rsidR="000C5409">
        <w:rPr>
          <w:rFonts w:ascii="Times New Roman" w:hAnsi="Times New Roman" w:cs="Times New Roman" w:hint="eastAsia"/>
          <w:bCs/>
          <w:sz w:val="24"/>
          <w:szCs w:val="24"/>
        </w:rPr>
        <w:t>，</w:t>
      </w:r>
      <w:r w:rsidR="000C5409">
        <w:rPr>
          <w:rFonts w:ascii="Times New Roman" w:hAnsi="Times New Roman" w:cs="Times New Roman"/>
          <w:bCs/>
          <w:sz w:val="24"/>
          <w:szCs w:val="24"/>
        </w:rPr>
        <w:t>最后</w:t>
      </w:r>
      <w:r w:rsidR="000C5409">
        <w:rPr>
          <w:rFonts w:ascii="Times New Roman" w:hAnsi="Times New Roman" w:cs="Times New Roman" w:hint="eastAsia"/>
          <w:bCs/>
          <w:sz w:val="24"/>
          <w:szCs w:val="24"/>
        </w:rPr>
        <w:t>绘制</w:t>
      </w:r>
      <w:r w:rsidR="000C5409">
        <w:rPr>
          <w:rFonts w:ascii="Times New Roman" w:hAnsi="Times New Roman" w:cs="Times New Roman"/>
          <w:bCs/>
          <w:sz w:val="24"/>
          <w:szCs w:val="24"/>
        </w:rPr>
        <w:t>围护结构配筋图。</w:t>
      </w:r>
    </w:p>
    <w:p w14:paraId="148AE4E2" w14:textId="77777777" w:rsidR="00C10FA1" w:rsidRPr="000A1688"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2</w:t>
      </w:r>
      <w:r w:rsidRPr="000A1688">
        <w:rPr>
          <w:rFonts w:ascii="Times New Roman" w:hAnsi="Times New Roman" w:cs="Times New Roman"/>
          <w:bCs/>
          <w:sz w:val="24"/>
          <w:szCs w:val="24"/>
        </w:rPr>
        <w:t>）沉井结构设计</w:t>
      </w:r>
    </w:p>
    <w:p w14:paraId="2F7B7FF4" w14:textId="77777777" w:rsidR="00C10FA1" w:rsidRPr="000A1688"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设计内容包括沉井断面设计、下沉系数验算、抗浮稳定验算、沉井</w:t>
      </w:r>
      <w:proofErr w:type="gramStart"/>
      <w:r w:rsidRPr="000A1688">
        <w:rPr>
          <w:rFonts w:ascii="Times New Roman" w:hAnsi="Times New Roman" w:cs="Times New Roman"/>
          <w:bCs/>
          <w:sz w:val="24"/>
          <w:szCs w:val="24"/>
        </w:rPr>
        <w:t>刃</w:t>
      </w:r>
      <w:proofErr w:type="gramEnd"/>
      <w:r w:rsidRPr="000A1688">
        <w:rPr>
          <w:rFonts w:ascii="Times New Roman" w:hAnsi="Times New Roman" w:cs="Times New Roman"/>
          <w:bCs/>
          <w:sz w:val="24"/>
          <w:szCs w:val="24"/>
        </w:rPr>
        <w:t>角</w:t>
      </w:r>
      <w:r w:rsidR="000C5409">
        <w:rPr>
          <w:rFonts w:ascii="Times New Roman" w:hAnsi="Times New Roman" w:cs="Times New Roman"/>
          <w:bCs/>
          <w:sz w:val="24"/>
          <w:szCs w:val="24"/>
        </w:rPr>
        <w:t>验算、沉井井壁计算、沉井底节验算、沉井底板计算以及沉井封底计算；</w:t>
      </w:r>
      <w:r w:rsidR="000C5409" w:rsidRPr="000C5409">
        <w:rPr>
          <w:rFonts w:ascii="Times New Roman" w:hAnsi="Times New Roman" w:cs="Times New Roman" w:hint="eastAsia"/>
          <w:bCs/>
          <w:sz w:val="24"/>
          <w:szCs w:val="24"/>
        </w:rPr>
        <w:t>最后绘制</w:t>
      </w:r>
      <w:r w:rsidR="000C5409">
        <w:rPr>
          <w:rFonts w:ascii="Times New Roman" w:hAnsi="Times New Roman" w:cs="Times New Roman" w:hint="eastAsia"/>
          <w:bCs/>
          <w:sz w:val="24"/>
          <w:szCs w:val="24"/>
        </w:rPr>
        <w:t>井壁以及</w:t>
      </w:r>
      <w:proofErr w:type="gramStart"/>
      <w:r w:rsidR="000C5409">
        <w:rPr>
          <w:rFonts w:ascii="Times New Roman" w:hAnsi="Times New Roman" w:cs="Times New Roman" w:hint="eastAsia"/>
          <w:bCs/>
          <w:sz w:val="24"/>
          <w:szCs w:val="24"/>
        </w:rPr>
        <w:t>刃</w:t>
      </w:r>
      <w:proofErr w:type="gramEnd"/>
      <w:r w:rsidR="000C5409">
        <w:rPr>
          <w:rFonts w:ascii="Times New Roman" w:hAnsi="Times New Roman" w:cs="Times New Roman" w:hint="eastAsia"/>
          <w:bCs/>
          <w:sz w:val="24"/>
          <w:szCs w:val="24"/>
        </w:rPr>
        <w:t>角等部位</w:t>
      </w:r>
      <w:r w:rsidR="000C5409" w:rsidRPr="000C5409">
        <w:rPr>
          <w:rFonts w:ascii="Times New Roman" w:hAnsi="Times New Roman" w:cs="Times New Roman" w:hint="eastAsia"/>
          <w:bCs/>
          <w:sz w:val="24"/>
          <w:szCs w:val="24"/>
        </w:rPr>
        <w:t>配筋图</w:t>
      </w:r>
      <w:r w:rsidR="000C5409">
        <w:rPr>
          <w:rFonts w:ascii="Times New Roman" w:hAnsi="Times New Roman" w:cs="Times New Roman" w:hint="eastAsia"/>
          <w:bCs/>
          <w:sz w:val="24"/>
          <w:szCs w:val="24"/>
        </w:rPr>
        <w:t>。</w:t>
      </w:r>
    </w:p>
    <w:p w14:paraId="2FE882EB" w14:textId="77777777" w:rsidR="00C10FA1" w:rsidRPr="000A1688"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3</w:t>
      </w:r>
      <w:r w:rsidRPr="000A1688">
        <w:rPr>
          <w:rFonts w:ascii="Times New Roman" w:hAnsi="Times New Roman" w:cs="Times New Roman"/>
          <w:bCs/>
          <w:sz w:val="24"/>
          <w:szCs w:val="24"/>
        </w:rPr>
        <w:t>）盾构结构设计</w:t>
      </w:r>
    </w:p>
    <w:p w14:paraId="05F32B98" w14:textId="39C176E3" w:rsidR="00C10FA1" w:rsidRDefault="00C10FA1"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设计内容包括盾构断面设计、</w:t>
      </w:r>
      <w:r w:rsidR="000C5409">
        <w:rPr>
          <w:rFonts w:ascii="Times New Roman" w:hAnsi="Times New Roman" w:cs="Times New Roman"/>
          <w:bCs/>
          <w:sz w:val="24"/>
          <w:szCs w:val="24"/>
        </w:rPr>
        <w:t>盾构管片内力包络图、</w:t>
      </w:r>
      <w:r w:rsidRPr="000A1688">
        <w:rPr>
          <w:rFonts w:ascii="Times New Roman" w:hAnsi="Times New Roman" w:cs="Times New Roman"/>
          <w:bCs/>
          <w:sz w:val="24"/>
          <w:szCs w:val="24"/>
        </w:rPr>
        <w:t>盾构管片配筋、盾构管片裂缝验算、纵缝</w:t>
      </w:r>
      <w:proofErr w:type="gramStart"/>
      <w:r w:rsidRPr="000A1688">
        <w:rPr>
          <w:rFonts w:ascii="Times New Roman" w:hAnsi="Times New Roman" w:cs="Times New Roman"/>
          <w:bCs/>
          <w:sz w:val="24"/>
          <w:szCs w:val="24"/>
        </w:rPr>
        <w:t>和环缝强度</w:t>
      </w:r>
      <w:proofErr w:type="gramEnd"/>
      <w:r w:rsidRPr="000A1688">
        <w:rPr>
          <w:rFonts w:ascii="Times New Roman" w:hAnsi="Times New Roman" w:cs="Times New Roman"/>
          <w:bCs/>
          <w:sz w:val="24"/>
          <w:szCs w:val="24"/>
        </w:rPr>
        <w:t>与变形验算和抗浮稳定验算等</w:t>
      </w:r>
      <w:r w:rsidR="000C5409">
        <w:rPr>
          <w:rFonts w:ascii="Times New Roman" w:hAnsi="Times New Roman" w:cs="Times New Roman"/>
          <w:bCs/>
          <w:sz w:val="24"/>
          <w:szCs w:val="24"/>
        </w:rPr>
        <w:t>，最后绘制管片结构配筋图</w:t>
      </w:r>
      <w:r w:rsidR="000C5409" w:rsidRPr="000C5409">
        <w:rPr>
          <w:rFonts w:ascii="Times New Roman" w:hAnsi="Times New Roman" w:cs="Times New Roman" w:hint="eastAsia"/>
          <w:bCs/>
          <w:sz w:val="24"/>
          <w:szCs w:val="24"/>
        </w:rPr>
        <w:t>。</w:t>
      </w:r>
    </w:p>
    <w:p w14:paraId="5CDC1EDD" w14:textId="77777777" w:rsidR="000A1688" w:rsidRPr="000A1688" w:rsidRDefault="00B54A4F" w:rsidP="000A1688">
      <w:pPr>
        <w:rPr>
          <w:rFonts w:ascii="Times New Roman" w:hAnsi="Times New Roman" w:cs="Times New Roman"/>
          <w:sz w:val="28"/>
          <w:szCs w:val="28"/>
        </w:rPr>
      </w:pPr>
      <w:r>
        <w:rPr>
          <w:rFonts w:ascii="Times New Roman" w:hAnsi="Times New Roman" w:cs="Times New Roman"/>
          <w:sz w:val="28"/>
          <w:szCs w:val="28"/>
        </w:rPr>
        <w:t xml:space="preserve">3 </w:t>
      </w:r>
      <w:r w:rsidR="000A1688" w:rsidRPr="000A1688">
        <w:rPr>
          <w:rFonts w:ascii="Times New Roman" w:hAnsi="Times New Roman" w:cs="Times New Roman"/>
          <w:sz w:val="28"/>
          <w:szCs w:val="28"/>
        </w:rPr>
        <w:t>设计要求</w:t>
      </w:r>
    </w:p>
    <w:p w14:paraId="0398EA6B"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1</w:t>
      </w:r>
      <w:r w:rsidRPr="000A1688">
        <w:rPr>
          <w:rFonts w:ascii="Times New Roman" w:hAnsi="Times New Roman" w:cs="Times New Roman"/>
          <w:bCs/>
          <w:sz w:val="24"/>
          <w:szCs w:val="24"/>
        </w:rPr>
        <w:t>）根据查阅的文献，作简化说明，并在课程设计末尾附上参考文献原件。</w:t>
      </w:r>
    </w:p>
    <w:p w14:paraId="1C65AE17"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2</w:t>
      </w:r>
      <w:r w:rsidRPr="000A1688">
        <w:rPr>
          <w:rFonts w:ascii="Times New Roman" w:hAnsi="Times New Roman" w:cs="Times New Roman"/>
          <w:bCs/>
          <w:sz w:val="24"/>
          <w:szCs w:val="24"/>
        </w:rPr>
        <w:t>）写出结构内力计算流程（手打和</w:t>
      </w:r>
      <w:proofErr w:type="gramStart"/>
      <w:r w:rsidRPr="000A1688">
        <w:rPr>
          <w:rFonts w:ascii="Times New Roman" w:hAnsi="Times New Roman" w:cs="Times New Roman"/>
          <w:bCs/>
          <w:sz w:val="24"/>
          <w:szCs w:val="24"/>
        </w:rPr>
        <w:t>手写均</w:t>
      </w:r>
      <w:proofErr w:type="gramEnd"/>
      <w:r w:rsidRPr="000A1688">
        <w:rPr>
          <w:rFonts w:ascii="Times New Roman" w:hAnsi="Times New Roman" w:cs="Times New Roman"/>
          <w:bCs/>
          <w:sz w:val="24"/>
          <w:szCs w:val="24"/>
        </w:rPr>
        <w:t>可）；画出结构配筋图；验算公式复杂的可借用软件进行计算，输出结果，但仍需给出计算步骤。</w:t>
      </w:r>
    </w:p>
    <w:p w14:paraId="03D46A12"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3</w:t>
      </w:r>
      <w:r w:rsidRPr="000A1688">
        <w:rPr>
          <w:rFonts w:ascii="Times New Roman" w:hAnsi="Times New Roman" w:cs="Times New Roman"/>
          <w:bCs/>
          <w:sz w:val="24"/>
          <w:szCs w:val="24"/>
        </w:rPr>
        <w:t>）封皮采用学校统一格式，课程设计结果装入档案袋。</w:t>
      </w:r>
    </w:p>
    <w:p w14:paraId="06F5F37C"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4</w:t>
      </w:r>
      <w:r w:rsidRPr="000A1688">
        <w:rPr>
          <w:rFonts w:ascii="Times New Roman" w:hAnsi="Times New Roman" w:cs="Times New Roman"/>
          <w:bCs/>
          <w:sz w:val="24"/>
          <w:szCs w:val="24"/>
        </w:rPr>
        <w:t>）课程设计页数至少</w:t>
      </w:r>
      <w:r w:rsidRPr="000A1688">
        <w:rPr>
          <w:rFonts w:ascii="Times New Roman" w:hAnsi="Times New Roman" w:cs="Times New Roman"/>
          <w:bCs/>
          <w:sz w:val="24"/>
          <w:szCs w:val="24"/>
        </w:rPr>
        <w:t>10</w:t>
      </w:r>
      <w:r w:rsidRPr="000A1688">
        <w:rPr>
          <w:rFonts w:ascii="Times New Roman" w:hAnsi="Times New Roman" w:cs="Times New Roman"/>
          <w:bCs/>
          <w:sz w:val="24"/>
          <w:szCs w:val="24"/>
        </w:rPr>
        <w:t>页，不包含封面、目录和附录。</w:t>
      </w:r>
    </w:p>
    <w:p w14:paraId="248A7F57"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lastRenderedPageBreak/>
        <w:t>（</w:t>
      </w:r>
      <w:r w:rsidRPr="000A1688">
        <w:rPr>
          <w:rFonts w:ascii="Times New Roman" w:hAnsi="Times New Roman" w:cs="Times New Roman"/>
          <w:bCs/>
          <w:sz w:val="24"/>
          <w:szCs w:val="24"/>
        </w:rPr>
        <w:t>5</w:t>
      </w:r>
      <w:r w:rsidRPr="000A1688">
        <w:rPr>
          <w:rFonts w:ascii="Times New Roman" w:hAnsi="Times New Roman" w:cs="Times New Roman"/>
          <w:bCs/>
          <w:sz w:val="24"/>
          <w:szCs w:val="24"/>
        </w:rPr>
        <w:t>）最晚第</w:t>
      </w:r>
      <w:r w:rsidR="000E3B96">
        <w:rPr>
          <w:rFonts w:ascii="Times New Roman" w:hAnsi="Times New Roman" w:cs="Times New Roman"/>
          <w:bCs/>
          <w:sz w:val="24"/>
          <w:szCs w:val="24"/>
        </w:rPr>
        <w:t>1</w:t>
      </w:r>
      <w:r w:rsidR="00E8098F">
        <w:rPr>
          <w:rFonts w:ascii="Times New Roman" w:hAnsi="Times New Roman" w:cs="Times New Roman"/>
          <w:bCs/>
          <w:sz w:val="24"/>
          <w:szCs w:val="24"/>
        </w:rPr>
        <w:t>9</w:t>
      </w:r>
      <w:r w:rsidRPr="000A1688">
        <w:rPr>
          <w:rFonts w:ascii="Times New Roman" w:hAnsi="Times New Roman" w:cs="Times New Roman"/>
          <w:bCs/>
          <w:sz w:val="24"/>
          <w:szCs w:val="24"/>
        </w:rPr>
        <w:t>周周末提交，第</w:t>
      </w:r>
      <w:r w:rsidR="000E3B96">
        <w:rPr>
          <w:rFonts w:ascii="Times New Roman" w:hAnsi="Times New Roman" w:cs="Times New Roman"/>
          <w:bCs/>
          <w:sz w:val="24"/>
          <w:szCs w:val="24"/>
        </w:rPr>
        <w:t>1</w:t>
      </w:r>
      <w:r w:rsidR="00E8098F">
        <w:rPr>
          <w:rFonts w:ascii="Times New Roman" w:hAnsi="Times New Roman" w:cs="Times New Roman"/>
          <w:bCs/>
          <w:sz w:val="24"/>
          <w:szCs w:val="24"/>
        </w:rPr>
        <w:t>8</w:t>
      </w:r>
      <w:r w:rsidRPr="000A1688">
        <w:rPr>
          <w:rFonts w:ascii="Times New Roman" w:hAnsi="Times New Roman" w:cs="Times New Roman"/>
          <w:bCs/>
          <w:sz w:val="24"/>
          <w:szCs w:val="24"/>
        </w:rPr>
        <w:t>周和第</w:t>
      </w:r>
      <w:r w:rsidR="000E3B96">
        <w:rPr>
          <w:rFonts w:ascii="Times New Roman" w:hAnsi="Times New Roman" w:cs="Times New Roman"/>
          <w:bCs/>
          <w:sz w:val="24"/>
          <w:szCs w:val="24"/>
        </w:rPr>
        <w:t>1</w:t>
      </w:r>
      <w:r w:rsidR="00E8098F">
        <w:rPr>
          <w:rFonts w:ascii="Times New Roman" w:hAnsi="Times New Roman" w:cs="Times New Roman"/>
          <w:bCs/>
          <w:sz w:val="24"/>
          <w:szCs w:val="24"/>
        </w:rPr>
        <w:t>9</w:t>
      </w:r>
      <w:r w:rsidRPr="000A1688">
        <w:rPr>
          <w:rFonts w:ascii="Times New Roman" w:hAnsi="Times New Roman" w:cs="Times New Roman"/>
          <w:bCs/>
          <w:sz w:val="24"/>
          <w:szCs w:val="24"/>
        </w:rPr>
        <w:t>周每周</w:t>
      </w:r>
      <w:r w:rsidRPr="000A1688">
        <w:rPr>
          <w:rFonts w:ascii="Times New Roman" w:hAnsi="Times New Roman" w:cs="Times New Roman"/>
          <w:bCs/>
          <w:sz w:val="24"/>
          <w:szCs w:val="24"/>
        </w:rPr>
        <w:t>1</w:t>
      </w:r>
      <w:r w:rsidRPr="000A1688">
        <w:rPr>
          <w:rFonts w:ascii="Times New Roman" w:hAnsi="Times New Roman" w:cs="Times New Roman"/>
          <w:bCs/>
          <w:sz w:val="24"/>
          <w:szCs w:val="24"/>
        </w:rPr>
        <w:t>、</w:t>
      </w:r>
      <w:r w:rsidRPr="000A1688">
        <w:rPr>
          <w:rFonts w:ascii="Times New Roman" w:hAnsi="Times New Roman" w:cs="Times New Roman"/>
          <w:bCs/>
          <w:sz w:val="24"/>
          <w:szCs w:val="24"/>
        </w:rPr>
        <w:t>3</w:t>
      </w:r>
      <w:r w:rsidRPr="000A1688">
        <w:rPr>
          <w:rFonts w:ascii="Times New Roman" w:hAnsi="Times New Roman" w:cs="Times New Roman"/>
          <w:bCs/>
          <w:sz w:val="24"/>
          <w:szCs w:val="24"/>
        </w:rPr>
        <w:t>、</w:t>
      </w:r>
      <w:r w:rsidRPr="000A1688">
        <w:rPr>
          <w:rFonts w:ascii="Times New Roman" w:hAnsi="Times New Roman" w:cs="Times New Roman"/>
          <w:bCs/>
          <w:sz w:val="24"/>
          <w:szCs w:val="24"/>
        </w:rPr>
        <w:t>5</w:t>
      </w:r>
      <w:r w:rsidRPr="000A1688">
        <w:rPr>
          <w:rFonts w:ascii="Times New Roman" w:hAnsi="Times New Roman" w:cs="Times New Roman"/>
          <w:bCs/>
          <w:sz w:val="24"/>
          <w:szCs w:val="24"/>
        </w:rPr>
        <w:t>为课程设计答疑时间。</w:t>
      </w:r>
    </w:p>
    <w:p w14:paraId="7043F549" w14:textId="77777777" w:rsidR="000A1688" w:rsidRPr="000A1688" w:rsidRDefault="00B54A4F" w:rsidP="000A1688">
      <w:pPr>
        <w:rPr>
          <w:rFonts w:ascii="Times New Roman" w:hAnsi="Times New Roman" w:cs="Times New Roman"/>
          <w:sz w:val="28"/>
          <w:szCs w:val="28"/>
        </w:rPr>
      </w:pPr>
      <w:r>
        <w:rPr>
          <w:rFonts w:ascii="Times New Roman" w:hAnsi="Times New Roman" w:cs="Times New Roman"/>
          <w:sz w:val="28"/>
          <w:szCs w:val="28"/>
        </w:rPr>
        <w:t>4</w:t>
      </w:r>
      <w:r w:rsidR="000A1688" w:rsidRPr="000A1688">
        <w:rPr>
          <w:rFonts w:ascii="Times New Roman" w:hAnsi="Times New Roman" w:cs="Times New Roman"/>
          <w:sz w:val="28"/>
          <w:szCs w:val="28"/>
        </w:rPr>
        <w:t xml:space="preserve"> </w:t>
      </w:r>
      <w:r w:rsidR="000A1688" w:rsidRPr="000A1688">
        <w:rPr>
          <w:rFonts w:ascii="Times New Roman" w:hAnsi="Times New Roman" w:cs="Times New Roman"/>
          <w:sz w:val="28"/>
          <w:szCs w:val="28"/>
        </w:rPr>
        <w:t>课程设计提纲</w:t>
      </w:r>
    </w:p>
    <w:p w14:paraId="7A25D2B3"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1</w:t>
      </w:r>
      <w:r w:rsidRPr="000A1688">
        <w:rPr>
          <w:rFonts w:ascii="Times New Roman" w:hAnsi="Times New Roman" w:cs="Times New Roman"/>
          <w:bCs/>
          <w:sz w:val="24"/>
          <w:szCs w:val="24"/>
        </w:rPr>
        <w:t>）目录</w:t>
      </w:r>
      <w:r w:rsidR="008B60CD">
        <w:rPr>
          <w:rFonts w:ascii="Times New Roman" w:hAnsi="Times New Roman" w:cs="Times New Roman" w:hint="eastAsia"/>
          <w:bCs/>
          <w:sz w:val="24"/>
          <w:szCs w:val="24"/>
        </w:rPr>
        <w:t>；</w:t>
      </w:r>
    </w:p>
    <w:p w14:paraId="18110D7F"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2</w:t>
      </w:r>
      <w:r w:rsidRPr="000A1688">
        <w:rPr>
          <w:rFonts w:ascii="Times New Roman" w:hAnsi="Times New Roman" w:cs="Times New Roman"/>
          <w:bCs/>
          <w:sz w:val="24"/>
          <w:szCs w:val="24"/>
        </w:rPr>
        <w:t>）实际工程资料（地理位置、工程地质水文地质条件、周边环境等）</w:t>
      </w:r>
      <w:r w:rsidR="008B60CD">
        <w:rPr>
          <w:rFonts w:ascii="Times New Roman" w:hAnsi="Times New Roman" w:cs="Times New Roman" w:hint="eastAsia"/>
          <w:bCs/>
          <w:sz w:val="24"/>
          <w:szCs w:val="24"/>
        </w:rPr>
        <w:t>；</w:t>
      </w:r>
    </w:p>
    <w:p w14:paraId="613F8D56"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Pr="000A1688">
        <w:rPr>
          <w:rFonts w:ascii="Times New Roman" w:hAnsi="Times New Roman" w:cs="Times New Roman"/>
          <w:bCs/>
          <w:sz w:val="24"/>
          <w:szCs w:val="24"/>
        </w:rPr>
        <w:t>3</w:t>
      </w:r>
      <w:r w:rsidRPr="000A1688">
        <w:rPr>
          <w:rFonts w:ascii="Times New Roman" w:hAnsi="Times New Roman" w:cs="Times New Roman"/>
          <w:bCs/>
          <w:sz w:val="24"/>
          <w:szCs w:val="24"/>
        </w:rPr>
        <w:t>）工程简化说明（给出简化后的断面图，至少</w:t>
      </w:r>
      <w:r w:rsidRPr="000A1688">
        <w:rPr>
          <w:rFonts w:ascii="Times New Roman" w:hAnsi="Times New Roman" w:cs="Times New Roman"/>
          <w:bCs/>
          <w:sz w:val="24"/>
          <w:szCs w:val="24"/>
        </w:rPr>
        <w:t>3</w:t>
      </w:r>
      <w:r w:rsidRPr="000A1688">
        <w:rPr>
          <w:rFonts w:ascii="Times New Roman" w:hAnsi="Times New Roman" w:cs="Times New Roman"/>
          <w:bCs/>
          <w:sz w:val="24"/>
          <w:szCs w:val="24"/>
        </w:rPr>
        <w:t>层土、</w:t>
      </w:r>
      <w:r w:rsidRPr="000A1688">
        <w:rPr>
          <w:rFonts w:ascii="Times New Roman" w:hAnsi="Times New Roman" w:cs="Times New Roman"/>
          <w:bCs/>
          <w:sz w:val="24"/>
          <w:szCs w:val="24"/>
        </w:rPr>
        <w:t>2</w:t>
      </w:r>
      <w:r w:rsidRPr="000A1688">
        <w:rPr>
          <w:rFonts w:ascii="Times New Roman" w:hAnsi="Times New Roman" w:cs="Times New Roman"/>
          <w:bCs/>
          <w:sz w:val="24"/>
          <w:szCs w:val="24"/>
        </w:rPr>
        <w:t>道支撑）</w:t>
      </w:r>
      <w:r w:rsidR="008B60CD">
        <w:rPr>
          <w:rFonts w:ascii="Times New Roman" w:hAnsi="Times New Roman" w:cs="Times New Roman" w:hint="eastAsia"/>
          <w:bCs/>
          <w:sz w:val="24"/>
          <w:szCs w:val="24"/>
        </w:rPr>
        <w:t>；</w:t>
      </w:r>
    </w:p>
    <w:p w14:paraId="5E1E1207" w14:textId="77777777" w:rsidR="000C5409" w:rsidRDefault="000C5409" w:rsidP="001A11D6">
      <w:pPr>
        <w:spacing w:line="400" w:lineRule="exact"/>
        <w:ind w:firstLineChars="200" w:firstLine="480"/>
        <w:rPr>
          <w:rFonts w:ascii="Times New Roman" w:hAnsi="Times New Roman" w:cs="Times New Roman"/>
          <w:bCs/>
          <w:sz w:val="24"/>
          <w:szCs w:val="24"/>
        </w:rPr>
      </w:pPr>
      <w:r>
        <w:rPr>
          <w:rFonts w:ascii="Times New Roman" w:hAnsi="Times New Roman" w:cs="Times New Roman"/>
          <w:bCs/>
          <w:sz w:val="24"/>
          <w:szCs w:val="24"/>
        </w:rPr>
        <w:t>（</w:t>
      </w:r>
      <w:r>
        <w:rPr>
          <w:rFonts w:ascii="Times New Roman" w:hAnsi="Times New Roman" w:cs="Times New Roman" w:hint="eastAsia"/>
          <w:bCs/>
          <w:sz w:val="24"/>
          <w:szCs w:val="24"/>
        </w:rPr>
        <w:t>4</w:t>
      </w:r>
      <w:r>
        <w:rPr>
          <w:rFonts w:ascii="Times New Roman" w:hAnsi="Times New Roman" w:cs="Times New Roman"/>
          <w:bCs/>
          <w:sz w:val="24"/>
          <w:szCs w:val="24"/>
        </w:rPr>
        <w:t>）</w:t>
      </w:r>
      <w:r w:rsidRPr="000C5409">
        <w:rPr>
          <w:rFonts w:ascii="Times New Roman" w:hAnsi="Times New Roman" w:cs="Times New Roman" w:hint="eastAsia"/>
          <w:bCs/>
          <w:sz w:val="24"/>
          <w:szCs w:val="24"/>
        </w:rPr>
        <w:t>设计计算依据</w:t>
      </w:r>
    </w:p>
    <w:p w14:paraId="42A68510" w14:textId="77777777" w:rsidR="001A11D6" w:rsidRPr="001A11D6" w:rsidRDefault="000A1688" w:rsidP="001A11D6">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000C5409">
        <w:rPr>
          <w:rFonts w:ascii="Times New Roman" w:hAnsi="Times New Roman" w:cs="Times New Roman"/>
          <w:bCs/>
          <w:sz w:val="24"/>
          <w:szCs w:val="24"/>
        </w:rPr>
        <w:t>5</w:t>
      </w:r>
      <w:r w:rsidRPr="000A1688">
        <w:rPr>
          <w:rFonts w:ascii="Times New Roman" w:hAnsi="Times New Roman" w:cs="Times New Roman"/>
          <w:bCs/>
          <w:sz w:val="24"/>
          <w:szCs w:val="24"/>
        </w:rPr>
        <w:t>）</w:t>
      </w:r>
      <w:r w:rsidR="000C5409">
        <w:rPr>
          <w:rFonts w:ascii="Times New Roman" w:hAnsi="Times New Roman" w:cs="Times New Roman"/>
          <w:bCs/>
          <w:sz w:val="24"/>
          <w:szCs w:val="24"/>
        </w:rPr>
        <w:t>支护</w:t>
      </w:r>
      <w:r w:rsidRPr="000A1688">
        <w:rPr>
          <w:rFonts w:ascii="Times New Roman" w:hAnsi="Times New Roman" w:cs="Times New Roman"/>
          <w:bCs/>
          <w:sz w:val="24"/>
          <w:szCs w:val="24"/>
        </w:rPr>
        <w:t>结构内力计算与配筋</w:t>
      </w:r>
      <w:r w:rsidR="001A11D6">
        <w:rPr>
          <w:rFonts w:ascii="Times New Roman" w:hAnsi="Times New Roman" w:cs="Times New Roman"/>
          <w:bCs/>
          <w:sz w:val="24"/>
          <w:szCs w:val="24"/>
        </w:rPr>
        <w:t>（</w:t>
      </w:r>
      <w:r w:rsidR="001A11D6">
        <w:rPr>
          <w:rFonts w:ascii="Times New Roman" w:hAnsi="Times New Roman" w:cs="Times New Roman" w:hint="eastAsia"/>
          <w:bCs/>
          <w:sz w:val="24"/>
          <w:szCs w:val="24"/>
        </w:rPr>
        <w:t>给出</w:t>
      </w:r>
      <w:r w:rsidR="001A11D6" w:rsidRPr="001A11D6">
        <w:rPr>
          <w:rFonts w:ascii="Times New Roman" w:hAnsi="Times New Roman" w:cs="Times New Roman" w:hint="eastAsia"/>
          <w:bCs/>
          <w:sz w:val="24"/>
          <w:szCs w:val="24"/>
        </w:rPr>
        <w:t>必要的</w:t>
      </w:r>
      <w:r w:rsidR="001A11D6">
        <w:rPr>
          <w:rFonts w:ascii="Times New Roman" w:hAnsi="Times New Roman" w:cs="Times New Roman" w:hint="eastAsia"/>
          <w:bCs/>
          <w:sz w:val="24"/>
          <w:szCs w:val="24"/>
        </w:rPr>
        <w:t>设计</w:t>
      </w:r>
      <w:r w:rsidR="001A11D6" w:rsidRPr="001A11D6">
        <w:rPr>
          <w:rFonts w:ascii="Times New Roman" w:hAnsi="Times New Roman" w:cs="Times New Roman" w:hint="eastAsia"/>
          <w:bCs/>
          <w:sz w:val="24"/>
          <w:szCs w:val="24"/>
        </w:rPr>
        <w:t>图纸</w:t>
      </w:r>
      <w:r w:rsidR="000C5409">
        <w:rPr>
          <w:rFonts w:ascii="Times New Roman" w:hAnsi="Times New Roman" w:cs="Times New Roman" w:hint="eastAsia"/>
          <w:bCs/>
          <w:sz w:val="24"/>
          <w:szCs w:val="24"/>
        </w:rPr>
        <w:t>，</w:t>
      </w:r>
      <w:r w:rsidR="001A11D6" w:rsidRPr="001A11D6">
        <w:rPr>
          <w:rFonts w:ascii="Times New Roman" w:hAnsi="Times New Roman" w:cs="Times New Roman" w:hint="eastAsia"/>
          <w:bCs/>
          <w:sz w:val="24"/>
          <w:szCs w:val="24"/>
        </w:rPr>
        <w:t>如平面图、剖面图、细部构造图</w:t>
      </w:r>
      <w:r w:rsidR="001A11D6">
        <w:rPr>
          <w:rFonts w:ascii="Times New Roman" w:hAnsi="Times New Roman" w:cs="Times New Roman" w:hint="eastAsia"/>
          <w:bCs/>
          <w:sz w:val="24"/>
          <w:szCs w:val="24"/>
        </w:rPr>
        <w:t>、配筋图等</w:t>
      </w:r>
      <w:r w:rsidR="001A11D6" w:rsidRPr="001A11D6">
        <w:rPr>
          <w:rFonts w:ascii="Times New Roman" w:hAnsi="Times New Roman" w:cs="Times New Roman" w:hint="eastAsia"/>
          <w:bCs/>
          <w:sz w:val="24"/>
          <w:szCs w:val="24"/>
        </w:rPr>
        <w:t>）</w:t>
      </w:r>
    </w:p>
    <w:p w14:paraId="094B8D95"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000C5409">
        <w:rPr>
          <w:rFonts w:ascii="Times New Roman" w:hAnsi="Times New Roman" w:cs="Times New Roman"/>
          <w:bCs/>
          <w:sz w:val="24"/>
          <w:szCs w:val="24"/>
        </w:rPr>
        <w:t>6</w:t>
      </w:r>
      <w:r w:rsidRPr="000A1688">
        <w:rPr>
          <w:rFonts w:ascii="Times New Roman" w:hAnsi="Times New Roman" w:cs="Times New Roman"/>
          <w:bCs/>
          <w:sz w:val="24"/>
          <w:szCs w:val="24"/>
        </w:rPr>
        <w:t>）</w:t>
      </w:r>
      <w:r w:rsidR="000C5409">
        <w:rPr>
          <w:rFonts w:ascii="Times New Roman" w:hAnsi="Times New Roman" w:cs="Times New Roman"/>
          <w:bCs/>
          <w:sz w:val="24"/>
          <w:szCs w:val="24"/>
        </w:rPr>
        <w:t>地下</w:t>
      </w:r>
      <w:r w:rsidRPr="000A1688">
        <w:rPr>
          <w:rFonts w:ascii="Times New Roman" w:hAnsi="Times New Roman" w:cs="Times New Roman"/>
          <w:bCs/>
          <w:sz w:val="24"/>
          <w:szCs w:val="24"/>
        </w:rPr>
        <w:t>工程</w:t>
      </w:r>
      <w:r w:rsidR="000C5409">
        <w:rPr>
          <w:rFonts w:ascii="Times New Roman" w:hAnsi="Times New Roman" w:cs="Times New Roman"/>
          <w:bCs/>
          <w:sz w:val="24"/>
          <w:szCs w:val="24"/>
        </w:rPr>
        <w:t>结构相关</w:t>
      </w:r>
      <w:r w:rsidRPr="000A1688">
        <w:rPr>
          <w:rFonts w:ascii="Times New Roman" w:hAnsi="Times New Roman" w:cs="Times New Roman"/>
          <w:bCs/>
          <w:sz w:val="24"/>
          <w:szCs w:val="24"/>
        </w:rPr>
        <w:t>稳定性验算</w:t>
      </w:r>
      <w:r w:rsidR="008B60CD">
        <w:rPr>
          <w:rFonts w:ascii="Times New Roman" w:hAnsi="Times New Roman" w:cs="Times New Roman" w:hint="eastAsia"/>
          <w:bCs/>
          <w:sz w:val="24"/>
          <w:szCs w:val="24"/>
        </w:rPr>
        <w:t>；</w:t>
      </w:r>
    </w:p>
    <w:p w14:paraId="32834DA5" w14:textId="77777777" w:rsidR="000A1688" w:rsidRPr="000A1688" w:rsidRDefault="000A1688" w:rsidP="000A1688">
      <w:pPr>
        <w:spacing w:line="400" w:lineRule="exact"/>
        <w:ind w:firstLineChars="200" w:firstLine="480"/>
        <w:rPr>
          <w:rFonts w:ascii="Times New Roman" w:hAnsi="Times New Roman" w:cs="Times New Roman"/>
          <w:bCs/>
          <w:sz w:val="24"/>
          <w:szCs w:val="24"/>
        </w:rPr>
      </w:pPr>
      <w:r w:rsidRPr="000A1688">
        <w:rPr>
          <w:rFonts w:ascii="Times New Roman" w:hAnsi="Times New Roman" w:cs="Times New Roman"/>
          <w:bCs/>
          <w:sz w:val="24"/>
          <w:szCs w:val="24"/>
        </w:rPr>
        <w:t>（</w:t>
      </w:r>
      <w:r w:rsidR="000C5409">
        <w:rPr>
          <w:rFonts w:ascii="Times New Roman" w:hAnsi="Times New Roman" w:cs="Times New Roman"/>
          <w:bCs/>
          <w:sz w:val="24"/>
          <w:szCs w:val="24"/>
        </w:rPr>
        <w:t>7</w:t>
      </w:r>
      <w:r w:rsidRPr="000A1688">
        <w:rPr>
          <w:rFonts w:ascii="Times New Roman" w:hAnsi="Times New Roman" w:cs="Times New Roman"/>
          <w:bCs/>
          <w:sz w:val="24"/>
          <w:szCs w:val="24"/>
        </w:rPr>
        <w:t>）附录</w:t>
      </w:r>
      <w:r w:rsidR="001A11D6">
        <w:rPr>
          <w:rFonts w:ascii="Times New Roman" w:hAnsi="Times New Roman" w:cs="Times New Roman"/>
          <w:bCs/>
          <w:sz w:val="24"/>
          <w:szCs w:val="24"/>
        </w:rPr>
        <w:t>（</w:t>
      </w:r>
      <w:r w:rsidR="001A11D6">
        <w:rPr>
          <w:rFonts w:ascii="Times New Roman" w:hAnsi="Times New Roman" w:cs="Times New Roman" w:hint="eastAsia"/>
          <w:bCs/>
          <w:sz w:val="24"/>
          <w:szCs w:val="24"/>
        </w:rPr>
        <w:t>如依托的参考文献资料、设计草稿、编制的程序文本及运行结果</w:t>
      </w:r>
      <w:r w:rsidR="001A11D6">
        <w:rPr>
          <w:rFonts w:ascii="Times New Roman" w:hAnsi="Times New Roman" w:cs="Times New Roman"/>
          <w:bCs/>
          <w:sz w:val="24"/>
          <w:szCs w:val="24"/>
        </w:rPr>
        <w:t>）</w:t>
      </w:r>
      <w:r w:rsidR="008B60CD">
        <w:rPr>
          <w:rFonts w:ascii="Times New Roman" w:hAnsi="Times New Roman" w:cs="Times New Roman" w:hint="eastAsia"/>
          <w:bCs/>
          <w:sz w:val="24"/>
          <w:szCs w:val="24"/>
        </w:rPr>
        <w:t>。</w:t>
      </w:r>
    </w:p>
    <w:p w14:paraId="7246757A" w14:textId="77777777" w:rsidR="00C10FA1" w:rsidRPr="000A1688" w:rsidRDefault="00C10FA1">
      <w:pPr>
        <w:rPr>
          <w:rFonts w:ascii="Times New Roman" w:hAnsi="Times New Roman" w:cs="Times New Roman"/>
        </w:rPr>
      </w:pPr>
    </w:p>
    <w:sectPr w:rsidR="00C10FA1" w:rsidRPr="000A16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4EA00" w14:textId="77777777" w:rsidR="00512B17" w:rsidRDefault="00512B17" w:rsidP="0073234C">
      <w:r>
        <w:separator/>
      </w:r>
    </w:p>
  </w:endnote>
  <w:endnote w:type="continuationSeparator" w:id="0">
    <w:p w14:paraId="5188873F" w14:textId="77777777" w:rsidR="00512B17" w:rsidRDefault="00512B17" w:rsidP="00732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7C4CF" w14:textId="77777777" w:rsidR="00512B17" w:rsidRDefault="00512B17" w:rsidP="0073234C">
      <w:r>
        <w:separator/>
      </w:r>
    </w:p>
  </w:footnote>
  <w:footnote w:type="continuationSeparator" w:id="0">
    <w:p w14:paraId="13BCCE9C" w14:textId="77777777" w:rsidR="00512B17" w:rsidRDefault="00512B17" w:rsidP="00732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5D1E64"/>
    <w:multiLevelType w:val="multilevel"/>
    <w:tmpl w:val="40E6249C"/>
    <w:lvl w:ilvl="0">
      <w:start w:val="1"/>
      <w:numFmt w:val="decimal"/>
      <w:lvlText w:val="%1"/>
      <w:lvlJc w:val="left"/>
      <w:pPr>
        <w:tabs>
          <w:tab w:val="num" w:pos="425"/>
        </w:tabs>
        <w:ind w:left="425" w:hanging="425"/>
      </w:pPr>
      <w:rPr>
        <w:rFonts w:ascii="Times New Roman" w:hAnsi="Times New Roman" w:cs="Times New Roman" w:hint="default"/>
        <w:sz w:val="30"/>
        <w:szCs w:val="30"/>
      </w:rPr>
    </w:lvl>
    <w:lvl w:ilvl="1">
      <w:start w:val="1"/>
      <w:numFmt w:val="decimal"/>
      <w:lvlText w:val="%1.%2"/>
      <w:lvlJc w:val="left"/>
      <w:pPr>
        <w:tabs>
          <w:tab w:val="num" w:pos="927"/>
        </w:tabs>
        <w:ind w:left="615" w:hanging="255"/>
      </w:pPr>
      <w:rPr>
        <w:rFonts w:ascii="Times New Roman" w:hAnsi="Times New Roman" w:cs="Times New Roman" w:hint="default"/>
      </w:r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12"/>
    <w:rsid w:val="000A1688"/>
    <w:rsid w:val="000C5409"/>
    <w:rsid w:val="000E3B96"/>
    <w:rsid w:val="001A11D6"/>
    <w:rsid w:val="00332891"/>
    <w:rsid w:val="004935E8"/>
    <w:rsid w:val="00512B17"/>
    <w:rsid w:val="0073234C"/>
    <w:rsid w:val="007F2812"/>
    <w:rsid w:val="008B1561"/>
    <w:rsid w:val="008B60CD"/>
    <w:rsid w:val="00B54A4F"/>
    <w:rsid w:val="00C10FA1"/>
    <w:rsid w:val="00E80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49E6E"/>
  <w15:chartTrackingRefBased/>
  <w15:docId w15:val="{8AC14FBA-2288-48FC-8441-25AC0063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54A4F"/>
    <w:pPr>
      <w:keepNext/>
      <w:keepLines/>
      <w:spacing w:before="340" w:after="330" w:line="576" w:lineRule="auto"/>
      <w:outlineLvl w:val="0"/>
    </w:pPr>
    <w:rPr>
      <w:rFonts w:ascii="Times New Roman" w:eastAsia="宋体" w:hAnsi="Times New Roman"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0FA1"/>
    <w:pPr>
      <w:ind w:firstLineChars="200" w:firstLine="420"/>
    </w:pPr>
  </w:style>
  <w:style w:type="paragraph" w:styleId="a4">
    <w:name w:val="Normal (Web)"/>
    <w:basedOn w:val="a"/>
    <w:uiPriority w:val="99"/>
    <w:semiHidden/>
    <w:unhideWhenUsed/>
    <w:rsid w:val="000A1688"/>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rsid w:val="00B54A4F"/>
    <w:rPr>
      <w:rFonts w:ascii="Times New Roman" w:eastAsia="宋体" w:hAnsi="Times New Roman" w:cs="Times New Roman"/>
      <w:b/>
      <w:bCs/>
      <w:kern w:val="44"/>
      <w:sz w:val="44"/>
      <w:szCs w:val="44"/>
    </w:rPr>
  </w:style>
  <w:style w:type="paragraph" w:styleId="a5">
    <w:name w:val="header"/>
    <w:basedOn w:val="a"/>
    <w:link w:val="a6"/>
    <w:uiPriority w:val="99"/>
    <w:unhideWhenUsed/>
    <w:rsid w:val="0073234C"/>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73234C"/>
    <w:rPr>
      <w:sz w:val="18"/>
      <w:szCs w:val="18"/>
    </w:rPr>
  </w:style>
  <w:style w:type="paragraph" w:styleId="a7">
    <w:name w:val="footer"/>
    <w:basedOn w:val="a"/>
    <w:link w:val="a8"/>
    <w:uiPriority w:val="99"/>
    <w:unhideWhenUsed/>
    <w:rsid w:val="0073234C"/>
    <w:pPr>
      <w:tabs>
        <w:tab w:val="center" w:pos="4153"/>
        <w:tab w:val="right" w:pos="8306"/>
      </w:tabs>
      <w:snapToGrid w:val="0"/>
      <w:jc w:val="left"/>
    </w:pPr>
    <w:rPr>
      <w:sz w:val="18"/>
      <w:szCs w:val="18"/>
    </w:rPr>
  </w:style>
  <w:style w:type="character" w:customStyle="1" w:styleId="a8">
    <w:name w:val="页脚 字符"/>
    <w:basedOn w:val="a0"/>
    <w:link w:val="a7"/>
    <w:uiPriority w:val="99"/>
    <w:rsid w:val="0073234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308315">
      <w:bodyDiv w:val="1"/>
      <w:marLeft w:val="0"/>
      <w:marRight w:val="0"/>
      <w:marTop w:val="0"/>
      <w:marBottom w:val="0"/>
      <w:divBdr>
        <w:top w:val="none" w:sz="0" w:space="0" w:color="auto"/>
        <w:left w:val="none" w:sz="0" w:space="0" w:color="auto"/>
        <w:bottom w:val="none" w:sz="0" w:space="0" w:color="auto"/>
        <w:right w:val="none" w:sz="0" w:space="0" w:color="auto"/>
      </w:divBdr>
    </w:div>
    <w:div w:id="378209893">
      <w:bodyDiv w:val="1"/>
      <w:marLeft w:val="0"/>
      <w:marRight w:val="0"/>
      <w:marTop w:val="0"/>
      <w:marBottom w:val="0"/>
      <w:divBdr>
        <w:top w:val="none" w:sz="0" w:space="0" w:color="auto"/>
        <w:left w:val="none" w:sz="0" w:space="0" w:color="auto"/>
        <w:bottom w:val="none" w:sz="0" w:space="0" w:color="auto"/>
        <w:right w:val="none" w:sz="0" w:space="0" w:color="auto"/>
      </w:divBdr>
    </w:div>
    <w:div w:id="463742543">
      <w:bodyDiv w:val="1"/>
      <w:marLeft w:val="0"/>
      <w:marRight w:val="0"/>
      <w:marTop w:val="0"/>
      <w:marBottom w:val="0"/>
      <w:divBdr>
        <w:top w:val="none" w:sz="0" w:space="0" w:color="auto"/>
        <w:left w:val="none" w:sz="0" w:space="0" w:color="auto"/>
        <w:bottom w:val="none" w:sz="0" w:space="0" w:color="auto"/>
        <w:right w:val="none" w:sz="0" w:space="0" w:color="auto"/>
      </w:divBdr>
    </w:div>
    <w:div w:id="1303267743">
      <w:bodyDiv w:val="1"/>
      <w:marLeft w:val="0"/>
      <w:marRight w:val="0"/>
      <w:marTop w:val="0"/>
      <w:marBottom w:val="0"/>
      <w:divBdr>
        <w:top w:val="none" w:sz="0" w:space="0" w:color="auto"/>
        <w:left w:val="none" w:sz="0" w:space="0" w:color="auto"/>
        <w:bottom w:val="none" w:sz="0" w:space="0" w:color="auto"/>
        <w:right w:val="none" w:sz="0" w:space="0" w:color="auto"/>
      </w:divBdr>
    </w:div>
    <w:div w:id="1708331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144</Words>
  <Characters>821</Characters>
  <Application>Microsoft Office Word</Application>
  <DocSecurity>0</DocSecurity>
  <Lines>6</Lines>
  <Paragraphs>1</Paragraphs>
  <ScaleCrop>false</ScaleCrop>
  <Company>china</Company>
  <LinksUpToDate>false</LinksUpToDate>
  <CharactersWithSpaces>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帆 陈</cp:lastModifiedBy>
  <cp:revision>12</cp:revision>
  <dcterms:created xsi:type="dcterms:W3CDTF">2019-07-16T01:41:00Z</dcterms:created>
  <dcterms:modified xsi:type="dcterms:W3CDTF">2026-06-04T01:41:00Z</dcterms:modified>
</cp:coreProperties>
</file>