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D23D" w14:textId="25596C48" w:rsidR="00604164" w:rsidRDefault="00604164">
      <w:pPr>
        <w:spacing w:before="280" w:after="28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Частично </w:t>
      </w:r>
    </w:p>
    <w:p w14:paraId="729BBB5A" w14:textId="3C0264F9" w:rsidR="00604164" w:rsidRPr="00604164" w:rsidRDefault="00604164">
      <w:pPr>
        <w:spacing w:before="280" w:after="28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 w:rsidRPr="00604164"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Сделано</w:t>
      </w:r>
    </w:p>
    <w:p w14:paraId="00000001" w14:textId="2C331142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3068"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небольшом магазине покупатели могут приобрести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штучныи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весовои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товар,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которыи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оплачивается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любои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из двух касс при выходе из магазина. Товар покупатель выбирает самостоятельно, но если среди выбранных есть товар,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которыи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должен быть взвешен, то покупатель идет в отдел, где его взвесят. В отделе весового товара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покупателеи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обслуживает один продавец.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Обработкои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статистических данных установлено, что поступление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покупателеи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в магазин носит характер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простейшего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потока со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среднеи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интенсивностью 20 человек в час. Среднее время выбора покупателем товара составляет 15 минут, обслуживание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покупателеи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в весовом отделе и на кассах составляет, соответственно, 7 и 6 минут, и подчиняется экспоненциальному закону распределения. Причем, только, в среднем 30%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покупателеи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приобретают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весовои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товар. Составить имитационную модель работы магазина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двенадцатичасовыи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рабочии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день. Определить коэффициент загрузки продавца весового товара и кассиров, среднею длину и среднее время ожидания (в минутах) в очереди к продавцу весового товара и кассиру. Предложить рекомендации по улучшению качества обслуживания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покупателеи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̆.</w:t>
      </w:r>
    </w:p>
    <w:p w14:paraId="00000002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rh1ps98pqls4" w:colFirst="0" w:colLast="0"/>
      <w:bookmarkEnd w:id="0"/>
    </w:p>
    <w:p w14:paraId="00000003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50773xfccoy6" w:colFirst="0" w:colLast="0"/>
      <w:bookmarkEnd w:id="1"/>
    </w:p>
    <w:p w14:paraId="00000005" w14:textId="4375D738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3A12"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2.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парикмахерскои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работают три мастера женских стрижек и один мастер мужских стрижек. Время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мужскои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стрижки подчиняется нормальному закону распределения и составляет в среднем 25 минут со стандартным отклонением 7 минут. Среднее время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женскои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стрижки составляет 45 минут со стандартным отклонением 13 минут и имеет так 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нормальныи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закон распределения. К мастеру мужских стрижек и к мастерам женских стрижек организована отдельная очередь. Интенсивность прихода клиентов составляет 6 человек в час и распределено по экспоненциальному</w:t>
      </w:r>
      <w:r w:rsidRPr="00BF3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закону, причем вероятность прихода женщин равна 0,8. Составить имитационную модель системы в GPSS World. Определить коэффициент загрузки мастеров, среднее время в ожидания очереди и среднею длину очереди к мастеру мужских и женских стрижек соответственно. За единицу времени принять одну минуту. Результаты моделирования получить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восьмичасовои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рабочии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день.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Определить минимальное необходимое количество мастеров женских стрижек, чтобы среднее время ожидания в очереди не превышало 15 минут, при прочих неизменных условиях.</w:t>
      </w:r>
    </w:p>
    <w:p w14:paraId="00000006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5216"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3</w:t>
      </w:r>
      <w:r w:rsidRPr="00635216">
        <w:rPr>
          <w:rFonts w:ascii="Times New Roman" w:eastAsia="Times New Roman" w:hAnsi="Times New Roman" w:cs="Times New Roman"/>
          <w:sz w:val="28"/>
          <w:szCs w:val="28"/>
          <w:highlight w:val="green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большом магазине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женскои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одежды имеется восемь примерочных комнат, к которым организованна общая очередь. Интенсивность подхода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покупателеи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к примерочным комнатам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первыи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раз составляет 30 человек в час. Среднее время нахождения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примерочнои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комнате составляет 10 минут. После выхода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примерочнои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40%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покупателеи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̆,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равномерныи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интервал времени от 8 до 16 минут, возвращаются к примерочным комнатам с новым товаром и встают в очередь (если таковая есть). Есть основания считать поток первоначального подхода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покупателеи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к примерочным комнатам и нахождение в них,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простейшим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Составить имитационную модель в GPSS World и определить коэффициент загрузки примерочных комнат, среднее время ожидания в очереди и среднею длину очереди. За единицу времени принять одну минуту. Результаты моделирования получить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десятичасовои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рабочии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день. Определить минимальное необходимое количество примерочных комнат, чтобы средняя длина очереди не превышала пяти человек.</w:t>
      </w:r>
    </w:p>
    <w:p w14:paraId="00000008" w14:textId="3A3B0E20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92B"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CALL-центре по обслуживанию клиентов работает пять операторов. Запросы операторам поступают с интенсивностью 45 звонков в час. Время ответа оператора составляет в среднем 6 минут. Если все операторы заняты, то клиент ожидает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общеи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очереди первого освободившегося оператора. Статистически установлено, что из всех запросов в среднем с вероятностью 7% поступает запрос,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выходящии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за рамки компетенции оператора, при этом оператор переключает абонента на специалиста, отвечающего на подобные запросы. Так как в данном CALL-центре работает один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специалист, то при необходимости клиенты ожидают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очереди. Время ответа специалиста составляет в среднем 13 минут. Поток поступления заявок, ответа операторов и специалиста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простейшии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̆. Составить имитационную модель работы CALL-центра за один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двенадцатичасовои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рабочии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день. Временем переключения клиента на специалиста пренебречь. Определить</w:t>
      </w:r>
      <w:r w:rsidR="004C3A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коэффициент загруженности операторов и специалиста, среднее время в очереди и среднею длину очереди к оператору. За единицу времени принять одну минуту. Достаточно ли одного специалиста в данном CALL-центре. Определить минимальное количество операторов, чтобы среднее время ожидания в очереди не превышало 5 минут.</w:t>
      </w:r>
    </w:p>
    <w:p w14:paraId="00000009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mpu5alfczbk6" w:colFirst="0" w:colLast="0"/>
      <w:bookmarkEnd w:id="2"/>
    </w:p>
    <w:p w14:paraId="0000000A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vtc0pgggafto" w:colFirst="0" w:colLast="0"/>
      <w:bookmarkEnd w:id="3"/>
    </w:p>
    <w:p w14:paraId="0000000B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8j2dxs2wdj3z" w:colFirst="0" w:colLast="0"/>
      <w:bookmarkEnd w:id="4"/>
    </w:p>
    <w:p w14:paraId="0000000C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4129"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5.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операционном зале банка обслуживаются физические и юридические лица. В банке организованна электронная система регистрации клиентов, так что сразу формируются две отдельные очереди для физических и юридических лиц. Для обслуживания физических лиц в операционном зале предусмотрено три окна, для обслуживания юридических лиц – одно окно. Статистически установлено, что поступление клиентов происходит с интенсивностью 16 человек в час, обслуживание физических лиц составляет в среднем 10 минут, юридических лиц – 22 минуты, так же установлено, что в среднем число юридических лиц составляет 20% от всех входящих клиентов. Есть основания предполагать, что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входящии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поток и время обслуживания всех клиентов подчиняется экспоненциальному закону распределения. Составить имитационную модель работы операционного зала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десятичасовои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рабочии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день. Определить коэффициент загруженности работников банка, среднее время и среднею длину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очередеи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̆. За единицу времени принять одну минуту. Можно ли сократить количество окон по обслуживанию физических лиц без особого ущерба качества обслуживания, ответ обосновать.</w:t>
      </w:r>
    </w:p>
    <w:p w14:paraId="0000000F" w14:textId="0CDEBFB3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711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6</w:t>
      </w:r>
      <w:r w:rsidRPr="001E7110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ресторане быстрого питания имеется шесть, оборудованных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кассои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̆, мест для обслуживания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посетителеи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и зал на 20 посадочных мест. 10%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посетителеи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не пользуются залом ресторана и после обслуживания у кассира- продавца покидают ресторан. Наблюдением выявлено, что интенсивность поступления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посетителеи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составляет 60 человек в час, среднее время обслуживания у кассира-продавца и нахождение в зале ресторана составляет 5 минут и 25 минут соответственно, и имеет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экспоненциальныи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характер распределения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вероятностеи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̆.</w:t>
      </w:r>
      <w:r w:rsidR="00A863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Есть возможность на не большое расширение зала ресторана (не более 8 посадочных мест), и увеличение количества кассиров-продавцов. Экономически целесообразно, чтобы в ресторане к кассирам-продавцам постоянно была очередь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3 - 5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человек, так же целесообразно, чтобы зал ресторана был загружен на минимум 80%, но без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существеннои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постояннои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</w:t>
      </w:r>
      <w:r w:rsidR="00A863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очереди.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имитационнои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модели рассчитать оптимальное количество посадочных мест и мест для обслуживания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посетителеи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̆, с выполнением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выше перечисленных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условий, или показать отсутствии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возможности. Моделирование провести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десятичасовои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рабочии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день.</w:t>
      </w:r>
    </w:p>
    <w:p w14:paraId="00000010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obn6yrbl34t6" w:colFirst="0" w:colLast="0"/>
      <w:bookmarkEnd w:id="5"/>
    </w:p>
    <w:p w14:paraId="00000011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04F5"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lastRenderedPageBreak/>
        <w:t>7.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мастерскои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по ремонту обуви работают два мастера. Один мастер занимается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заменои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набоек и ремонтом не значительных дефектов,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второи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мастер специализируется на более трудоемком ремонте.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 удобства,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обувь для ремонта сразу разделяется на две группы по уровню сложности. Наблюдением установлено, что поступление клиентов имеет все признаки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простейшего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потока с интенсивностью 5 человек в час. Время замены набоек и не значительного ремонта составляет в среднем 20 минут и подчиняется нормальному закону распределения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Pr="00F004F5">
        <w:rPr>
          <w:rFonts w:ascii="Times New Roman" w:eastAsia="Times New Roman" w:hAnsi="Times New Roman" w:cs="Times New Roman"/>
          <w:sz w:val="28"/>
          <w:szCs w:val="28"/>
        </w:rPr>
        <w:t>стандартным</w:t>
      </w:r>
      <w:proofErr w:type="gramEnd"/>
      <w:r w:rsidRPr="00F004F5">
        <w:rPr>
          <w:rFonts w:ascii="Times New Roman" w:eastAsia="Times New Roman" w:hAnsi="Times New Roman" w:cs="Times New Roman"/>
          <w:sz w:val="28"/>
          <w:szCs w:val="28"/>
        </w:rPr>
        <w:t xml:space="preserve"> отклонением 4 минуты. Время более сложного ремонта занимает от 1,5 часов до 2,5 часов и распределено по равномерному закону. Замечено, что клиенты со сложным ремонтом составляют 22% всех клиентов. Построить имитационную модель </w:t>
      </w:r>
      <w:proofErr w:type="spellStart"/>
      <w:r w:rsidRPr="00F004F5">
        <w:rPr>
          <w:rFonts w:ascii="Times New Roman" w:eastAsia="Times New Roman" w:hAnsi="Times New Roman" w:cs="Times New Roman"/>
          <w:sz w:val="28"/>
          <w:szCs w:val="28"/>
        </w:rPr>
        <w:t>даннои</w:t>
      </w:r>
      <w:proofErr w:type="spellEnd"/>
      <w:r w:rsidRPr="00F004F5">
        <w:rPr>
          <w:rFonts w:ascii="Times New Roman" w:eastAsia="Times New Roman" w:hAnsi="Times New Roman" w:cs="Times New Roman"/>
          <w:sz w:val="28"/>
          <w:szCs w:val="28"/>
        </w:rPr>
        <w:t xml:space="preserve">̆ системы за </w:t>
      </w:r>
      <w:proofErr w:type="spellStart"/>
      <w:r w:rsidRPr="00F004F5">
        <w:rPr>
          <w:rFonts w:ascii="Times New Roman" w:eastAsia="Times New Roman" w:hAnsi="Times New Roman" w:cs="Times New Roman"/>
          <w:sz w:val="28"/>
          <w:szCs w:val="28"/>
        </w:rPr>
        <w:t>десятичасовои</w:t>
      </w:r>
      <w:proofErr w:type="spellEnd"/>
      <w:r w:rsidRPr="00F004F5">
        <w:rPr>
          <w:rFonts w:ascii="Times New Roman" w:eastAsia="Times New Roman" w:hAnsi="Times New Roman" w:cs="Times New Roman"/>
          <w:sz w:val="28"/>
          <w:szCs w:val="28"/>
        </w:rPr>
        <w:t xml:space="preserve">̆ </w:t>
      </w:r>
      <w:proofErr w:type="spellStart"/>
      <w:r w:rsidRPr="00F004F5">
        <w:rPr>
          <w:rFonts w:ascii="Times New Roman" w:eastAsia="Times New Roman" w:hAnsi="Times New Roman" w:cs="Times New Roman"/>
          <w:sz w:val="28"/>
          <w:szCs w:val="28"/>
        </w:rPr>
        <w:t>рабочии</w:t>
      </w:r>
      <w:proofErr w:type="spellEnd"/>
      <w:r w:rsidRPr="00F004F5">
        <w:rPr>
          <w:rFonts w:ascii="Times New Roman" w:eastAsia="Times New Roman" w:hAnsi="Times New Roman" w:cs="Times New Roman"/>
          <w:sz w:val="28"/>
          <w:szCs w:val="28"/>
        </w:rPr>
        <w:t>̆ день, определить среднею длину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очереди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каждои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группы, определить среднее время нахождения в ремонте обуви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каждои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группы. Требуется ли помощник для какого-либо мастера?</w:t>
      </w:r>
    </w:p>
    <w:p w14:paraId="00000012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9A5"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8.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операционном зале банка установлено три банкомата, причем два банкомата работают только на выдачу наличных денежных средств, а один на прием и выдачу. Наблюдением установлено, что из всех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посетителеи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только 20% требуется банкомат с приемом денежных средств. Интенсивность поступления клиентов 20 человек в час. Среднее время обслуживания в банкомате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выдачеи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денежных средств составляет 3 минуты, в банкомате с приемом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выдачеи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– 7 минут. Закон распределения поступления клиентов и обслуживания в банкомате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экспоненциальныи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̆. К разным типам банкоматов организована разная очередь. Составить имитационную модель работы банкоматов за один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восьмичасовои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рабочии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день. Определить среднее время и среднюю длину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очередеи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̆. За единицу времени принять одну минуту. Целесообразно ли установка еще одного банкомата с приемом денежных средств или демонтаж одного банкомата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выдачеи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денежных средств, ответ обосновать.</w:t>
      </w:r>
    </w:p>
    <w:p w14:paraId="00000013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u17tr3lj6qwb" w:colFirst="0" w:colLast="0"/>
      <w:bookmarkEnd w:id="6"/>
    </w:p>
    <w:p w14:paraId="00000014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" w:name="_kdlfucj2vry" w:colFirst="0" w:colLast="0"/>
      <w:bookmarkEnd w:id="7"/>
    </w:p>
    <w:p w14:paraId="00000015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" w:name="_6e7io2egzcng" w:colFirst="0" w:colLast="0"/>
      <w:bookmarkEnd w:id="8"/>
    </w:p>
    <w:p w14:paraId="00000016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9" w:name="_v1sua3vao4hr" w:colFirst="0" w:colLast="0"/>
      <w:bookmarkEnd w:id="9"/>
    </w:p>
    <w:p w14:paraId="00000017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nejblk4feor2" w:colFirst="0" w:colLast="0"/>
      <w:bookmarkEnd w:id="10"/>
    </w:p>
    <w:p w14:paraId="00000018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luxjgqaocaex" w:colFirst="0" w:colLast="0"/>
      <w:bookmarkEnd w:id="11"/>
    </w:p>
    <w:p w14:paraId="00000019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6DAB"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lastRenderedPageBreak/>
        <w:t>9.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магазине для обслуживания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покупателеи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есть четыре кассы, выявлено, что среднее время обслуживания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покупателеи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на разных кассах разное.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первои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кассе составляет 5 минут,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второи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кассе 6 минут,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третьеи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кассе 8 минут и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четвертои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кассе 12 минут. К кассам организована общая очередь. Интенсивность поступления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покупателеи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к кассам составляет 30 человек в час. Закон распределения поступления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покупателеи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и обслуживания на кассе принимается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экспоненциальныи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̆. Составить имитационную модель работы касс за один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восьмичасовои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рабочии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день. Определить коэффициент загруженности кассиров, среднее время в очереди и среднею длину очереди к кассам. За единицу времени принять одну минуту. Определить среднюю длину очереди при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работающеи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первои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кассе.</w:t>
      </w:r>
    </w:p>
    <w:p w14:paraId="0000001A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g6z72cycrzkf" w:colFirst="0" w:colLast="0"/>
      <w:bookmarkEnd w:id="12"/>
    </w:p>
    <w:p w14:paraId="0000001B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6x0hnt29njn" w:colFirst="0" w:colLast="0"/>
      <w:bookmarkEnd w:id="13"/>
    </w:p>
    <w:p w14:paraId="0000001C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pjrw0sue936n" w:colFirst="0" w:colLast="0"/>
      <w:bookmarkEnd w:id="14"/>
    </w:p>
    <w:p w14:paraId="0000001D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a00pjzqtj7el" w:colFirst="0" w:colLast="0"/>
      <w:bookmarkEnd w:id="15"/>
    </w:p>
    <w:p w14:paraId="0000001E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10.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автомобильнои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мойке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работают два бокса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мойки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автомашин. Время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мойки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составляет в среднем 15 минут с отклонением 4 минуты и подчиняется нормальному закону распределения. Приезд автомашин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мойки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простейшим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потоком со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среднbм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значением 20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автомобилеи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за два часа. Вне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мойки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есть только одно место для парковки автомобиля. Если все боксы и парковка заняты, 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подъехавшии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автомобиль вынужден будет уехать. Построить имитационную модель и провести моделирование ограниченную участием 30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автомобилеи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̆. Определить количество не обслуженных клиентов и среднее время ожидания на парковке (в минутах). Определить необходимое среднее время оказания услуги, чтобы количество не обслуженных клиентов не превышало 5 при тех же начальных данных. (Вместо моделирования парковки можно проверять размер очереди к боксам с помощью блока TEST G Q$o4ered,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1 )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F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2m1cmpp0zi0b" w:colFirst="0" w:colLast="0"/>
      <w:bookmarkEnd w:id="16"/>
    </w:p>
    <w:p w14:paraId="00000020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f1ue4ohdek8q" w:colFirst="0" w:colLast="0"/>
      <w:bookmarkEnd w:id="17"/>
    </w:p>
    <w:p w14:paraId="00000021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10jc9da4awm5" w:colFirst="0" w:colLast="0"/>
      <w:bookmarkEnd w:id="18"/>
    </w:p>
    <w:p w14:paraId="00000022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2299"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lastRenderedPageBreak/>
        <w:t>11.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автозаправочнои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станции стоят четыре заправочные колонки. Три из них для заправки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автомобилеи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бензином, а одна для дизельного топлива. Время заправки зависит от количества заливаемого топлива и подчиняется равномерному закону распределения со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среднbм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значением 10 минут ±3 минуты. Для заправки бензином и дизельными топливом организованы разные очереди. Интенсивность поступления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автомобилеи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для заправки составляет 20 машин в час причем из них 15% заправляются дизельным топливом. Закон поступления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автомобилеи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экспоненциальныи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̆. Составить модель работы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автозаправочнои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станции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двенадцатичасовыи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рабочии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день. Определить среднее время и среднюю длину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очередеи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̆. За единицу времени принять одну минуту. Определить минимальное количество</w:t>
      </w:r>
    </w:p>
    <w:p w14:paraId="00000023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заправочных колонок, чтобы средняя длина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любои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очереди не превышала 3 автомобиля.</w:t>
      </w:r>
    </w:p>
    <w:p w14:paraId="00000024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9" w:name="_i5is6uwjk9ic" w:colFirst="0" w:colLast="0"/>
      <w:bookmarkEnd w:id="19"/>
    </w:p>
    <w:p w14:paraId="00000025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0" w:name="_dcldayblffyx" w:colFirst="0" w:colLast="0"/>
      <w:bookmarkEnd w:id="20"/>
    </w:p>
    <w:p w14:paraId="00000026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1" w:name="_o5w01ljpgh9" w:colFirst="0" w:colLast="0"/>
      <w:bookmarkEnd w:id="21"/>
    </w:p>
    <w:p w14:paraId="00000027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4EA5"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12.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въезде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автомобилеи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на платное шоссе стоят два автомата оплаты. Время оплаты в автомате составляет в среднем 1.5 минуты со стандартным отклонением 0.35 минуты, закон распределения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нормальныи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̆. Интенсивность поступления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автомобилеи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35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автомобилеи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в час, закон распределения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экспоненциальныи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̆. Составить модель работы парковки за один час. Определить среднее время и среднюю длину очереди. За единицу времени принять одну минуту. Определить сколько необходимо автоматов при интенсивности 80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автомобилеи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̆, чтобы среднее время в очереди не превышало 3 минут.</w:t>
      </w:r>
    </w:p>
    <w:p w14:paraId="00000028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2" w:name="_7ud2xfrkoy21" w:colFirst="0" w:colLast="0"/>
      <w:bookmarkEnd w:id="22"/>
    </w:p>
    <w:p w14:paraId="00000029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3" w:name="_1u9jujamkf8w" w:colFirst="0" w:colLast="0"/>
      <w:bookmarkEnd w:id="23"/>
    </w:p>
    <w:p w14:paraId="0000002A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4" w:name="_jko2fnppwcgr" w:colFirst="0" w:colLast="0"/>
      <w:bookmarkEnd w:id="24"/>
    </w:p>
    <w:p w14:paraId="0000002B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5" w:name="_5a1pqvuw0glh" w:colFirst="0" w:colLast="0"/>
      <w:bookmarkEnd w:id="25"/>
    </w:p>
    <w:p w14:paraId="0000002C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6" w:name="_l32ze23khykw" w:colFirst="0" w:colLast="0"/>
      <w:bookmarkEnd w:id="26"/>
    </w:p>
    <w:p w14:paraId="0000002D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7" w:name="_vlmizcl60vei" w:colFirst="0" w:colLast="0"/>
      <w:bookmarkEnd w:id="27"/>
    </w:p>
    <w:p w14:paraId="0000002E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Организация производит шиномонтаж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автомобилеи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̆. Прибытие клиентов носит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случайныи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характер, система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предварительнои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записи отсутствует. В результате наблюдений за временными интервалами между последовательными поступлениями клиентов было получено, что поступление носит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простейшии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характер со средним значением 15 минут.</w:t>
      </w:r>
    </w:p>
    <w:p w14:paraId="0000002F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Время, необходимое для оказания услуги изменяется в пределах промежутка от 21 до 40 мин., причем появление любого значения из этого промежутка равновероятно.</w:t>
      </w:r>
    </w:p>
    <w:p w14:paraId="00000030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Внутри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мастерскои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имеется одна, оборудованная всем необходимым монтажная площадка. Вне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мастерскои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есть место для парковки только одного автомобиля. Стоянка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близлежащеи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дороге запрещена, поэтому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любои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водитель,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которыи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подъехал в тот момент, когда заняты как монтажная площадка, так и отведенное для парковки место, вынужден будет уехать (проверять размер очереди можно с помощью блока TEST G Q$o4ered,1).</w:t>
      </w:r>
    </w:p>
    <w:p w14:paraId="00000031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Построить имитационную модель для ситуации с прохождением через систему 25 клиентов. Определить количество не обслуженных клиентов и среднее время ожидания на парковке. Определить необходимое время оказания услуги, чтобы количество не обслуженных клиентов не превышало 5 при тех же начальных данных.</w:t>
      </w:r>
    </w:p>
    <w:p w14:paraId="00000032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крупном магазине покупатели могут приобрести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штучныи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весовои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товар,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которыи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оплачивается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любои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из трех касс при выходе из магазина. Товар покупатель выбирает самостоятельно, но если среди выбранных есть товар,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которыи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должен быть взвешен, то покупатель идет в отдел, где его взвесят. В отделе весового товара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покупателеи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обслуживает</w:t>
      </w:r>
    </w:p>
    <w:p w14:paraId="00000033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 продавец.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Обработкои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статистических данных установлено, что поступление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покупателеи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в магазин носит характер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простейшего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потока со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среднеи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интенсивностью 60 человек в час. Среднее время выбора покупателем товара составляет 5 минут, обслуживание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покупателеи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в весовом отделе и на кассах составляет, соответственно, 4 и 3 минут, и подчиняется экспоненциальному закону распределения. Причем, только, в среднем 30%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покупателеи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приобретают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весовои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товар. Составить имитационную модель работы магазина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двенадцатичасовыи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рабочии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день. Определить коэффициент загрузки продавца весового товара и кассиров, среднею длину и среднее время ожидания (в минутах) в очереди к продавцу весового товара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кассиру. Предложить рекомендации по улучшению качества обслуживания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покупателеи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̆.</w:t>
      </w:r>
    </w:p>
    <w:p w14:paraId="00000034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15.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большом магазине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женскои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одежды имеется 6 примерочных комнат, к которым организованна общая очередь. Интенсивность подхода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покупателеи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к примерочным комнатам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первыи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раз составляет 40 человек в час. Среднее время нахождения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примерочнои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комнате составляет 5 минут. После выхода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примерочнои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50% модниц,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равномерныи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интервал времени от 10 до 15 минут, вновь возвращаются к примерочным комнатам с новым товаром и встают в очередь (если таковая есть). Есть основания считать поток первоначального подхода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покупателеи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к примерочным комнатам и нахождение в них,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простейшим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Составить имитационную модель в GPSS World и определить коэффициент загрузки примерочных комнат, среднее время ожидания в очереди и среднею длину очереди. За единицу времени принять одну минуту. Результаты моделирования получить за 12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рабочии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день. Определить минимальное необходимое количество примерочных комнат, чтобы средняя длина очереди не превышала пяти человек. Сколько надо примерочных, чтобы время ожидания в очереди было меньше 6 минут.</w:t>
      </w:r>
    </w:p>
    <w:p w14:paraId="00000035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8" w:name="_tvl9ti1wj6vr" w:colFirst="0" w:colLast="0"/>
      <w:bookmarkEnd w:id="28"/>
    </w:p>
    <w:p w14:paraId="00000036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9" w:name="_ohwud8gar0wp" w:colFirst="0" w:colLast="0"/>
      <w:bookmarkEnd w:id="29"/>
    </w:p>
    <w:p w14:paraId="00000037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16.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ресторане быстрого питания имеется четыре, оборудованных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кассои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̆, мест для обслуживания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посетителеи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и зал на 30 посадочных мест. 15%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посетителеи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не пользуются залом ресторана и после обслуживания у кассира-продавца покидают ресторан. Наблюдением выявлено, что интенсивность поступления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посетителеи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составляет 70 человек в час, среднее время обслуживания у кассира-продавца и нахождение в зале ресторана составляет 4 минут и 25 минут соответственно, и имеет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экспоненциальныи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характер распределения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вероятностеи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̆.</w:t>
      </w:r>
    </w:p>
    <w:p w14:paraId="00000038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 счет освобождения 15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кв.м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площади от более не использующегося инвентаря, появилась возможность на не большое расширение зала ресторана или увеличение количества кассиров-продавцов. Для одного посадочного места требуется 3 кв. м., а для кассы 4. Экономически целесообразно, чтобы в ресторане к кассирам-продавцам постоянно была очередь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2 - 3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человек, так же целесообразно, чтобы зал ресторана был загружен на минимум 80%, но без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существеннои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постояннои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очереди.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имитационнои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модели рассчитать оптимальное количество посадочных мест и мест для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обслуживания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посетителеи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̆, с выполнением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выше перечисленных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условий, или показать отсутствии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возможности. Моделирование провести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десятичасовои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рабочии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день</w:t>
      </w:r>
    </w:p>
    <w:p w14:paraId="00000039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17.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Морские судна двух типов прибывают в порт, где происходит их разгрузка. В порту есть два буксира, обеспечивающих ввод и вывод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кораблеи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из порта. К первому типу судов относятся корабли малого тоннажа, которые требуют использования одного буксира. Корабли второго типа имеют большие размеры, и для их ввода и вывода из порта требуется два буксира. Из-за различия размеров двух типов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кораблеи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необходимы и причалы различного размера. Кроме того, корабли имеют различное время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погрузки- разгрузки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Исходные данные приведены в таблице.</w:t>
      </w:r>
    </w:p>
    <w:tbl>
      <w:tblPr>
        <w:tblStyle w:val="a5"/>
        <w:tblW w:w="651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070"/>
        <w:gridCol w:w="1220"/>
        <w:gridCol w:w="1220"/>
      </w:tblGrid>
      <w:tr w:rsidR="00DC5047" w14:paraId="6B18B1F4" w14:textId="77777777">
        <w:trPr>
          <w:trHeight w:val="860"/>
        </w:trPr>
        <w:tc>
          <w:tcPr>
            <w:tcW w:w="4070" w:type="dxa"/>
            <w:vMerge w:val="restart"/>
            <w:tcBorders>
              <w:top w:val="single" w:sz="19" w:space="0" w:color="C9C9C9"/>
              <w:left w:val="single" w:sz="8" w:space="0" w:color="000000"/>
              <w:bottom w:val="single" w:sz="23" w:space="0" w:color="5E5E5E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DC5047" w:rsidRDefault="00BF30C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440" w:type="dxa"/>
            <w:gridSpan w:val="2"/>
            <w:tcBorders>
              <w:top w:val="single" w:sz="19" w:space="0" w:color="C8C8C8"/>
              <w:left w:val="single" w:sz="8" w:space="0" w:color="000000"/>
              <w:bottom w:val="single" w:sz="31" w:space="0" w:color="C1C1C1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DC5047" w:rsidRDefault="00BF30C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корабля</w:t>
            </w:r>
          </w:p>
        </w:tc>
      </w:tr>
      <w:tr w:rsidR="00DC5047" w14:paraId="2D6FC3D8" w14:textId="77777777">
        <w:trPr>
          <w:trHeight w:val="590"/>
        </w:trPr>
        <w:tc>
          <w:tcPr>
            <w:tcW w:w="4070" w:type="dxa"/>
            <w:vMerge/>
            <w:tcBorders>
              <w:bottom w:val="single" w:sz="23" w:space="0" w:color="5E5E5E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DC5047" w:rsidRDefault="00DC5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0" w:type="dxa"/>
            <w:tcBorders>
              <w:top w:val="single" w:sz="31" w:space="0" w:color="C5C5C5"/>
              <w:left w:val="single" w:sz="8" w:space="0" w:color="000000"/>
              <w:bottom w:val="single" w:sz="23" w:space="0" w:color="9E9E9E"/>
              <w:right w:val="single" w:sz="9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DC5047" w:rsidRDefault="00BF30C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tcBorders>
              <w:top w:val="single" w:sz="31" w:space="0" w:color="C6C6C6"/>
              <w:left w:val="single" w:sz="9" w:space="0" w:color="000000"/>
              <w:bottom w:val="single" w:sz="23" w:space="0" w:color="9D9D9D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DC5047" w:rsidRDefault="00BF30C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C5047" w14:paraId="33B90605" w14:textId="77777777">
        <w:trPr>
          <w:trHeight w:val="590"/>
        </w:trPr>
        <w:tc>
          <w:tcPr>
            <w:tcW w:w="4070" w:type="dxa"/>
            <w:tcBorders>
              <w:top w:val="single" w:sz="23" w:space="0" w:color="5E5E5E"/>
              <w:left w:val="single" w:sz="8" w:space="0" w:color="000000"/>
              <w:bottom w:val="single" w:sz="23" w:space="0" w:color="9D9D9D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DC5047" w:rsidRDefault="00BF30C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Интервал прибытия, мин</w:t>
            </w:r>
          </w:p>
        </w:tc>
        <w:tc>
          <w:tcPr>
            <w:tcW w:w="1220" w:type="dxa"/>
            <w:tcBorders>
              <w:top w:val="single" w:sz="23" w:space="0" w:color="9E9E9E"/>
              <w:left w:val="single" w:sz="8" w:space="0" w:color="000000"/>
              <w:bottom w:val="single" w:sz="23" w:space="0" w:color="9E9E9E"/>
              <w:right w:val="single" w:sz="9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DC5047" w:rsidRDefault="00BF30C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130 ± 30</w:t>
            </w:r>
          </w:p>
        </w:tc>
        <w:tc>
          <w:tcPr>
            <w:tcW w:w="1220" w:type="dxa"/>
            <w:tcBorders>
              <w:top w:val="single" w:sz="23" w:space="0" w:color="9D9D9D"/>
              <w:left w:val="single" w:sz="9" w:space="0" w:color="000000"/>
              <w:bottom w:val="single" w:sz="23" w:space="0" w:color="9D9D9D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DC5047" w:rsidRDefault="00BF30C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390 ± 60</w:t>
            </w:r>
          </w:p>
        </w:tc>
      </w:tr>
      <w:tr w:rsidR="00DC5047" w14:paraId="5C28AB68" w14:textId="77777777">
        <w:trPr>
          <w:trHeight w:val="590"/>
        </w:trPr>
        <w:tc>
          <w:tcPr>
            <w:tcW w:w="4070" w:type="dxa"/>
            <w:tcBorders>
              <w:top w:val="single" w:sz="23" w:space="0" w:color="9D9D9D"/>
              <w:left w:val="single" w:sz="8" w:space="0" w:color="000000"/>
              <w:bottom w:val="single" w:sz="23" w:space="0" w:color="9D9D9D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DC5047" w:rsidRDefault="00BF30C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входа в порт, мин</w:t>
            </w:r>
          </w:p>
        </w:tc>
        <w:tc>
          <w:tcPr>
            <w:tcW w:w="1220" w:type="dxa"/>
            <w:tcBorders>
              <w:top w:val="single" w:sz="23" w:space="0" w:color="9E9E9E"/>
              <w:left w:val="single" w:sz="8" w:space="0" w:color="000000"/>
              <w:bottom w:val="single" w:sz="23" w:space="0" w:color="9E9E9E"/>
              <w:right w:val="single" w:sz="9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DC5047" w:rsidRDefault="00BF30C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± 7</w:t>
            </w:r>
          </w:p>
        </w:tc>
        <w:tc>
          <w:tcPr>
            <w:tcW w:w="1220" w:type="dxa"/>
            <w:tcBorders>
              <w:top w:val="single" w:sz="23" w:space="0" w:color="9D9D9D"/>
              <w:left w:val="single" w:sz="9" w:space="0" w:color="000000"/>
              <w:bottom w:val="single" w:sz="23" w:space="0" w:color="9D9D9D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DC5047" w:rsidRDefault="00BF30C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 ± 12</w:t>
            </w:r>
          </w:p>
        </w:tc>
      </w:tr>
      <w:tr w:rsidR="00DC5047" w14:paraId="1F449A76" w14:textId="77777777">
        <w:trPr>
          <w:trHeight w:val="590"/>
        </w:trPr>
        <w:tc>
          <w:tcPr>
            <w:tcW w:w="4070" w:type="dxa"/>
            <w:tcBorders>
              <w:top w:val="single" w:sz="23" w:space="0" w:color="9D9D9D"/>
              <w:left w:val="single" w:sz="8" w:space="0" w:color="000000"/>
              <w:bottom w:val="single" w:sz="23" w:space="0" w:color="9D9D9D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DC5047" w:rsidRDefault="00BF30C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доступных причалов</w:t>
            </w:r>
          </w:p>
        </w:tc>
        <w:tc>
          <w:tcPr>
            <w:tcW w:w="1220" w:type="dxa"/>
            <w:tcBorders>
              <w:top w:val="single" w:sz="23" w:space="0" w:color="9E9E9E"/>
              <w:left w:val="single" w:sz="8" w:space="0" w:color="000000"/>
              <w:bottom w:val="single" w:sz="23" w:space="0" w:color="9E9E9E"/>
              <w:right w:val="single" w:sz="9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DC5047" w:rsidRDefault="00BF30C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20" w:type="dxa"/>
            <w:tcBorders>
              <w:top w:val="single" w:sz="23" w:space="0" w:color="9D9D9D"/>
              <w:left w:val="single" w:sz="9" w:space="0" w:color="000000"/>
              <w:bottom w:val="single" w:sz="23" w:space="0" w:color="9D9D9D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DC5047" w:rsidRDefault="00BF30C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C5047" w14:paraId="25E66701" w14:textId="77777777">
        <w:trPr>
          <w:trHeight w:val="590"/>
        </w:trPr>
        <w:tc>
          <w:tcPr>
            <w:tcW w:w="4070" w:type="dxa"/>
            <w:tcBorders>
              <w:top w:val="single" w:sz="23" w:space="0" w:color="9D9D9D"/>
              <w:left w:val="single" w:sz="8" w:space="0" w:color="000000"/>
              <w:bottom w:val="single" w:sz="23" w:space="0" w:color="9D9D9D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DC5047" w:rsidRDefault="00BF30C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погрузки-разгрузки, час</w:t>
            </w:r>
          </w:p>
        </w:tc>
        <w:tc>
          <w:tcPr>
            <w:tcW w:w="1220" w:type="dxa"/>
            <w:tcBorders>
              <w:top w:val="single" w:sz="23" w:space="0" w:color="9E9E9E"/>
              <w:left w:val="single" w:sz="8" w:space="0" w:color="000000"/>
              <w:bottom w:val="single" w:sz="23" w:space="0" w:color="9E9E9E"/>
              <w:right w:val="single" w:sz="9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DC5047" w:rsidRDefault="00BF30C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± 2</w:t>
            </w:r>
          </w:p>
        </w:tc>
        <w:tc>
          <w:tcPr>
            <w:tcW w:w="1220" w:type="dxa"/>
            <w:tcBorders>
              <w:top w:val="single" w:sz="23" w:space="0" w:color="9D9D9D"/>
              <w:left w:val="single" w:sz="9" w:space="0" w:color="000000"/>
              <w:bottom w:val="single" w:sz="23" w:space="0" w:color="9D9D9D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DC5047" w:rsidRDefault="00BF30C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 ± 4</w:t>
            </w:r>
          </w:p>
        </w:tc>
      </w:tr>
      <w:tr w:rsidR="00DC5047" w14:paraId="130A4571" w14:textId="77777777">
        <w:trPr>
          <w:trHeight w:val="590"/>
        </w:trPr>
        <w:tc>
          <w:tcPr>
            <w:tcW w:w="4070" w:type="dxa"/>
            <w:tcBorders>
              <w:top w:val="single" w:sz="23" w:space="0" w:color="9D9D9D"/>
              <w:left w:val="single" w:sz="8" w:space="0" w:color="000000"/>
              <w:bottom w:val="single" w:sz="19" w:space="0" w:color="7A7A7A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DC5047" w:rsidRDefault="00BF30C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выхода из порта, мин</w:t>
            </w:r>
          </w:p>
        </w:tc>
        <w:tc>
          <w:tcPr>
            <w:tcW w:w="1220" w:type="dxa"/>
            <w:tcBorders>
              <w:top w:val="single" w:sz="23" w:space="0" w:color="9E9E9E"/>
              <w:left w:val="single" w:sz="8" w:space="0" w:color="000000"/>
              <w:bottom w:val="single" w:sz="19" w:space="0" w:color="797979"/>
              <w:right w:val="single" w:sz="9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DC5047" w:rsidRDefault="00BF30C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± 5</w:t>
            </w:r>
          </w:p>
        </w:tc>
        <w:tc>
          <w:tcPr>
            <w:tcW w:w="1220" w:type="dxa"/>
            <w:tcBorders>
              <w:top w:val="single" w:sz="23" w:space="0" w:color="9D9D9D"/>
              <w:left w:val="single" w:sz="9" w:space="0" w:color="000000"/>
              <w:bottom w:val="single" w:sz="19" w:space="0" w:color="777777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DC5047" w:rsidRDefault="00BF30C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 ± 10</w:t>
            </w:r>
          </w:p>
        </w:tc>
      </w:tr>
    </w:tbl>
    <w:p w14:paraId="0000004F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Построить модель системы,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которои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можно оценить время ожидания кораблями каждого типа входа в порт. (Время ожидания входа в порт включает время ожидания освобождения причала и буксира). Корабль,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ожидающии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освобождения причала, не обслуживается буксиром до тех пор, пока не будет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предоставлен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нужныи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причал. Корабль второго типа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займет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буксир до тех пор, пока ему не будут доступны оба буксира.</w:t>
      </w:r>
    </w:p>
    <w:p w14:paraId="00000050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18.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автозаправочнои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станции имеются три автомата для заправки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автомобилеи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̆, если все места заняты, то перед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заправкои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есть небольшая площадка для ожидания. Не далеко имеется магазин, перед которым так же есть место для парковки нескольких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автомобилеи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̆. Наблюдением</w:t>
      </w:r>
    </w:p>
    <w:p w14:paraId="00000051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установлено, что 10% всех въезжающих паркуют свои автомобили у магазина (заехали только в магазин), минуя заправочные автоматы. Из тех, кто приехал заправляться, 20% после заправки автомобиля останавливаются возле магазина. Среднее время заправки автомобиля (с учетом оплаты) составляет от 4 до 16 минут и распределено по равномерному закону. Среднее время обслуживания клиента в магазине составляет 14 минут и подчиняется экспоненциальному закону. Интенсивность поступления клиентов на автозаправочную станцию составляет 15 автомашин в час и имеет вид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простейшего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потока. Построить имитационную модель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автозаправочнои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станции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двенадцатичасовыи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рабочии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день. Считая, что все парковочные площадки резиновые, определить максимальную и среднею длину очереди в магазине и к заправочным автоматам, среднее время ожидания в очередях.</w:t>
      </w:r>
    </w:p>
    <w:p w14:paraId="00000052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19.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порту четыре причала, предназначенные для разгрузки и погрузки судов. Время разгрузки является равномерным со средним значением 6 рабочих часов ± 2 рабочих часа. Время погрузки является нормальным распределением со средним значением 12 рабочих часов и стандартным отклонением 3 рабочих часа. Из прибывающих судов 25% не требуют разгрузки (порожние), и после разгрузки 40% судов не требуют погрузки. Интенсивность поступления судов в порт определяется экспоненциальным распределением со средним значением 4 корабля в сутки.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кораблеи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организована общая очередь. Составить модель системы за 30 рабочих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днеи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̆. За единицу измерения принять сутки (в сутках 8 рабочих часов). Определить коэффициент загрузки причалов, среднее время и среднюю длину очереди судов к причалам.</w:t>
      </w:r>
    </w:p>
    <w:p w14:paraId="00000053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0" w:name="_ukzyo1e8rj80" w:colFirst="0" w:colLast="0"/>
      <w:bookmarkEnd w:id="30"/>
    </w:p>
    <w:p w14:paraId="00000054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1" w:name="_btksyqm3dy09" w:colFirst="0" w:colLast="0"/>
      <w:bookmarkEnd w:id="31"/>
    </w:p>
    <w:p w14:paraId="00000055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2" w:name="_89qjhkwig5r2" w:colFirst="0" w:colLast="0"/>
      <w:bookmarkEnd w:id="32"/>
    </w:p>
    <w:p w14:paraId="00000056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3" w:name="_soxyxx25ovu2" w:colFirst="0" w:colLast="0"/>
      <w:bookmarkEnd w:id="33"/>
    </w:p>
    <w:p w14:paraId="00000057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4" w:name="_gkck3f1pual1" w:colFirst="0" w:colLast="0"/>
      <w:bookmarkEnd w:id="34"/>
    </w:p>
    <w:p w14:paraId="00000058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операционном зале банка установлено три банкомата, причем два банкомата работают только на выдачу наличных денежных средств, а один на прием и выдачу. Наблюдением установлено, что из всех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посетителеи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только 20% требуется банкомат с приемом денежных средств. Интенсивность поступления клиентов 20 человек в час. Среднее время выдачи денежных средств в каждом банкомате составляет 3 минуты, а время приема средств – 7 минут. Закон распределения поступления клиентов и обслуживания в банкомате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экспоненциальныи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̆. Организована следующая очередь. Если банкомат на прием и выдачу свободен, когда заняты все банкоматы только на выдачу, то клиент подходит к нему. Если все банкоматы заняты, то все ждут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общеи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очереди. Те, кому нужен банкомат с</w:t>
      </w:r>
    </w:p>
    <w:p w14:paraId="00000059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приемом денежных (те 20%) средств стоят в очереди только к этому банкомату.</w:t>
      </w:r>
    </w:p>
    <w:p w14:paraId="0000005A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Составить имитационную модель работы банкоматов за один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восьмичасовои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рабочии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день. Определить среднее время и среднюю длину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очередеи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̆. За единицу времени принять одну минуту. Целесообразно ли установка еще одного банкомата с приемом денежных средств или демонтаж одного банкомата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выдачеи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денежных средств, ответ обосновать.</w:t>
      </w:r>
    </w:p>
    <w:p w14:paraId="0000005B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 входе в метро установлены три автомата по продаже билетов и касса с двумя кассирами. Наблюдением установлено, что в среднем 60% входящих пассажиров пользуются автоматами, среднее время продажи билета в автомате равно 2 минутам и подчиняется нормальному закону распределения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 стандартным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отклонением 0,5 минуты. Среднее время обслуживания пассажира в кассе составляет 3 минуты и так же подчиняется нормальному закону распределения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 стандартным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отклонением 0,5 минуты. Интенсивность поступлении пассажиров составляет 600 человек в час и имеет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экспоненциальныи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закон распределения, причем, примерно 50% входящих пассажиров уже имеют проездные билеты. Для прохода на станцию установлено шесть турникетов, среднее время прохождения одного турникета одним пассажиром составляет 10 секунд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 стандартным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отклонением 2 секунды и имеет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нормальныи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закон распределения. Составить имитационную модель работы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системы за один час. Определить среднею длину очереди в кассу и к аппаратам по продаже билетов.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Найти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оптимальное количество аппаратов, чтобы время ожидания в очереди к ним не превышало 2 минут.</w:t>
      </w:r>
    </w:p>
    <w:p w14:paraId="0000005C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5" w:name="_rdqrcixtmw81" w:colFirst="0" w:colLast="0"/>
      <w:bookmarkEnd w:id="35"/>
    </w:p>
    <w:p w14:paraId="0000005D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отделении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Федеральнои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Налоговои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Службы работает 2 сотрудника: менеджер по работе с физическими лицами и менеджер по работе с юридическими лицами.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Интенсивность прихода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посетителеи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15 человек в час по экспоненциальному закону распределения.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Время обслуживания у менеджера по работе с физическими лицами составляет 8±5 минут;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Время обслуживания у менеджера по работе с юридическими лицами составляет 12±5 минут.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Причем 60% клиентов – юридические лица, а 40% - физические лица.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Заработная плата менеджера по работе с физическими лицами составляет 320 руб. в час, заработная плата менеджера по работе с</w:t>
      </w:r>
    </w:p>
    <w:p w14:paraId="0000005E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юридическими лицами составляет 350 руб. в час. Надбавка за каждого клиента 50 руб. Руководство данного отделения получает прибыль 200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рублеи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за каждого обслуженного клиента,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которои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платится заработная плата всем менеджерам. Составить модель отделения. Определить оптимально количество менеджеров (с точки зрения максимизации прибыли руководства).</w:t>
      </w:r>
    </w:p>
    <w:p w14:paraId="0000005F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отделении банка работают 2 менеджера по работе с физическими лицами и 1 менеджер по работе с юридическими лицами, а также менеджер по работе с клиентами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которыи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выдает клиенту талон с его номером в очереди к нужному менеджеру) и 1 кассир.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Для начала каждому клиенту необходимо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подойти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 менеджеру по работе с клиентами, чтобы получить свой номер в очереди, время обслуживания этого клиента составляет 1±0.5 минуты. Но не все клиенты соглашаются, заплатив деньги, еще и ждать свою очередь и 20% клиентов уходят. Далее получив номерок, клиент идет в кассу и оплачивает услуги банка. Обслуживание в кассе составляет от 2±1 минуты. Далее клиенты получают консультацию у соответствующего менеджера. Время обслуживания у менеджера по работе с физическими лицами составляет 6±3 минут, с юридическими лицами 12±5 минут.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Интенсивность прихода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посетителеи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30 человек в час по экспоненциальному закону распределения. Причем из всех клиентов 70% - физические лица, 30% - юридические лица.</w:t>
      </w:r>
    </w:p>
    <w:p w14:paraId="00000060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Составить модель отделения банка и получить результаты за 12 часов работы. Определить сколько надо сотрудников, чтобы максимальные очереди не превышали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человек.</w:t>
      </w:r>
    </w:p>
    <w:p w14:paraId="00000061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Страховщиком предоставляются 3 вида страхования: Автострахование, Страхование жизни и Страхование имущества. Работа осуществляется в арендованном офисе, куда и приходят физические лица со средним промежутком 10 минут ±5 мин. Предусмотрен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специальныи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терминал,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выдающии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талончики по интересующему клиента виду страхования. Время получения талончика не затратит больше 5 минут у потенциального страхователя. После, клиент перенаправляется к соответствующему страховому агенту.</w:t>
      </w:r>
    </w:p>
    <w:p w14:paraId="00000062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этом, к каждому агенту существует своя очередь. Время обслуживания, у каждого агента составляет 20мин, 25 мин и 30мин соответственно.</w:t>
      </w:r>
    </w:p>
    <w:p w14:paraId="00000063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показывает практика, 60% клиентов идет на автострахование, остальные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равнои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степени делятся на 2 других вида страхования. По окончанию обслуживания, только 80% клиентов решают совершить страхование и переходит в одну из двух касс, время обслуживание 10±5 минут.</w:t>
      </w:r>
    </w:p>
    <w:p w14:paraId="00000064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Составить модель деятельности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страховои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компании за 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часовои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рабочии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день. Куда следует назначить 1 дополнительного сотрудника для уменьшения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очередеи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̆?</w:t>
      </w:r>
    </w:p>
    <w:p w14:paraId="00000065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25.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магазине для обслуживания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покупателеи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есть четыре кассы, выявлено, что среднее время обслуживания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покупателеи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на разных кассах разное.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первои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кассе составляет 5 минут,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второи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кассе 6 минут,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третьеи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кассе 8 минут и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четвертои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кассе 12 минут. К кассам организована общая очередь. Интенсивность поступления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покупателеи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к кассам составляет 30 человек в час. Закон распределения поступления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покупателеи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и обслуживания на кассе принимается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экспоненциальныи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̆. Составить имитационную модель работы касс за один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восьмичасовои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рабочии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день. Определить коэффициент загруженности кассиров, среднее время в очереди и среднею длину очереди к кассам. За единицу времени принять одну минуту. Определить, способствует ли уменьшению времени ожидания в очереди добавление пятого кассира-стажера, среднее время обслуживания которого 14 минут, и за счет, помощи которому среднее время обслуживания первого и второго кассиров увеличивается на 1 минуту.</w:t>
      </w:r>
    </w:p>
    <w:p w14:paraId="00000066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6" w:name="_bt964r3ma2t5" w:colFirst="0" w:colLast="0"/>
      <w:bookmarkEnd w:id="36"/>
    </w:p>
    <w:p w14:paraId="00000067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7" w:name="_g19edd65pcsp" w:colFirst="0" w:colLast="0"/>
      <w:bookmarkEnd w:id="37"/>
    </w:p>
    <w:p w14:paraId="00000068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26.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Гардероб состоит из трех окон. Студенты приходят за 5 минут до начала занятий. Интенсивность поступления студентов — 15 человек в минуту. Интенсивность обслуживания в первом окне задана средним временем обслуживания — 20 секунд на человека, во втором — 15 секунд на человека, в третьем — 10 секунд на человека. Интенсивности заданы по экспоненциальному закону.</w:t>
      </w:r>
    </w:p>
    <w:p w14:paraId="00000069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Смоделировать работу гардероба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течении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6 часов и проверить все ли студенты успевают на занятия. Если не все, предложить способы исправления ситуации.</w:t>
      </w:r>
    </w:p>
    <w:p w14:paraId="0000006A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27.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офис интернет-магазина электротехники приходят клиенты в среднем по 10 человек в час по экспоненциальному закону. вначале оплачивает свой заказ на кассе в течение 2.5±0,8 минут, затем направляется к пункту выдачи товара и проводит там 15±2,1 минуту проверяя, распаковывая, упаковывая и получая товар. В 10% случаях при получении товара возможно выявление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неисправностеи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̆, в этом случае покупатель возвращается на кассу и получает обратно его деньги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течении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того же времени 2.5±0,8 минут.</w:t>
      </w:r>
    </w:p>
    <w:p w14:paraId="0000006B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Смоделировать прохождение 200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покупателеи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через магазин. Определить необходимое количество сотрудников, чтобы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максимальныи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размер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очередеи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в кассу или на выдачу не превышал 10 человек.</w:t>
      </w:r>
    </w:p>
    <w:p w14:paraId="0000006C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8" w:name="_rfh5nsk2tsz5" w:colFirst="0" w:colLast="0"/>
      <w:bookmarkEnd w:id="38"/>
    </w:p>
    <w:p w14:paraId="0000006D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39" w:name="_gjdgxs" w:colFirst="0" w:colLast="0"/>
      <w:bookmarkEnd w:id="39"/>
      <w:r>
        <w:rPr>
          <w:rFonts w:ascii="Times New Roman" w:eastAsia="Times New Roman" w:hAnsi="Times New Roman" w:cs="Times New Roman"/>
          <w:b/>
          <w:sz w:val="28"/>
          <w:szCs w:val="28"/>
        </w:rPr>
        <w:t>28</w:t>
      </w:r>
      <w:r>
        <w:rPr>
          <w:rFonts w:ascii="Times New Roman" w:eastAsia="Times New Roman" w:hAnsi="Times New Roman" w:cs="Times New Roman"/>
          <w:sz w:val="28"/>
          <w:szCs w:val="28"/>
        </w:rPr>
        <w:t>.Клиенты приходят в игровое заведение и становятся в очередь в пункт обмена за игровыми фишками. Интенсивность поступления клиентов в среднем равна 40 чел./час. Всего в пункте обмена работает 2 окна.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Длительность обслуживания каждым окном в среднем 4 минуты.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Установлено что 60%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посетителеи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пойдут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 столу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рулеткои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̆. Остальные 40%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разойдутся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 другим азартным играм. Четверть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пойдет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 столу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игрои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̆ в кости, а остальные поделятся поровну между игровыми автоматами и карточными играми. Время, проведенное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каждои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̆ игре:</w:t>
      </w:r>
    </w:p>
    <w:p w14:paraId="0000006E" w14:textId="77777777" w:rsidR="00DC5047" w:rsidRDefault="00BF30CF">
      <w:pPr>
        <w:numPr>
          <w:ilvl w:val="0"/>
          <w:numId w:val="1"/>
        </w:numPr>
        <w:spacing w:before="280" w:after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40" w:name="_fa7lpdmv1sx0" w:colFirst="0" w:colLast="0"/>
      <w:bookmarkEnd w:id="4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у стола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рулеткои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̆ 15+-5мин.;</w:t>
      </w:r>
    </w:p>
    <w:p w14:paraId="0000006F" w14:textId="77777777" w:rsidR="00DC5047" w:rsidRDefault="00BF30CF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41" w:name="_hj7amvayb88a" w:colFirst="0" w:colLast="0"/>
      <w:bookmarkEnd w:id="41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у стола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игрои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̆ в кости 20+-5мин.;</w:t>
      </w:r>
    </w:p>
    <w:p w14:paraId="00000070" w14:textId="77777777" w:rsidR="00DC5047" w:rsidRDefault="00BF30CF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42" w:name="_li31ups0q5zf" w:colFirst="0" w:colLast="0"/>
      <w:bookmarkEnd w:id="42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 игрового автомата 14+-3мин.;</w:t>
      </w:r>
    </w:p>
    <w:p w14:paraId="00000071" w14:textId="77777777" w:rsidR="00DC5047" w:rsidRDefault="00BF30CF">
      <w:pPr>
        <w:numPr>
          <w:ilvl w:val="0"/>
          <w:numId w:val="1"/>
        </w:numPr>
        <w:spacing w:after="2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43" w:name="_un9f9d36za61" w:colFirst="0" w:colLast="0"/>
      <w:bookmarkEnd w:id="43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у стола с карточными играми 14+-3мин.;</w:t>
      </w:r>
    </w:p>
    <w:p w14:paraId="00000072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44" w:name="_i2diu1qmdu83" w:colFirst="0" w:colLast="0"/>
      <w:bookmarkEnd w:id="44"/>
    </w:p>
    <w:p w14:paraId="00000073" w14:textId="77777777" w:rsidR="00DC5047" w:rsidRDefault="00BF30CF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45" w:name="_xku01bdzerb8" w:colFirst="0" w:colLast="0"/>
      <w:bookmarkEnd w:id="45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 xml:space="preserve">Построить модель игрового заведения.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Определить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насколько человек минимально должен быть рассчитан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каждыи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̆ вид игр, чтобы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среднии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̆ размер очереди к каждому был меньше 1 человека.</w:t>
      </w:r>
    </w:p>
    <w:p w14:paraId="00000074" w14:textId="77777777" w:rsidR="00DC5047" w:rsidRDefault="00DC504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46" w:name="_8upjpt9e05ex" w:colFirst="0" w:colLast="0"/>
      <w:bookmarkEnd w:id="46"/>
    </w:p>
    <w:p w14:paraId="00000075" w14:textId="77777777" w:rsidR="00DC5047" w:rsidRDefault="00DC5047">
      <w:pPr>
        <w:spacing w:after="12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7" w:name="_a0md7kc66b5a" w:colFirst="0" w:colLast="0"/>
      <w:bookmarkEnd w:id="47"/>
    </w:p>
    <w:p w14:paraId="00000076" w14:textId="77777777" w:rsidR="00DC5047" w:rsidRDefault="00DC5047">
      <w:pPr>
        <w:ind w:firstLine="567"/>
        <w:jc w:val="both"/>
      </w:pPr>
    </w:p>
    <w:sectPr w:rsidR="00DC504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350D5"/>
    <w:multiLevelType w:val="multilevel"/>
    <w:tmpl w:val="6AE422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047"/>
    <w:rsid w:val="00034129"/>
    <w:rsid w:val="0007792B"/>
    <w:rsid w:val="000B6DAB"/>
    <w:rsid w:val="001749A5"/>
    <w:rsid w:val="001E7110"/>
    <w:rsid w:val="003E3A12"/>
    <w:rsid w:val="004C3A8B"/>
    <w:rsid w:val="00604164"/>
    <w:rsid w:val="00635216"/>
    <w:rsid w:val="00812299"/>
    <w:rsid w:val="00A8631B"/>
    <w:rsid w:val="00BF30CF"/>
    <w:rsid w:val="00CB3068"/>
    <w:rsid w:val="00DC5047"/>
    <w:rsid w:val="00EE4EA5"/>
    <w:rsid w:val="00F0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B7D44"/>
  <w15:docId w15:val="{BE09708E-2CF2-4327-9D74-0EF9E4AC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15</Pages>
  <Words>4146</Words>
  <Characters>23633</Characters>
  <Application>Microsoft Office Word</Application>
  <DocSecurity>0</DocSecurity>
  <Lines>196</Lines>
  <Paragraphs>55</Paragraphs>
  <ScaleCrop>false</ScaleCrop>
  <Company/>
  <LinksUpToDate>false</LinksUpToDate>
  <CharactersWithSpaces>27724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Наталья Ковешникова</cp:lastModifiedBy>
  <cp:revision>16</cp:revision>
  <dcterms:created xsi:type="dcterms:W3CDTF">2021-06-17T12:18:00Z</dcterms:created>
  <dcterms:modified xsi:type="dcterms:W3CDTF">2021-06-18T23:29:00Z</dcterms:modified>
</cp:coreProperties>
</file>