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2438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2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color w:val="AABBDD"/>
                <w:sz w:val="20"/>
                <w:szCs w:val="20"/>
              </w:rPr>
              <w:t xml:space="preserve">🤖 DESAFÍO ROBÓTICA 2026</w:t>
            </w:r>
          </w:p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S02 — El botón de la verdad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8899BB"/>
                <w:sz w:val="18"/>
                <w:szCs w:val="18"/>
              </w:rPr>
              <w:t xml:space="preserve">2º ESO · IES Punta del Verde · CyR</w:t>
            </w:r>
          </w:p>
        </w:tc>
        <w:tc>
          <w:tcPr>
            <w:tcW w:type="dxa" w:w="2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C97FF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52"/>
                <w:szCs w:val="52"/>
              </w:rPr>
              <w:t xml:space="preserve">🔘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E4FF"/>
                <w:sz w:val="16"/>
                <w:szCs w:val="16"/>
              </w:rPr>
              <w:t xml:space="preserve">Tinkercad · 2º ESO</w:t>
            </w:r>
          </w:p>
        </w:tc>
      </w:tr>
    </w:tbl>
    <w:p>
      <w:pPr>
        <w:spacing w:after="160" w:before="1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38"/>
        <w:gridCol w:w="1600"/>
        <w:gridCol w:w="16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1: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Fecha: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Alumno/a 2:</w:t>
            </w:r>
          </w:p>
        </w:tc>
        <w:tc>
          <w:tcPr>
            <w:tcW w:type="dxa" w:w="4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Grupo: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B6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🧠  ENTENDER — IF con entrada digital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bloque IF en Arduino ejecuta código solo si la condición es verdadera. Aquí la condición es leer el estado del pulsador con digitalRead().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555555"/>
          <w:sz w:val="22"/>
          <w:szCs w:val="22"/>
        </w:rPr>
        <w:t xml:space="preserve">Contesta:</w:t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1. ¿Qué valor devuelve digitalRead() cuando el pulsador está pulsado? ¿Y cuando no lo está?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1"/>
          <w:szCs w:val="21"/>
        </w:rPr>
        <w:t xml:space="preserve">2. ¿Para qué sirve la resistencia pull-down de 10 kΩ? ¿Qué pasaría sin ella?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none" w:color="FFFFFF" w:sz="0"/>
              <w:bottom w:val="single" w:color="CCCCCC" w:sz="1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pP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BC0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✏️  DISEÑAR — Planifica el circuito y el código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Completa la tabla antes de montar el circuito en Tinkercad: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🔘 Entrada (componente)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📍 Pin de entrada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🔗 Resistencia pull-down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💡 Salida (componente)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📍 Pin de salida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🔗 Resistencia en serie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🔀 Condición del IF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✅ Acción si verdad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2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4D39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💻  PROGRAMAR — Monta y codifica en Tinkercad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Abre Tinkercad Circuits y monta el circuito (pulsador pin 7 + LED pin 13). Luego escribe este código: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4D399" w:sz="2"/>
              <w:left w:val="single" w:color="34D399" w:sz="2"/>
              <w:bottom w:val="single" w:color="34D399" w:sz="2"/>
              <w:right w:val="single" w:color="34D399" w:sz="2"/>
            </w:tcBorders>
            <w:shd w:fill="F0FF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const int pinBoton = 7;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const int pinLed   = 13;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setup()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pinMode(pinBoton, INPUT);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pinMode(pinLed,   OUTPUT);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if (digitalRead(pinBoton) == HIGH)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Simula el circuito, comprueba que funciona y pega el enlace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855F7" w:sz="4"/>
              <w:left w:val="single" w:color="A855F7" w:sz="4"/>
              <w:bottom w:val="single" w:color="A855F7" w:sz="4"/>
              <w:right w:val="single" w:color="A855F7" w:sz="4"/>
            </w:tcBorders>
            <w:shd w:fill="F9F0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7B2FBE"/>
                <w:sz w:val="22"/>
                <w:szCs w:val="22"/>
              </w:rPr>
              <w:t xml:space="preserve">🟣  Enlace de entrega — pega aquí el enlace de tu proyecto en Tinkercad: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A855F7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2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🚀  AMPLIACIÓN — Para los que acaban antes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Ahora el LED enciende al pulsar pero no se apaga al soltar. Añade una segunda rama: usa un IF-ELSE para que cuando el botón esté en LOW el LED también se apague. Adelántate a S03 y consulta la sintaxis de if-else en Arduino.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34D399" w:sz="2"/>
              <w:left w:val="single" w:color="34D399" w:sz="2"/>
              <w:bottom w:val="single" w:color="34D399" w:sz="2"/>
              <w:right w:val="single" w:color="34D399" w:sz="2"/>
            </w:tcBorders>
            <w:shd w:fill="F0FF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void loop()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if (digitalRead(pinBoton) == HIGH)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digitalWrite(pinLed, HIGH);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} else {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    // ¿Qué pondrías aquí?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    }</w:t>
            </w:r>
          </w:p>
          <w:p>
            <w:r>
              <w:rPr>
                <w:rFonts w:ascii="Courier New" w:cs="Courier New" w:eastAsia="Courier New" w:hAnsi="Courier New"/>
                <w:color w:val="2A5A2A"/>
                <w:sz w:val="19"/>
                <w:szCs w:val="19"/>
              </w:rPr>
              <w:t xml:space="preserve">}</w:t>
            </w:r>
          </w:p>
        </w:tc>
      </w:tr>
    </w:tbl>
    <w:p>
      <w:pPr>
        <w:spacing w:after="120" w:before="12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Cuando termines, pega el enlace de tu proyecto de ampliación aquí:</w:t>
      </w:r>
    </w:p>
    <w:p>
      <w:pPr>
        <w:spacing w:after="60" w:before="6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4F46E5" w:sz="4"/>
              <w:left w:val="single" w:color="4F46E5" w:sz="4"/>
              <w:bottom w:val="single" w:color="4F46E5" w:sz="4"/>
              <w:right w:val="single" w:color="4F46E5" w:sz="4"/>
            </w:tcBorders>
            <w:shd w:fill="EEF2FF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color w:val="3730A3"/>
                <w:sz w:val="22"/>
                <w:szCs w:val="22"/>
              </w:rPr>
              <w:t xml:space="preserve">🔵  Enlace de entrega (ampliación) — pega aquí el enlace de tu proyecto:</w:t>
            </w:r>
          </w:p>
          <w:p>
            <w:pPr>
              <w:spacing w:after="60" w:before="60"/>
            </w:pPr>
            <w:r>
              <w:t xml:space="preserve"/>
            </w:r>
          </w:p>
          <w:p>
            <w:pPr>
              <w:pBdr>
                <w:bottom w:val="single" w:color="4F46E5" w:sz="4" w:space="1"/>
              </w:pBdr>
              <w:spacing w:after="20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2026-04-20T09:50:19.749Z</dcterms:created>
  <dcterms:modified xsi:type="dcterms:W3CDTF">2026-04-20T09:50:19.750Z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