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Emne: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Implementering og visualisering af en genetisk algoritme.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Indledning: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 genetiske algoritme anvender teorien om  “evolutionær udvikling” til at løse forskellige problemstillinger. Algoritmen består af følgende trin:</w:t>
      </w:r>
    </w:p>
    <w:p w:rsidR="00000000" w:rsidDel="00000000" w:rsidP="00000000" w:rsidRDefault="00000000" w:rsidRPr="00000000" w14:paraId="00000007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Valg af 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individ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(løsningsforslag)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og 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gener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(parametre, der kan varieres i løsningen)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Skab en tilfældig population af “individer”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233363</wp:posOffset>
                </wp:positionV>
                <wp:extent cx="247650" cy="7000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242" y="990075"/>
                          <a:ext cx="247650" cy="700088"/>
                          <a:chOff x="2584242" y="990075"/>
                          <a:chExt cx="648533" cy="1970233"/>
                        </a:xfrm>
                      </wpg:grpSpPr>
                      <wps:wsp>
                        <wps:cNvSpPr/>
                        <wps:cNvPr id="2" name="Shape 2"/>
                        <wps:spPr>
                          <a:xfrm rot="392220">
                            <a:off x="2584242" y="1137112"/>
                            <a:ext cx="648461" cy="1823196"/>
                          </a:xfrm>
                          <a:custGeom>
                            <a:rect b="b" l="l" r="r" t="t"/>
                            <a:pathLst>
                              <a:path extrusionOk="0" h="74502" w="31515">
                                <a:moveTo>
                                  <a:pt x="23673" y="0"/>
                                </a:moveTo>
                                <a:cubicBezTo>
                                  <a:pt x="8213" y="1932"/>
                                  <a:pt x="-1019" y="24851"/>
                                  <a:pt x="146" y="40387"/>
                                </a:cubicBezTo>
                                <a:cubicBezTo>
                                  <a:pt x="1280" y="55506"/>
                                  <a:pt x="17954" y="80104"/>
                                  <a:pt x="31515" y="73324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78050" y="990075"/>
                            <a:ext cx="154725" cy="264675"/>
                          </a:xfrm>
                          <a:custGeom>
                            <a:rect b="b" l="l" r="r" t="t"/>
                            <a:pathLst>
                              <a:path extrusionOk="0" h="10587" w="6189">
                                <a:moveTo>
                                  <a:pt x="0" y="0"/>
                                </a:moveTo>
                                <a:cubicBezTo>
                                  <a:pt x="1200" y="2399"/>
                                  <a:pt x="4502" y="3190"/>
                                  <a:pt x="5882" y="5490"/>
                                </a:cubicBezTo>
                                <a:cubicBezTo>
                                  <a:pt x="6908" y="7201"/>
                                  <a:pt x="4638" y="9957"/>
                                  <a:pt x="2745" y="10587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233363</wp:posOffset>
                </wp:positionV>
                <wp:extent cx="247650" cy="7000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700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bedste individer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Skab ny generation baseret på de bedst egnede individer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Mutation af generationen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(indbyg en lille mulighed for at parametrene dvs. generne i et løsningsforslag ændres lidt)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Gentag fra punkt 3 til 5 indtil optimum er fundet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Læs </w:t>
      </w:r>
      <w:r w:rsidDel="00000000" w:rsidR="00000000" w:rsidRPr="00000000">
        <w:rPr>
          <w:rtl w:val="0"/>
        </w:rPr>
        <w:t xml:space="preserve">kapitel 9 “The Evolution of Code”, til afsnit 9.12, i bogen “Nature Of Code”</w:t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https://natureofcode.com/book/chapter-9-the-evolution-of-code/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Opgave “Pak en Rygsæk”: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ægten må ikke overstige 5 kg, og den samlede værdi skal være så høj som det er muligt.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Genstande:</w:t>
              <w:tab/>
              <w:tab/>
              <w:t xml:space="preserve">vægt gram</w:t>
              <w:tab/>
              <w:t xml:space="preserve">kroner</w:t>
            </w:r>
          </w:p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kort</w:t>
              <w:tab/>
              <w:tab/>
              <w:tab/>
              <w:tab/>
              <w:t xml:space="preserve">90</w:t>
              <w:tab/>
              <w:t xml:space="preserve">150</w:t>
            </w:r>
          </w:p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kompas</w:t>
              <w:tab/>
              <w:tab/>
              <w:tab/>
              <w:tab/>
              <w:t xml:space="preserve">130</w:t>
              <w:tab/>
              <w:t xml:space="preserve">35</w:t>
            </w:r>
          </w:p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vand</w:t>
              <w:tab/>
              <w:tab/>
              <w:tab/>
              <w:tab/>
              <w:t xml:space="preserve">1530</w:t>
              <w:tab/>
              <w:t xml:space="preserve">200</w:t>
            </w:r>
          </w:p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sandwich</w:t>
              <w:tab/>
              <w:tab/>
              <w:tab/>
              <w:tab/>
              <w:t xml:space="preserve">500</w:t>
              <w:tab/>
              <w:t xml:space="preserve">160</w:t>
            </w:r>
          </w:p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sukker</w:t>
              <w:tab/>
              <w:tab/>
              <w:tab/>
              <w:tab/>
              <w:t xml:space="preserve">150</w:t>
              <w:tab/>
              <w:t xml:space="preserve">60</w:t>
            </w:r>
          </w:p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dåsemad</w:t>
              <w:tab/>
              <w:tab/>
              <w:tab/>
              <w:tab/>
              <w:t xml:space="preserve">680</w:t>
              <w:tab/>
              <w:t xml:space="preserve">45</w:t>
            </w:r>
          </w:p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banan</w:t>
              <w:tab/>
              <w:tab/>
              <w:tab/>
              <w:tab/>
              <w:t xml:space="preserve">270</w:t>
              <w:tab/>
              <w:t xml:space="preserve">60</w:t>
            </w:r>
          </w:p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æble</w:t>
              <w:tab/>
              <w:tab/>
              <w:tab/>
              <w:tab/>
              <w:t xml:space="preserve">390</w:t>
              <w:tab/>
              <w:t xml:space="preserve">40</w:t>
            </w:r>
          </w:p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ost</w:t>
              <w:tab/>
              <w:tab/>
              <w:tab/>
              <w:tab/>
              <w:t xml:space="preserve">230</w:t>
              <w:tab/>
              <w:t xml:space="preserve">30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øl</w:t>
              <w:tab/>
              <w:tab/>
              <w:tab/>
              <w:tab/>
              <w:t xml:space="preserve">520</w:t>
              <w:tab/>
              <w:t xml:space="preserve">10</w:t>
            </w:r>
          </w:p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solcreme</w:t>
              <w:tab/>
              <w:tab/>
              <w:tab/>
              <w:tab/>
              <w:t xml:space="preserve">110</w:t>
              <w:tab/>
              <w:t xml:space="preserve">70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Genstande:</w:t>
              <w:tab/>
              <w:tab/>
              <w:t xml:space="preserve">vægt gram</w:t>
              <w:tab/>
              <w:t xml:space="preserve">kroner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kamera</w:t>
              <w:tab/>
              <w:tab/>
              <w:tab/>
              <w:tab/>
              <w:t xml:space="preserve">320</w:t>
              <w:tab/>
              <w:t xml:space="preserve">30</w:t>
            </w:r>
          </w:p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T-shirt</w:t>
              <w:tab/>
              <w:tab/>
              <w:tab/>
              <w:tab/>
              <w:t xml:space="preserve">240</w:t>
              <w:tab/>
              <w:t xml:space="preserve">15</w:t>
            </w:r>
          </w:p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bukser</w:t>
              <w:tab/>
              <w:tab/>
              <w:tab/>
              <w:tab/>
              <w:t xml:space="preserve">480</w:t>
              <w:tab/>
              <w:t xml:space="preserve">10</w:t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paraply</w:t>
              <w:tab/>
              <w:tab/>
              <w:tab/>
              <w:tab/>
              <w:t xml:space="preserve">730</w:t>
              <w:tab/>
              <w:t xml:space="preserve">40</w:t>
            </w:r>
          </w:p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vandtætte bukser</w:t>
              <w:tab/>
              <w:tab/>
              <w:tab/>
              <w:t xml:space="preserve">420</w:t>
              <w:tab/>
              <w:t xml:space="preserve">70</w:t>
            </w:r>
          </w:p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vandtæt overtøj</w:t>
              <w:tab/>
              <w:tab/>
              <w:tab/>
              <w:t xml:space="preserve">430</w:t>
              <w:tab/>
              <w:t xml:space="preserve">75</w:t>
            </w:r>
          </w:p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pung</w:t>
              <w:tab/>
              <w:tab/>
              <w:tab/>
              <w:tab/>
              <w:t xml:space="preserve">220</w:t>
              <w:tab/>
              <w:t xml:space="preserve">80</w:t>
            </w:r>
          </w:p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solbriller</w:t>
              <w:tab/>
              <w:tab/>
              <w:tab/>
              <w:tab/>
              <w:t xml:space="preserve">70</w:t>
              <w:tab/>
              <w:t xml:space="preserve">20</w:t>
            </w:r>
          </w:p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håndklæde</w:t>
              <w:tab/>
              <w:tab/>
              <w:tab/>
              <w:t xml:space="preserve">180</w:t>
              <w:tab/>
              <w:t xml:space="preserve">12</w:t>
            </w:r>
          </w:p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sokker</w:t>
              <w:tab/>
              <w:tab/>
              <w:tab/>
              <w:tab/>
              <w:t xml:space="preserve">40</w:t>
              <w:tab/>
              <w:t xml:space="preserve">50</w:t>
            </w:r>
          </w:p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bog</w:t>
              <w:tab/>
              <w:tab/>
              <w:tab/>
              <w:tab/>
              <w:t xml:space="preserve">300</w:t>
              <w:tab/>
              <w:t xml:space="preserve">10</w:t>
            </w:r>
          </w:p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notesbog</w:t>
              <w:tab/>
              <w:tab/>
              <w:tab/>
              <w:tab/>
              <w:t xml:space="preserve">900</w:t>
              <w:tab/>
              <w:t xml:space="preserve">1</w:t>
            </w:r>
          </w:p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telt</w:t>
              <w:tab/>
              <w:tab/>
              <w:tab/>
              <w:tab/>
              <w:t xml:space="preserve">2000</w:t>
              <w:tab/>
              <w:t xml:space="preserve">150</w:t>
            </w:r>
          </w:p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i w:val="1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shd w:fill="d9ead3" w:val="clear"/>
                <w:rtl w:val="0"/>
              </w:rPr>
              <w:t xml:space="preserve">Rygsæk max 5000 gram indhold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Aflevering: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Implementere en genetisk algoritme, der løser opgaven.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Optimer jeres løsning ved at justere populationens størrelse og sandsynligheden for mutation.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Bedste løsning fra hver generation skal kunne visualiseres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Tegn en graf, der visualiserer udviklingen af bedste løsning (og evt. dårligste)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Indtænk eventuelt en mulighed for at brugeren kan ændre listen af genstande.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Vurdering: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Effektivitet: </w:t>
        <w:tab/>
        <w:t xml:space="preserve">Hvor hurtig og god er jeres algoritme til at finde en optimal løsning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Information:</w:t>
        <w:tab/>
        <w:t xml:space="preserve">Hvor gode  informationer og oplysninger får man om algoritmens arbejdsprocess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Design:      </w:t>
        <w:tab/>
        <w:t xml:space="preserve">Hvor godt er jeres interaktionsdesign; hvor intuitivt og oplysende er programmet</w:t>
      </w:r>
    </w:p>
    <w:sectPr>
      <w:pgSz w:h="15840" w:w="12240"/>
      <w:pgMar w:bottom="4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atureofcode.com/book/chapter-9-the-evolution-of-co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