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4E79"/>
          <w:sz w:val="48"/>
        </w:rPr>
        <w:t>AnniversaryAchievements v2.3.40</w:t>
      </w:r>
    </w:p>
    <w:p>
      <w:pPr>
        <w:spacing w:after="100"/>
        <w:jc w:val="center"/>
      </w:pPr>
      <w:r>
        <w:rPr>
          <w:b/>
          <w:color w:val="464646"/>
          <w:sz w:val="28"/>
        </w:rPr>
        <w:t>Arena-Erfolge 580–603 vollständig korrigiert</w:t>
      </w:r>
    </w:p>
    <w:p>
      <w:pPr>
        <w:spacing w:after="100"/>
        <w:jc w:val="center"/>
      </w:pPr>
      <w:r>
        <w:rPr>
          <w:b w:val="0"/>
          <w:color w:val="464646"/>
          <w:sz w:val="20"/>
        </w:rPr>
        <w:t>Technischer Changelog mit Laufzeitpfaden, Schutzmechanismen und Regressionstests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Eigenschaft</w:t>
            </w:r>
          </w:p>
        </w:tc>
        <w:tc>
          <w:tcPr>
            <w:tcW w:type="dxa" w:w="698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Stand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Addon-Version</w:t>
            </w:r>
          </w:p>
        </w:tc>
        <w:tc>
          <w:tcPr>
            <w:tcW w:type="dxa" w:w="6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v2.3.40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Public API</w:t>
            </w:r>
          </w:p>
        </w:tc>
        <w:tc>
          <w:tcPr>
            <w:tcW w:type="dxa" w:w="6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1.4.0 (unverändert)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Clients</w:t>
            </w:r>
          </w:p>
        </w:tc>
        <w:tc>
          <w:tcPr>
            <w:tcW w:type="dxa" w:w="6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Classic Era 11508 / TBC Anniversary 20506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Betroffener Bereich</w:t>
            </w:r>
          </w:p>
        </w:tc>
        <w:tc>
          <w:tcPr>
            <w:tcW w:type="dxa" w:w="6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TBC-Arena-Erfolge 580–603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SavedVariables-Schema</w:t>
            </w:r>
          </w:p>
        </w:tc>
        <w:tc>
          <w:tcPr>
            <w:tcW w:type="dxa" w:w="6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unverändert; optionaler Match-Token wird rückwärtskompatibel ergänzt</w:t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b/>
        </w:rPr>
        <w:t xml:space="preserve">Kernaussage: </w:t>
      </w:r>
      <w:r>
        <w:t>Titel, Matchabschlüsse, Kartenfortschritt, Siege, Niederlagen, persönliche Wertungen, Serien und „Last Man Standing“ verwenden jetzt getrennte, deterministische Datenquellen. Die Karten-ID wird nicht länger als Match-ID missbraucht; sämtliche bestehenden und neu gespielten Arena-Ergebnisse werden einmalig und bracketgenau verarbeitet.</w:t>
      </w:r>
    </w:p>
    <w:p>
      <w:pPr>
        <w:pStyle w:val="Heading1"/>
        <w:keepNext/>
        <w:spacing w:before="160" w:after="60"/>
      </w:pPr>
      <w:r>
        <w:t>1. Ausgangslage</w:t>
      </w:r>
    </w:p>
    <w:p>
      <w:pPr>
        <w:spacing w:after="60" w:line="247" w:lineRule="auto"/>
      </w:pPr>
      <w:r>
        <w:t>Der bisherige Arena-Pfad koppelte mehrere voneinander unabhängige Sachverhalte an APIs, die dafür nicht geeignet waren. Dadurch konnten Erfolge trotz korrekter sichtbarer Spieldaten ausbleiben oder falsch zugeordnet werden.</w:t>
      </w:r>
    </w:p>
    <w:p>
      <w:pPr>
        <w:pStyle w:val="ListBullet"/>
        <w:spacing w:after="30" w:line="240" w:lineRule="auto"/>
      </w:pPr>
      <w:r>
        <w:t>580–583 prüften ausschließlich den aktuell ausgewählten Titel. Bereits bekannte, aber nicht ausgewählte Saisontitel wurden nicht synchronisiert.</w:t>
      </w:r>
    </w:p>
    <w:p>
      <w:pPr>
        <w:pStyle w:val="ListBullet"/>
        <w:spacing w:after="30" w:line="240" w:lineRule="auto"/>
      </w:pPr>
      <w:r>
        <w:t>581 und 583 lösten Duellant und Herausforderer vertauscht aus.</w:t>
      </w:r>
    </w:p>
    <w:p>
      <w:pPr>
        <w:pStyle w:val="ListBullet"/>
        <w:spacing w:after="30" w:line="240" w:lineRule="auto"/>
      </w:pPr>
      <w:r>
        <w:t>584–603 verwendeten instanceID aus GetInstanceInfo() zugleich als Karten-ID und Match-ID. Derselbe Kartenwert bleibt bei späteren Kämpfen auf derselben Arena identisch.</w:t>
      </w:r>
    </w:p>
    <w:p>
      <w:pPr>
        <w:pStyle w:val="ListBullet"/>
        <w:spacing w:after="30" w:line="240" w:lineRule="auto"/>
      </w:pPr>
      <w:r>
        <w:t>590–601 synchronisierten persönliche Wertungen nur im Siegpfad; vorhandene Wertungen beim Login und Wertungsänderungen nach Niederlagen blieben unberücksichtigt.</w:t>
      </w:r>
    </w:p>
    <w:p>
      <w:pPr>
        <w:pStyle w:val="ListBullet"/>
        <w:spacing w:after="30" w:line="240" w:lineRule="auto"/>
      </w:pPr>
      <w:r>
        <w:t>602 verwendete &gt;= 1800, obwohl die Beschreibung ausdrücklich eine Wertung über 1800 verlangt.</w:t>
      </w:r>
    </w:p>
    <w:p>
      <w:pPr>
        <w:pStyle w:val="ListBullet"/>
        <w:spacing w:after="30" w:line="240" w:lineRule="auto"/>
      </w:pPr>
      <w:r>
        <w:t>603 übergab Scoreboard-Namen an UnitIsDeadOrGhost(). Scoreboard-Namen sind keine zuverlässigen Unit-Tokens.</w:t>
      </w:r>
    </w:p>
    <w:p>
      <w:pPr>
        <w:pStyle w:val="Heading1"/>
        <w:keepNext/>
        <w:spacing w:before="160" w:after="60"/>
      </w:pPr>
      <w:r>
        <w:t>2. Titel-Initialscan für 580–583</w:t>
      </w:r>
    </w:p>
    <w:p>
      <w:pPr>
        <w:spacing w:after="60" w:line="247" w:lineRule="auto"/>
      </w:pPr>
      <w:r>
        <w:t>ScanKnownArenaTitles() iteriert beim Initialcheck über alle vom Client gemeldeten Titelmasken. Nur IsTitleKnown(mask) == true wird ausgewertet; GetTitleName(mask) wird anschließend gegen die vier lokalisierten Arena-Titelbezeichnungen geprüft.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536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Lokalisierter Titel</w:t>
            </w:r>
          </w:p>
        </w:tc>
        <w:tc>
          <w:tcPr>
            <w:tcW w:type="dxa" w:w="482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Kriterium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AN_ARENA_TITLE1 · Gladiator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GLADIATOR_TITLE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AN_ARENA_TITLE2 · Duellant / Duelist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DUELIST_TITLE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AN_ARENA_TITLE3 · Rivale / Rival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RIVAL_TITLE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AN_ARENA_TITLE4 · Herausforderer / Challenger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CHALLENGER_TITLE</w:t>
            </w:r>
          </w:p>
        </w:tc>
      </w:tr>
    </w:tbl>
    <w:p>
      <w:pPr>
        <w:spacing w:after="0"/>
      </w:pPr>
    </w:p>
    <w:p>
      <w:pPr>
        <w:spacing w:after="60" w:line="247" w:lineRule="auto"/>
      </w:pPr>
      <w:r>
        <w:t>Der Scan läuft beim verzögerten vollständigen Initialcheck und bei UNIT_NAME_UPDATE ausschließlich für den Spieler. Damit werden vorhandene Titel nach Login erfasst, ohne sämtliche Unit-Namensereignisse zu einem Vollscan zu machen.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for titleMask = 1, GetNumTitles() do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IsTitleKnown(titleMask) then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local titleName = GetTitleName(titleMask)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-- lokalisierte, feste Zuordnung zu GLADIATOR / DUELIST / RIVAL / CHALLENGER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end</w:t>
            </w:r>
            <w:r>
              <w:br/>
            </w:r>
            <w:r>
              <w:rPr>
                <w:rFonts w:ascii="Consolas" w:hAnsi="Consolas"/>
                <w:sz w:val="16"/>
              </w:rPr>
              <w:t>end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60"/>
      </w:pPr>
      <w:r>
        <w:t>3. Eindeutige Matchverarbeitung für 584–603</w:t>
      </w:r>
    </w:p>
    <w:p>
      <w:pPr>
        <w:spacing w:after="60" w:line="247" w:lineRule="auto"/>
      </w:pPr>
      <w:r>
        <w:t>instanceID bleibt ausschließlich der Wert für ARENA_MAP. Zur Deduplizierung wird pro Ergebnis ein Match-Token gebildet aus:</w:t>
      </w:r>
    </w:p>
    <w:p>
      <w:pPr>
        <w:pStyle w:val="ListBullet"/>
        <w:spacing w:after="30" w:line="240" w:lineRule="auto"/>
      </w:pPr>
      <w:r>
        <w:t>Arena-Karten-ID</w:t>
      </w:r>
    </w:p>
    <w:p>
      <w:pPr>
        <w:pStyle w:val="ListBullet"/>
        <w:spacing w:after="30" w:line="240" w:lineRule="auto"/>
      </w:pPr>
      <w:r>
        <w:t>Gewinnerteam</w:t>
      </w:r>
    </w:p>
    <w:p>
      <w:pPr>
        <w:pStyle w:val="ListBullet"/>
        <w:spacing w:after="30" w:line="240" w:lineRule="auto"/>
      </w:pPr>
      <w:r>
        <w:t>aus time() und GetBattlefieldInstanceRunTime() geschätztem Matchstart in einem stabilen Fünf-Sekunden-Raster</w:t>
      </w:r>
    </w:p>
    <w:p>
      <w:pPr>
        <w:spacing w:after="60" w:line="247" w:lineRule="auto"/>
      </w:pPr>
      <w:r>
        <w:t>Zusätzlich verhindert arenaResultProcessed wiederholte Verarbeitung innerhalb derselben Arenasitzung. LastArenaMatchToken wird charakterbezogen gespeichert und verhindert denselben Abschluss auch nach einem UI-Reload am Ergebnisbildschirm. Das Feld ist optional und benötigt keine SavedVariables-Migration.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local matchToken = table.concat({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tostring(instanceID),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tostring(winner),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tostring(estimatedMatchStart),</w:t>
            </w:r>
            <w:r>
              <w:br/>
            </w:r>
            <w:r>
              <w:rPr>
                <w:rFonts w:ascii="Consolas" w:hAnsi="Consolas"/>
                <w:sz w:val="16"/>
              </w:rPr>
              <w:t>}, ":")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if charData.LastArenaMatchToken == matchToken then return end</w:t>
            </w:r>
            <w:r>
              <w:br/>
            </w:r>
            <w:r>
              <w:rPr>
                <w:rFonts w:ascii="Consolas" w:hAnsi="Consolas"/>
                <w:sz w:val="16"/>
              </w:rPr>
              <w:t>charData.LastArenaMatchToken = matchToken</w:t>
            </w:r>
          </w:p>
        </w:tc>
      </w:tr>
    </w:tbl>
    <w:p>
      <w:pPr>
        <w:spacing w:after="0"/>
      </w:pPr>
    </w:p>
    <w:p>
      <w:pPr>
        <w:spacing w:after="60" w:line="247" w:lineRule="auto"/>
      </w:pPr>
      <w:r>
        <w:t>PLAYER_ENTERING_WORLD beginnt eine neue Arenasitzung und hebt ausschließlich den flüchtigen Sitzungs-Guard auf. Zwei aufeinanderfolgende Kämpfe auf derselben Karte erzeugen durch ihren unterschiedlichen Startzeitpunkt verschiedene Match-Token.</w:t>
      </w:r>
    </w:p>
    <w:p>
      <w:pPr>
        <w:pStyle w:val="Heading1"/>
        <w:keepNext/>
        <w:spacing w:before="160" w:after="60"/>
      </w:pPr>
      <w:r>
        <w:t>4. Scoreboard-Snapshot und Bracket-Erkennung</w:t>
      </w:r>
    </w:p>
    <w:p>
      <w:pPr>
        <w:spacing w:after="60" w:line="247" w:lineRule="auto"/>
      </w:pPr>
      <w:r>
        <w:t>Der Ergebnis-Pfad liest das Scoreboard genau einmal in eine kompakte Tabelle ein. Der Spieler wird sowohl mit kurzem Namen als auch mit einem möglichen Realm-Suffix erkannt. Erst wenn beide Teams vollständig und symmetrisch mit 2, 3 oder 5 Mitgliedern vorliegen, wird der Matchabschluss finalisiert.</w:t>
      </w:r>
    </w:p>
    <w:p>
      <w:pPr>
        <w:pStyle w:val="ListBullet"/>
        <w:spacing w:after="30" w:line="240" w:lineRule="auto"/>
      </w:pPr>
      <w:r>
        <w:t>2 Mitglieder je Team → 2v2</w:t>
      </w:r>
    </w:p>
    <w:p>
      <w:pPr>
        <w:pStyle w:val="ListBullet"/>
        <w:spacing w:after="30" w:line="240" w:lineRule="auto"/>
      </w:pPr>
      <w:r>
        <w:t>3 Mitglieder je Team → 3v3</w:t>
      </w:r>
    </w:p>
    <w:p>
      <w:pPr>
        <w:pStyle w:val="ListBullet"/>
        <w:spacing w:after="30" w:line="240" w:lineRule="auto"/>
      </w:pPr>
      <w:r>
        <w:t>5 Mitglieder je Team → 5v5</w:t>
      </w:r>
    </w:p>
    <w:p>
      <w:pPr>
        <w:spacing w:after="60" w:line="247" w:lineRule="auto"/>
      </w:pPr>
      <w:r>
        <w:t>Frühe UPDATE_BATTLEFIELD_SCORE-Ereignisse mit noch unvollständigen Zeilen verbrauchen das Match nicht. Ein späteres vollständiges Ereignis verarbeitet es regulär.</w:t>
      </w:r>
    </w:p>
    <w:p>
      <w:pPr>
        <w:pStyle w:val="Heading1"/>
        <w:keepNext/>
        <w:spacing w:before="160" w:after="60"/>
      </w:pPr>
      <w:r>
        <w:t>5. Persönliche Wertungen 590–601</w:t>
      </w:r>
    </w:p>
    <w:p>
      <w:pPr>
        <w:spacing w:after="60" w:line="247" w:lineRule="auto"/>
      </w:pPr>
      <w:r>
        <w:t>SyncArenaRatings() liest maximal drei Arena-Team-Slots und setzt die persönliche Wertung bracketbezogen über ARENA_RATING mit const=true. Der Pfad läuft:</w:t>
      </w:r>
    </w:p>
    <w:p>
      <w:pPr>
        <w:pStyle w:val="ListBullet"/>
        <w:spacing w:after="30" w:line="240" w:lineRule="auto"/>
      </w:pPr>
      <w:r>
        <w:t>beim vollständigen Initialcheck nach Login beziehungsweise Reload</w:t>
      </w:r>
    </w:p>
    <w:p>
      <w:pPr>
        <w:pStyle w:val="ListBullet"/>
        <w:spacing w:after="30" w:line="240" w:lineRule="auto"/>
      </w:pPr>
      <w:r>
        <w:t>bei ARENA_TEAM_UPDATE, ausschließlich auf dem TBC-Client</w:t>
      </w:r>
    </w:p>
    <w:p>
      <w:pPr>
        <w:pStyle w:val="ListBullet"/>
        <w:spacing w:after="30" w:line="240" w:lineRule="auto"/>
      </w:pPr>
      <w:r>
        <w:t>nach jedem gewerteten Match, unabhängig von Sieg oder Niederlage</w:t>
      </w:r>
    </w:p>
    <w:p>
      <w:pPr>
        <w:pStyle w:val="ListBullet"/>
        <w:spacing w:after="30" w:line="240" w:lineRule="auto"/>
      </w:pPr>
      <w:r>
        <w:t>zusätzlich einmal verzögert nach einem Match, damit nachgeladene Teamdaten berücksichtigt werden</w:t>
      </w:r>
    </w:p>
    <w:p>
      <w:pPr>
        <w:spacing w:after="60" w:line="247" w:lineRule="auto"/>
      </w:pPr>
      <w:r>
        <w:t>Damit können bereits vorhandene 2v2-, 3v3- und 5v5-Wertungen unmittelbar nach dem Laden Fortschritt setzen. Es ist kein Sieg erforderlich, um den lokalen Stand zu synchronisieren.</w:t>
      </w:r>
    </w:p>
    <w:p>
      <w:pPr>
        <w:pStyle w:val="Heading1"/>
        <w:keepNext/>
        <w:spacing w:before="160" w:after="60"/>
      </w:pPr>
      <w:r>
        <w:t>6. Serien und strikte 1800-Grenze</w:t>
      </w:r>
    </w:p>
    <w:p>
      <w:pPr>
        <w:spacing w:after="60" w:line="247" w:lineRule="auto"/>
      </w:pPr>
      <w:r>
        <w:t>Siegesserien werden nur durch gewertete Kämpfe verändert. Ungewertete Arenagefechte gewähren keinen Fortschritt und brechen keine gewertete Serie. Eine gewertete Niederlage setzt HotStreak und HotterStreak zurück.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local personalRating = GetPersonalArenaRating(bracket)</w:t>
            </w:r>
            <w:r>
              <w:br/>
            </w:r>
            <w:r>
              <w:rPr>
                <w:rFonts w:ascii="Consolas" w:hAnsi="Consolas"/>
                <w:sz w:val="16"/>
              </w:rPr>
              <w:t>if personalRating and personalRating &gt; 1800 then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charData.HotterStreak = charData.HotterStreak + 1</w:t>
            </w:r>
            <w:r>
              <w:br/>
            </w:r>
            <w:r>
              <w:rPr>
                <w:rFonts w:ascii="Consolas" w:hAnsi="Consolas"/>
                <w:sz w:val="16"/>
              </w:rPr>
              <w:t>else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charData.HotterStreak = 0</w:t>
            </w:r>
            <w:r>
              <w:br/>
            </w:r>
            <w:r>
              <w:rPr>
                <w:rFonts w:ascii="Consolas" w:hAnsi="Consolas"/>
                <w:sz w:val="16"/>
              </w:rPr>
              <w:t>end</w:t>
            </w:r>
          </w:p>
        </w:tc>
      </w:tr>
    </w:tbl>
    <w:p>
      <w:pPr>
        <w:spacing w:after="0"/>
      </w:pPr>
    </w:p>
    <w:p>
      <w:pPr>
        <w:spacing w:after="60" w:line="247" w:lineRule="auto"/>
      </w:pPr>
      <w:r>
        <w:t>Exakt 1800 erfüllt Erfolg 602 damit nicht; erst 1801 oder höher qualifiziert einen Sieg für die heiße Siegesserie.</w:t>
      </w:r>
    </w:p>
    <w:p>
      <w:pPr>
        <w:pStyle w:val="Heading1"/>
        <w:keepNext/>
        <w:spacing w:before="160" w:after="60"/>
      </w:pPr>
      <w:r>
        <w:t>7. „Last Man Standing“ 603</w:t>
      </w:r>
    </w:p>
    <w:p>
      <w:pPr>
        <w:spacing w:after="60" w:line="247" w:lineRule="auto"/>
      </w:pPr>
      <w:r>
        <w:t>Die Überlebendenprüfung verwendet ausschließlich die Todeszähler des finalen Scoreboards. In einer Arena gibt es keine Wiederbelebung während des laufenden Kampfes; deaths == 0 kennzeichnet daher die am Matchende noch lebenden Teilnehmer.</w:t>
      </w:r>
    </w:p>
    <w:p>
      <w:pPr>
        <w:pStyle w:val="ListBullet"/>
        <w:spacing w:after="30" w:line="240" w:lineRule="auto"/>
      </w:pPr>
      <w:r>
        <w:t>vollständiges 5v5-Scoreboard mit fünf Spielern je Team</w:t>
      </w:r>
    </w:p>
    <w:p>
      <w:pPr>
        <w:pStyle w:val="ListBullet"/>
        <w:spacing w:after="30" w:line="240" w:lineRule="auto"/>
      </w:pPr>
      <w:r>
        <w:t>Spieler gehört zum Gewinnerteam</w:t>
      </w:r>
    </w:p>
    <w:p>
      <w:pPr>
        <w:pStyle w:val="ListBullet"/>
        <w:spacing w:after="30" w:line="240" w:lineRule="auto"/>
      </w:pPr>
      <w:r>
        <w:t>Spieler hat deaths == 0</w:t>
      </w:r>
    </w:p>
    <w:p>
      <w:pPr>
        <w:pStyle w:val="ListBullet"/>
        <w:spacing w:after="30" w:line="240" w:lineRule="auto"/>
      </w:pPr>
      <w:r>
        <w:t>genau ein Mitglied des Gewinnerteams hat deaths == 0</w:t>
      </w:r>
    </w:p>
    <w:p>
      <w:pPr>
        <w:spacing w:after="60" w:line="247" w:lineRule="auto"/>
      </w:pPr>
      <w:r>
        <w:t>UnitIsDeadOrGhost() wird im Arena-Ergebnispfad nicht mehr verwendet. Namen mit Realm-Suffix werden nicht als Unit-Token interpretiert.</w:t>
      </w:r>
    </w:p>
    <w:p>
      <w:pPr>
        <w:pStyle w:val="Heading1"/>
        <w:keepNext/>
        <w:spacing w:before="160" w:after="60"/>
      </w:pPr>
      <w:r>
        <w:t>8. Performance-Eigenschaften</w:t>
      </w:r>
    </w:p>
    <w:p>
      <w:pPr>
        <w:pStyle w:val="ListBullet"/>
        <w:spacing w:after="30" w:line="240" w:lineRule="auto"/>
      </w:pPr>
      <w:r>
        <w:t>Kein neuer OnUpdate-Ticker und kein zusätzlicher Combat-Log-Pfad.</w:t>
      </w:r>
    </w:p>
    <w:p>
      <w:pPr>
        <w:pStyle w:val="ListBullet"/>
        <w:spacing w:after="30" w:line="240" w:lineRule="auto"/>
      </w:pPr>
      <w:r>
        <w:t>Titel-Initialscan nur beim vollständigen Initialcheck sowie bei UNIT_NAME_UPDATE des Spielers; maximal GetNumTitles() einfache Prüfungen.</w:t>
      </w:r>
    </w:p>
    <w:p>
      <w:pPr>
        <w:pStyle w:val="ListBullet"/>
        <w:spacing w:after="30" w:line="240" w:lineRule="auto"/>
      </w:pPr>
      <w:r>
        <w:t>Wertungssynchronisierung liest höchstens drei Arena-Team-Slots.</w:t>
      </w:r>
    </w:p>
    <w:p>
      <w:pPr>
        <w:pStyle w:val="ListBullet"/>
        <w:spacing w:after="30" w:line="240" w:lineRule="auto"/>
      </w:pPr>
      <w:r>
        <w:t>Scoreboard wird nur nach vorhandenem Gewinner und nur bis zum einmaligen Matchabschluss eingelesen.</w:t>
      </w:r>
    </w:p>
    <w:p>
      <w:pPr>
        <w:pStyle w:val="ListBullet"/>
        <w:spacing w:after="30" w:line="240" w:lineRule="auto"/>
      </w:pPr>
      <w:r>
        <w:t>Frühe Scoreboard-Ereignisse werden ohne Schreibzugriff verworfen; abgeschlossene Match-Token verhindern Wiederholungen und Reload-Duplikate.</w:t>
      </w:r>
    </w:p>
    <w:p>
      <w:pPr>
        <w:pStyle w:val="Heading1"/>
        <w:keepNext/>
        <w:spacing w:before="160" w:after="60"/>
      </w:pPr>
      <w:r>
        <w:t>9.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Datei</w:t>
            </w:r>
          </w:p>
        </w:tc>
        <w:tc>
          <w:tcPr>
            <w:tcW w:type="dxa" w:w="6120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Änderung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util/Triggers.lua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Arena-Titelscan, Titelzuordnung, Match-Token, Scoreboard-Snapshot, Bracket-Erkennung, Rating-Synchronisierung, Serienlogik und Survivor-Prüfung korrigiert.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AnniversaryAchievements.toc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Addon-Version auf v2.3.40 erhöht.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util/Settings.lua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 den Einstellungen angezeigte Hauptaddon-Version auf v2.3.40 erhöht.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api/PublicAPI.lua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Fallback der gemeldeten Hauptaddon-Version auf v2.3.40 erhöht; Public API bleibt 1.4.0.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achievements/Achievements_Classic.lua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Generierten Versionskommentar auf v2.3.40 aktualisiert.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CHANGELOG.txt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Kurzindex um Version 2.3.40 ergänzt.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CHANGELOGS/CHANGELOG_v2.3.40.docx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Diesen technischen Changelog ergänzt.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60"/>
      </w:pPr>
      <w:r>
        <w:t>10. Prüfungen</w:t>
      </w:r>
    </w:p>
    <w:p>
      <w:pPr>
        <w:pStyle w:val="ListBullet"/>
        <w:spacing w:after="30" w:line="240" w:lineRule="auto"/>
      </w:pPr>
      <w:r>
        <w:t>Lua-Syntaxprüfung sämtlicher Lua-Dateien mit texluac -p.</w:t>
      </w:r>
    </w:p>
    <w:p>
      <w:pPr>
        <w:pStyle w:val="ListBullet"/>
        <w:spacing w:after="30" w:line="240" w:lineRule="auto"/>
      </w:pPr>
      <w:r>
        <w:t>Mock-basierte Regressionstests für alle bekannten Titel bei nicht ausgewähltem Titel sowie korrekte Duellant-/Herausforderer-Zuordnung.</w:t>
      </w:r>
    </w:p>
    <w:p>
      <w:pPr>
        <w:pStyle w:val="ListBullet"/>
        <w:spacing w:after="30" w:line="240" w:lineRule="auto"/>
      </w:pPr>
      <w:r>
        <w:t>Zwei aufeinanderfolgende Siege auf derselben Karten-ID zählen getrennt; mehrfache Scoreboard-Ereignisse desselben Matches zählen nur einmal.</w:t>
      </w:r>
    </w:p>
    <w:p>
      <w:pPr>
        <w:pStyle w:val="ListBullet"/>
        <w:spacing w:after="30" w:line="240" w:lineRule="auto"/>
      </w:pPr>
      <w:r>
        <w:t>Persistierter Match-Token verhindert erneute Zählung nach simuliertem UI-Reload.</w:t>
      </w:r>
    </w:p>
    <w:p>
      <w:pPr>
        <w:pStyle w:val="ListBullet"/>
        <w:spacing w:after="30" w:line="240" w:lineRule="auto"/>
      </w:pPr>
      <w:r>
        <w:t>Unvollständiges Scoreboard wird nicht finalisiert; nachfolgendes vollständiges Scoreboard verarbeitet denselben Match korrekt.</w:t>
      </w:r>
    </w:p>
    <w:p>
      <w:pPr>
        <w:pStyle w:val="ListBullet"/>
        <w:spacing w:after="30" w:line="240" w:lineRule="auto"/>
      </w:pPr>
      <w:r>
        <w:t>Login-Synchronisierung aller drei Wertungsbrackets geprüft; Niederlage synchronisiert Wertungen und setzt beide Serien zurück.</w:t>
      </w:r>
    </w:p>
    <w:p>
      <w:pPr>
        <w:pStyle w:val="ListBullet"/>
        <w:spacing w:after="30" w:line="240" w:lineRule="auto"/>
      </w:pPr>
      <w:r>
        <w:t>Exakt 1800 löst ARENA_HOTTER_STREAK nicht aus; &gt; 1800 löst die zehnte qualifizierende Serie aus.</w:t>
      </w:r>
    </w:p>
    <w:p>
      <w:pPr>
        <w:pStyle w:val="ListBullet"/>
        <w:spacing w:after="30" w:line="240" w:lineRule="auto"/>
      </w:pPr>
      <w:r>
        <w:t>5v5-Survivor-Auswertung mit Realm-Suffix und Scoreboard-Todeswerten geprüft, ohne UnitIsDeadOrGhost().</w:t>
      </w:r>
    </w:p>
    <w:p>
      <w:pPr>
        <w:pStyle w:val="ListBullet"/>
        <w:spacing w:after="30" w:line="240" w:lineRule="auto"/>
      </w:pPr>
      <w:r>
        <w:t>Versionskonsistenz, ZIP-Struktur und Archivintegrität geprüft.</w:t>
      </w:r>
    </w:p>
    <w:p>
      <w:pPr>
        <w:spacing w:before="160"/>
        <w:jc w:val="center"/>
      </w:pPr>
      <w:r>
        <w:rPr>
          <w:b/>
          <w:color w:val="1F4E79"/>
        </w:rPr>
        <w:t>Freigabestatus: bereit für den gezielten In-Game-Test der Arena-Erfolge 580–603 auf TBC Anniversary.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AnniversaryAchievements v2.3.40 · Technischer Changelog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C79B48"/>
      </w:pBdr>
    </w:pPr>
    <w:r>
      <w:rPr>
        <w:rFonts w:ascii="Aptos" w:hAnsi="Aptos"/>
        <w:color w:val="745D37"/>
        <w:sz w:val="17"/>
      </w:rPr>
      <w:t>AnniversaryAchievements  |  Technischer Changelog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0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6B410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A39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A39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6B41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 Display"/>
      <w:i/>
      <w:iCs/>
      <w:color w:val="8B5C1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 w:eastAsia="Consolas"/>
      <w:sz w:val="17"/>
    </w:rPr>
  </w:style>
  <w:style w:type="paragraph" w:customStyle="1" w:styleId="CodeLabel">
    <w:name w:val="Code Label"/>
    <w:pPr>
      <w:spacing w:before="60" w:after="40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v2.3.38 - Technischer Changelog</dc:title>
  <dc:subject>Navigation erst nach vollständiger Erweiterungsinitialisierung</dc:subject>
  <dc:creator>BearCraftStudios</dc:creator>
  <cp:keywords>AnniversaryAchievements, v2.3.38, Changelog, Micromenu, Minimap, Public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