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 xml:space="preserve">Roles y sus formularios: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b w:val="1"/>
          <w:bCs w:val="1"/>
          <w:i w:val="1"/>
          <w:iCs w:val="1"/>
          <w:sz w:val="32"/>
          <w:szCs w:val="32"/>
          <w:u w:val="single"/>
        </w:rPr>
      </w:pP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es-ES_tradnl"/>
        </w:rPr>
        <w:t xml:space="preserve">Seguridad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 xml:space="preserve">(Torre):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Ninguno"/>
          <w:b w:val="1"/>
          <w:bCs w:val="1"/>
          <w:sz w:val="32"/>
          <w:szCs w:val="32"/>
          <w:rtl w:val="0"/>
          <w:lang w:val="en-US"/>
        </w:rPr>
        <w:t>En el inicio de seguridad debe de figurar el formulario de ingreso de unidades sean colectivos, empresas externas o proveedores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- En el formulario se debe de enviar una: </w:t>
      </w: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- Fecha - hora</w:t>
      </w: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- Interno (en caso de no poseer interno que sea 0) </w:t>
      </w: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- Tipo de servicio -&gt; si es de larga Distancia, media, corta o servicio sin plataforma (para lo proveedores externos como ypf o turismo)</w:t>
      </w: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- Estado -&gt;  Solo con la opci</w:t>
      </w:r>
      <w:r>
        <w:rPr>
          <w:sz w:val="32"/>
          <w:szCs w:val="32"/>
          <w:rtl w:val="0"/>
          <w:lang w:val="en-US"/>
        </w:rPr>
        <w:t>ó</w:t>
      </w:r>
      <w:r>
        <w:rPr>
          <w:sz w:val="32"/>
          <w:szCs w:val="32"/>
          <w:rtl w:val="0"/>
          <w:lang w:val="en-US"/>
        </w:rPr>
        <w:t>n de ingresando y servicio sin plataforma</w:t>
      </w: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- Procedencia, Destino o servicio -&gt; Es un input que deben de colocar la procedencia del colectivo, el destino o el servicio que prestan.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En la ventana de informes debe de figurar: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Los datos ingresados en el formulario, la idea es que tambi</w:t>
      </w:r>
      <w:r>
        <w:rPr>
          <w:sz w:val="32"/>
          <w:szCs w:val="32"/>
          <w:rtl w:val="0"/>
          <w:lang w:val="en-US"/>
        </w:rPr>
        <w:t>é</w:t>
      </w:r>
      <w:r>
        <w:rPr>
          <w:sz w:val="32"/>
          <w:szCs w:val="32"/>
          <w:rtl w:val="0"/>
          <w:lang w:val="en-US"/>
        </w:rPr>
        <w:t xml:space="preserve">n vayan viendo el registro.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b w:val="1"/>
          <w:bCs w:val="1"/>
          <w:i w:val="1"/>
          <w:iCs w:val="1"/>
          <w:sz w:val="32"/>
          <w:szCs w:val="32"/>
          <w:u w:val="single"/>
        </w:rPr>
      </w:pP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>Informes (encargado del control de uso de las plataformas y de orden las mismas)</w:t>
      </w:r>
    </w:p>
    <w:p>
      <w:pPr>
        <w:pStyle w:val="Cuerpo"/>
        <w:rPr>
          <w:b w:val="1"/>
          <w:bCs w:val="1"/>
          <w:i w:val="1"/>
          <w:iCs w:val="1"/>
          <w:sz w:val="32"/>
          <w:szCs w:val="32"/>
          <w:u w:val="single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En el inicio de informes deben de figurar tres tipos de datos: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Ingresante que son todos aquellos colectivos marcados por seguridad como ingresando (en su estado). Los </w:t>
      </w:r>
      <w:r>
        <w:rPr>
          <w:sz w:val="32"/>
          <w:szCs w:val="32"/>
          <w:rtl w:val="0"/>
          <w:lang w:val="en-US"/>
        </w:rPr>
        <w:t>ú</w:t>
      </w:r>
      <w:r>
        <w:rPr>
          <w:sz w:val="32"/>
          <w:szCs w:val="32"/>
          <w:rtl w:val="0"/>
          <w:lang w:val="en-US"/>
        </w:rPr>
        <w:t>nicos datos que no figurar</w:t>
      </w:r>
      <w:r>
        <w:rPr>
          <w:sz w:val="32"/>
          <w:szCs w:val="32"/>
          <w:rtl w:val="0"/>
          <w:lang w:val="en-US"/>
        </w:rPr>
        <w:t>í</w:t>
      </w:r>
      <w:r>
        <w:rPr>
          <w:sz w:val="32"/>
          <w:szCs w:val="32"/>
          <w:rtl w:val="0"/>
          <w:lang w:val="en-US"/>
        </w:rPr>
        <w:t xml:space="preserve">an son hora de salida. Al modificar debe debe de abrirse un formulario, similar al de ingreso, pero donde debe de colocar la hora de salida, plataforma, cambiar estado, destino.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En el caso de que sea que ingresa a dejar pasajeros cambia a en plataforma y le asigna una plataforma, pero sin necesidad de un horario ya que solo ingresan a dejar pasajeros.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Luego ese colectivo pasa a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En plataforma</w:t>
      </w:r>
      <w:r>
        <w:rPr>
          <w:sz w:val="32"/>
          <w:szCs w:val="32"/>
          <w:rtl w:val="0"/>
          <w:lang w:val="en-US"/>
        </w:rPr>
        <w:t xml:space="preserve">” </w:t>
      </w:r>
      <w:r>
        <w:rPr>
          <w:sz w:val="32"/>
          <w:szCs w:val="32"/>
          <w:rtl w:val="0"/>
          <w:lang w:val="en-US"/>
        </w:rPr>
        <w:t xml:space="preserve">con todos los datos. Hay que poner un condicional que cuando la hora actual sea mayor a la hora de salida, debe de figurar un cartel en estado (rojo tipo alert) que diga cambiar de estado a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Fuera de plataforma</w:t>
      </w:r>
      <w:r>
        <w:rPr>
          <w:sz w:val="32"/>
          <w:szCs w:val="32"/>
          <w:rtl w:val="0"/>
          <w:lang w:val="en-US"/>
        </w:rPr>
        <w:t>”</w:t>
      </w: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Por ultimo en fuera de plataforma deber</w:t>
      </w:r>
      <w:r>
        <w:rPr>
          <w:sz w:val="32"/>
          <w:szCs w:val="32"/>
          <w:rtl w:val="0"/>
          <w:lang w:val="en-US"/>
        </w:rPr>
        <w:t>í</w:t>
      </w:r>
      <w:r>
        <w:rPr>
          <w:sz w:val="32"/>
          <w:szCs w:val="32"/>
          <w:rtl w:val="0"/>
          <w:lang w:val="en-US"/>
        </w:rPr>
        <w:t>an de figurar todos los colectivos que ya partieron, a modo de registro, este debe ser solo del d</w:t>
      </w:r>
      <w:r>
        <w:rPr>
          <w:sz w:val="32"/>
          <w:szCs w:val="32"/>
          <w:rtl w:val="0"/>
          <w:lang w:val="en-US"/>
        </w:rPr>
        <w:t>í</w:t>
      </w:r>
      <w:r>
        <w:rPr>
          <w:sz w:val="32"/>
          <w:szCs w:val="32"/>
          <w:rtl w:val="0"/>
          <w:lang w:val="en-US"/>
        </w:rPr>
        <w:t>a, por ello llevaba un condicional de solo mostrar los del d</w:t>
      </w:r>
      <w:r>
        <w:rPr>
          <w:sz w:val="32"/>
          <w:szCs w:val="32"/>
          <w:rtl w:val="0"/>
          <w:lang w:val="en-US"/>
        </w:rPr>
        <w:t>í</w:t>
      </w:r>
      <w:r>
        <w:rPr>
          <w:sz w:val="32"/>
          <w:szCs w:val="32"/>
          <w:rtl w:val="0"/>
          <w:lang w:val="en-US"/>
        </w:rPr>
        <w:t xml:space="preserve">a.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El orden de los datos deben de ser por fecha de ingreso en el sistema en ingresasteis, en plataformas los mas pr</w:t>
      </w:r>
      <w:r>
        <w:rPr>
          <w:sz w:val="32"/>
          <w:szCs w:val="32"/>
          <w:rtl w:val="0"/>
          <w:lang w:val="en-US"/>
        </w:rPr>
        <w:t>ó</w:t>
      </w:r>
      <w:r>
        <w:rPr>
          <w:sz w:val="32"/>
          <w:szCs w:val="32"/>
          <w:rtl w:val="0"/>
          <w:lang w:val="en-US"/>
        </w:rPr>
        <w:t xml:space="preserve">ximos a salir hasta los mas viejos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Usuarios: </w:t>
      </w:r>
    </w:p>
    <w:p>
      <w:pPr>
        <w:pStyle w:val="Cuerpo"/>
        <w:rPr>
          <w:sz w:val="32"/>
          <w:szCs w:val="32"/>
        </w:rPr>
      </w:pPr>
    </w:p>
    <w:p>
      <w:pPr>
        <w:pStyle w:val="Cuerpo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Administrador General es el auditor, quien puede ver todos los registros de todos los usuarios, es decir todas las tablas y sus datos </w:t>
      </w:r>
    </w:p>
    <w:p>
      <w:pPr>
        <w:pStyle w:val="Cuerpo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Rrhh es quien genera usuarios, lo que no puede hacer es generar usuarios administrador, no debe de figurar en el select, y no puede borrar a otros de rrhh</w:t>
      </w:r>
    </w:p>
    <w:p>
      <w:pPr>
        <w:pStyle w:val="Cuerpo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Contabilidad es quien agrega a los formularios datos como empresas, plataformas y datos que se usan desde torres e informes. </w:t>
      </w:r>
    </w:p>
    <w:p>
      <w:pPr>
        <w:pStyle w:val="Cuerpo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Seguridad quien carga datos de ingreso </w:t>
      </w:r>
    </w:p>
    <w:p>
      <w:pPr>
        <w:pStyle w:val="Cuerpo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Informes quien lleva control de plataformas, entradas y salidas.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numbering" w:styleId="Guión">
    <w:name w:val="Guió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