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40065">
          <w:pPr>
            <w:pStyle w:val="Sinespaciado"/>
            <w:rPr>
              <w:rFonts w:asciiTheme="majorHAnsi" w:eastAsiaTheme="majorEastAsia" w:hAnsiTheme="majorHAnsi" w:cstheme="majorBidi"/>
              <w:sz w:val="72"/>
              <w:szCs w:val="72"/>
            </w:rPr>
          </w:pPr>
          <w:r w:rsidRPr="00F4006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4006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4006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4006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4006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4006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4006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F40065">
          <w:pPr>
            <w:pStyle w:val="TDC1"/>
            <w:rPr>
              <w:rFonts w:eastAsiaTheme="minorEastAsia"/>
              <w:b w:val="0"/>
              <w:bCs w:val="0"/>
              <w:noProof/>
              <w:sz w:val="22"/>
              <w:szCs w:val="22"/>
              <w:lang w:eastAsia="es-ES"/>
            </w:rPr>
          </w:pPr>
          <w:r w:rsidRPr="00F40065">
            <w:fldChar w:fldCharType="begin"/>
          </w:r>
          <w:r w:rsidR="000F79DF">
            <w:instrText xml:space="preserve"> TOC \o "1-3" \h \z \u </w:instrText>
          </w:r>
          <w:r w:rsidRPr="00F4006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4006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F4006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485CC8" w:rsidP="00F532CF">
      <w:pPr>
        <w:ind w:left="720"/>
      </w:pPr>
      <w:r>
        <w:t>Permitir al Empleado Secretaría Académica el seguimiento del programa, para saber dónde y cuantos días se encuentra el programa durante el proceso de firmas.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485CC8" w:rsidP="00485CC8">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485CC8" w:rsidP="00485CC8">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485CC8" w:rsidRDefault="00485CC8" w:rsidP="00485CC8">
      <w:pPr>
        <w:pStyle w:val="PSI-Normal"/>
        <w:numPr>
          <w:ilvl w:val="0"/>
          <w:numId w:val="13"/>
        </w:numPr>
        <w:spacing w:before="0" w:line="240" w:lineRule="auto"/>
      </w:pPr>
      <w:r>
        <w:t>Se presenta al empleado de Secretaría Académica la pantalla "X"</w:t>
      </w:r>
    </w:p>
    <w:p w:rsidR="00485CC8" w:rsidRDefault="00485CC8" w:rsidP="00485CC8">
      <w:pPr>
        <w:pStyle w:val="PSI-Normal"/>
        <w:numPr>
          <w:ilvl w:val="0"/>
          <w:numId w:val="13"/>
        </w:numPr>
        <w:spacing w:before="0" w:line="240" w:lineRule="auto"/>
      </w:pPr>
      <w:r>
        <w:t>El empleado de Secretaría Académica completa el código de la carrera.</w:t>
      </w:r>
    </w:p>
    <w:p w:rsidR="00485CC8" w:rsidRDefault="00485CC8" w:rsidP="00485CC8">
      <w:pPr>
        <w:pStyle w:val="PSI-Normal"/>
        <w:numPr>
          <w:ilvl w:val="0"/>
          <w:numId w:val="13"/>
        </w:numPr>
        <w:spacing w:before="0" w:line="240" w:lineRule="auto"/>
      </w:pPr>
      <w:r>
        <w:t xml:space="preserve">El empleado de Secretaría Académica presiona el botón "seguir programa" </w:t>
      </w:r>
    </w:p>
    <w:p w:rsidR="00485CC8" w:rsidRDefault="00485CC8" w:rsidP="00485CC8">
      <w:pPr>
        <w:pStyle w:val="PSI-Normal"/>
        <w:numPr>
          <w:ilvl w:val="0"/>
          <w:numId w:val="13"/>
        </w:numPr>
        <w:spacing w:before="0" w:line="240" w:lineRule="auto"/>
      </w:pPr>
      <w:r>
        <w:t>El sistema muestra el lugar y la cantidad de días donde se encuentra el programa.</w:t>
      </w:r>
    </w:p>
    <w:p w:rsidR="00F532CF" w:rsidRDefault="00485CC8" w:rsidP="00B4488D">
      <w:pPr>
        <w:pStyle w:val="PSI-Comentario"/>
      </w:pPr>
      <w:r>
        <w:t>// O QUE SELECCIONE CON UN CHECKLIST... Y AHI CAMBIARIA ESTA REDACCION. YA QUE EL PODRIA SELECCIONAR DE UNA LISTA EL LUGAR DONDE LO ENVIO, Y LUEGO CUANDO LO RECIBA NUEVAMENTE, PONERLE, RECIBIDO....</w:t>
      </w:r>
    </w:p>
    <w:p w:rsidR="00306CCE" w:rsidRDefault="00306CCE" w:rsidP="00B4488D">
      <w:pPr>
        <w:pStyle w:val="PSI-Comentario"/>
      </w:pPr>
      <w:r>
        <w:t>//Comentarios FG: quizás se puede hacer todo igual que para descargar, y cuando se selecciona el año, te muestre “donde está”.</w:t>
      </w:r>
    </w:p>
    <w:p w:rsidR="00306CCE" w:rsidRDefault="00306CCE" w:rsidP="00B4488D">
      <w:pPr>
        <w:pStyle w:val="PSI-Comentario"/>
      </w:pPr>
      <w:r>
        <w:t>También, se puede hacer un panel de seguimiento mostrando lo que está en SA y lo que no según esa “variable</w:t>
      </w:r>
      <w:bookmarkStart w:id="12" w:name="_GoBack"/>
      <w:bookmarkEnd w:id="12"/>
      <w:r>
        <w:t>”</w:t>
      </w:r>
    </w:p>
    <w:p w:rsidR="00306CCE" w:rsidRDefault="00306CCE" w:rsidP="00485CC8">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485CC8" w:rsidRPr="00485CC8" w:rsidRDefault="00485CC8" w:rsidP="00485CC8">
      <w:pPr>
        <w:pStyle w:val="PSI-Normal"/>
        <w:rPr>
          <w:u w:val="single"/>
        </w:rPr>
      </w:pPr>
      <w:r w:rsidRPr="00485CC8">
        <w:rPr>
          <w:u w:val="single"/>
        </w:rPr>
        <w:t xml:space="preserve">Excepción 2: </w:t>
      </w:r>
    </w:p>
    <w:p w:rsidR="00485CC8" w:rsidRDefault="00485CC8" w:rsidP="00485CC8">
      <w:pPr>
        <w:pStyle w:val="PSI-Normal"/>
      </w:pPr>
      <w:r>
        <w:t>El código de la materia ingresada no coincide con los registros de la Base de Datos.</w:t>
      </w:r>
    </w:p>
    <w:p w:rsidR="007C39B1" w:rsidRPr="002E175C" w:rsidRDefault="00F532CF" w:rsidP="00F532CF">
      <w:pPr>
        <w:pStyle w:val="PSI-Comentario"/>
      </w:pPr>
      <w:r>
        <w:lastRenderedPageBreak/>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858" w:rsidRDefault="00A06858" w:rsidP="00C94FBE">
      <w:pPr>
        <w:spacing w:before="0" w:line="240" w:lineRule="auto"/>
      </w:pPr>
      <w:r>
        <w:separator/>
      </w:r>
    </w:p>
    <w:p w:rsidR="00A06858" w:rsidRDefault="00A06858"/>
  </w:endnote>
  <w:endnote w:type="continuationSeparator" w:id="0">
    <w:p w:rsidR="00A06858" w:rsidRDefault="00A06858" w:rsidP="00C94FBE">
      <w:pPr>
        <w:spacing w:before="0" w:line="240" w:lineRule="auto"/>
      </w:pPr>
      <w:r>
        <w:continuationSeparator/>
      </w:r>
    </w:p>
    <w:p w:rsidR="00A06858" w:rsidRDefault="00A068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4006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F4006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4006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4488D">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4488D">
          <w:rPr>
            <w:rFonts w:asciiTheme="majorHAnsi" w:hAnsiTheme="majorHAnsi" w:cstheme="majorHAnsi"/>
            <w:noProof/>
          </w:rPr>
          <w:t>8</w:t>
        </w:r>
        <w:r w:rsidRPr="00DD5A70">
          <w:rPr>
            <w:rFonts w:asciiTheme="majorHAnsi" w:hAnsiTheme="majorHAnsi" w:cstheme="majorHAnsi"/>
          </w:rPr>
          <w:fldChar w:fldCharType="end"/>
        </w:r>
      </w:sdtContent>
    </w:sdt>
    <w:r w:rsidRPr="00F4006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858" w:rsidRDefault="00A06858" w:rsidP="00C94FBE">
      <w:pPr>
        <w:spacing w:before="0" w:line="240" w:lineRule="auto"/>
      </w:pPr>
      <w:r>
        <w:separator/>
      </w:r>
    </w:p>
    <w:p w:rsidR="00A06858" w:rsidRDefault="00A06858"/>
  </w:footnote>
  <w:footnote w:type="continuationSeparator" w:id="0">
    <w:p w:rsidR="00A06858" w:rsidRDefault="00A06858" w:rsidP="00C94FBE">
      <w:pPr>
        <w:spacing w:before="0" w:line="240" w:lineRule="auto"/>
      </w:pPr>
      <w:r>
        <w:continuationSeparator/>
      </w:r>
    </w:p>
    <w:p w:rsidR="00A06858" w:rsidRDefault="00A068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0065" w:rsidRPr="00F4006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40065" w:rsidRPr="00F4006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40065" w:rsidRPr="00F4006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C3506"/>
    <w:rsid w:val="002D0CCB"/>
    <w:rsid w:val="002E0AB6"/>
    <w:rsid w:val="002E7874"/>
    <w:rsid w:val="002F1461"/>
    <w:rsid w:val="00306CCE"/>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33296"/>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9F48E5"/>
    <w:rsid w:val="009F6CE1"/>
    <w:rsid w:val="00A0436A"/>
    <w:rsid w:val="00A06858"/>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12CB3-947A-46BF-BEAF-D3AE47E9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TotalTime>
  <Pages>8</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5</cp:revision>
  <dcterms:created xsi:type="dcterms:W3CDTF">2018-10-03T13:44:00Z</dcterms:created>
  <dcterms:modified xsi:type="dcterms:W3CDTF">2018-10-16T16:16:00Z</dcterms:modified>
</cp:coreProperties>
</file>