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C6545">
          <w:pPr>
            <w:pStyle w:val="Sinespaciado"/>
            <w:rPr>
              <w:rFonts w:asciiTheme="majorHAnsi" w:eastAsiaTheme="majorEastAsia" w:hAnsiTheme="majorHAnsi" w:cstheme="majorBidi"/>
              <w:sz w:val="72"/>
              <w:szCs w:val="72"/>
            </w:rPr>
          </w:pPr>
          <w:r w:rsidRPr="005C654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C654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C654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C654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5C654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C654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5C654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5C6545">
          <w:pPr>
            <w:pStyle w:val="TDC1"/>
            <w:rPr>
              <w:rFonts w:eastAsiaTheme="minorEastAsia"/>
              <w:b w:val="0"/>
              <w:bCs w:val="0"/>
              <w:noProof/>
              <w:sz w:val="22"/>
              <w:szCs w:val="22"/>
              <w:lang w:eastAsia="es-ES"/>
            </w:rPr>
          </w:pPr>
          <w:r w:rsidRPr="005C6545">
            <w:fldChar w:fldCharType="begin"/>
          </w:r>
          <w:r w:rsidR="000F79DF">
            <w:instrText xml:space="preserve"> TOC \o "1-3" \h \z \u </w:instrText>
          </w:r>
          <w:r w:rsidRPr="005C654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654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5C654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00203" w:rsidP="00F532CF">
      <w:pPr>
        <w:ind w:left="720"/>
      </w:pPr>
      <w:r>
        <w:t xml:space="preserve">Permitir al Empleado Secretaría Académica, profesor y departamento  enviar notificaciones de aviso.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600203" w:rsidRDefault="00600203" w:rsidP="00600203">
      <w:pPr>
        <w:pStyle w:val="PSI-Normal"/>
      </w:pPr>
      <w:r>
        <w:t>Empleado Secretaría Académica</w:t>
      </w:r>
    </w:p>
    <w:p w:rsidR="00600203" w:rsidRDefault="00600203" w:rsidP="00600203">
      <w:pPr>
        <w:pStyle w:val="PSI-Normal"/>
      </w:pPr>
      <w:r>
        <w:t>Profesor</w:t>
      </w:r>
    </w:p>
    <w:p w:rsidR="00F532CF" w:rsidRPr="002E175C" w:rsidRDefault="00600203" w:rsidP="00600203">
      <w:pPr>
        <w:pStyle w:val="PSI-Normal"/>
      </w:pPr>
      <w:r>
        <w:t>Departamento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600203" w:rsidRDefault="00600203" w:rsidP="00600203">
      <w:pPr>
        <w:pStyle w:val="PSI-Normal"/>
        <w:numPr>
          <w:ilvl w:val="0"/>
          <w:numId w:val="13"/>
        </w:numPr>
        <w:spacing w:before="0" w:line="240" w:lineRule="auto"/>
      </w:pPr>
      <w:r>
        <w:t>El Empleado</w:t>
      </w:r>
      <w:r w:rsidR="00085E47">
        <w:t xml:space="preserve"> Secretaría Académica </w:t>
      </w:r>
      <w:r>
        <w:t xml:space="preserve">y/o </w:t>
      </w:r>
      <w:r w:rsidR="0059044F">
        <w:t xml:space="preserve">Director de </w:t>
      </w:r>
      <w:r>
        <w:t>departamento presiona</w:t>
      </w:r>
      <w:r w:rsidR="00085E47">
        <w:t xml:space="preserve"> el botón "enviar notificación". En el caso del profesor, este presiona el botón "guardar y enviar". </w:t>
      </w:r>
    </w:p>
    <w:p w:rsidR="00F532CF" w:rsidRDefault="00600203" w:rsidP="00600203">
      <w:pPr>
        <w:pStyle w:val="PSI-Normal"/>
        <w:numPr>
          <w:ilvl w:val="0"/>
          <w:numId w:val="13"/>
        </w:numPr>
        <w:spacing w:before="0" w:line="240" w:lineRule="auto"/>
      </w:pPr>
      <w:r>
        <w:t>El sistema envía la notificación correspondiente.</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600203" w:rsidRPr="00600203" w:rsidRDefault="00600203" w:rsidP="00600203">
      <w:pPr>
        <w:pStyle w:val="PSI-Normal"/>
        <w:rPr>
          <w:u w:val="single"/>
        </w:rPr>
      </w:pPr>
      <w:r w:rsidRPr="00600203">
        <w:rPr>
          <w:u w:val="single"/>
        </w:rPr>
        <w:t xml:space="preserve">Excepción 1: </w:t>
      </w:r>
    </w:p>
    <w:p w:rsidR="00600203" w:rsidRDefault="00600203" w:rsidP="00600203">
      <w:pPr>
        <w:pStyle w:val="PSI-Normal"/>
      </w:pPr>
      <w:r>
        <w:t xml:space="preserve">El Empleado Secretaría Académica, profesor y/o </w:t>
      </w:r>
      <w:r w:rsidR="0059044F">
        <w:t xml:space="preserve">Director de </w:t>
      </w:r>
      <w:r>
        <w:t>departamento cancele la operación.</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 xml:space="preserve">onde </w:t>
      </w:r>
      <w:r>
        <w:lastRenderedPageBreak/>
        <w:t>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065" w:rsidRDefault="00DC5065" w:rsidP="00C94FBE">
      <w:pPr>
        <w:spacing w:before="0" w:line="240" w:lineRule="auto"/>
      </w:pPr>
      <w:r>
        <w:separator/>
      </w:r>
    </w:p>
    <w:p w:rsidR="00DC5065" w:rsidRDefault="00DC5065"/>
  </w:endnote>
  <w:endnote w:type="continuationSeparator" w:id="0">
    <w:p w:rsidR="00DC5065" w:rsidRDefault="00DC5065" w:rsidP="00C94FBE">
      <w:pPr>
        <w:spacing w:before="0" w:line="240" w:lineRule="auto"/>
      </w:pPr>
      <w:r>
        <w:continuationSeparator/>
      </w:r>
    </w:p>
    <w:p w:rsidR="00DC5065" w:rsidRDefault="00DC50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C654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5C654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5C654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9044F">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9044F">
          <w:rPr>
            <w:rFonts w:asciiTheme="majorHAnsi" w:hAnsiTheme="majorHAnsi" w:cstheme="majorHAnsi"/>
            <w:noProof/>
          </w:rPr>
          <w:t>7</w:t>
        </w:r>
        <w:r w:rsidRPr="00DD5A70">
          <w:rPr>
            <w:rFonts w:asciiTheme="majorHAnsi" w:hAnsiTheme="majorHAnsi" w:cstheme="majorHAnsi"/>
          </w:rPr>
          <w:fldChar w:fldCharType="end"/>
        </w:r>
      </w:sdtContent>
    </w:sdt>
    <w:r w:rsidRPr="005C654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065" w:rsidRDefault="00DC5065" w:rsidP="00C94FBE">
      <w:pPr>
        <w:spacing w:before="0" w:line="240" w:lineRule="auto"/>
      </w:pPr>
      <w:r>
        <w:separator/>
      </w:r>
    </w:p>
    <w:p w:rsidR="00DC5065" w:rsidRDefault="00DC5065"/>
  </w:footnote>
  <w:footnote w:type="continuationSeparator" w:id="0">
    <w:p w:rsidR="00DC5065" w:rsidRDefault="00DC5065" w:rsidP="00C94FBE">
      <w:pPr>
        <w:spacing w:before="0" w:line="240" w:lineRule="auto"/>
      </w:pPr>
      <w:r>
        <w:continuationSeparator/>
      </w:r>
    </w:p>
    <w:p w:rsidR="00DC5065" w:rsidRDefault="00DC50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C6545" w:rsidRPr="005C654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C6545" w:rsidRPr="005C654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C6545" w:rsidRPr="005C654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124BF"/>
    <w:rsid w:val="00616A6E"/>
    <w:rsid w:val="006177BF"/>
    <w:rsid w:val="00625BFC"/>
    <w:rsid w:val="00653C38"/>
    <w:rsid w:val="00680461"/>
    <w:rsid w:val="006919D5"/>
    <w:rsid w:val="006A2495"/>
    <w:rsid w:val="006B3371"/>
    <w:rsid w:val="006D0E55"/>
    <w:rsid w:val="006E3853"/>
    <w:rsid w:val="006F3234"/>
    <w:rsid w:val="0070494E"/>
    <w:rsid w:val="00705C02"/>
    <w:rsid w:val="00710BA6"/>
    <w:rsid w:val="00711DF8"/>
    <w:rsid w:val="007447BE"/>
    <w:rsid w:val="0079239D"/>
    <w:rsid w:val="007A33C6"/>
    <w:rsid w:val="007B151B"/>
    <w:rsid w:val="007B2E53"/>
    <w:rsid w:val="007C39B1"/>
    <w:rsid w:val="007C742C"/>
    <w:rsid w:val="007D7477"/>
    <w:rsid w:val="007E3427"/>
    <w:rsid w:val="007E65AD"/>
    <w:rsid w:val="007E66A5"/>
    <w:rsid w:val="007F38C0"/>
    <w:rsid w:val="00801130"/>
    <w:rsid w:val="008166F6"/>
    <w:rsid w:val="00816B5F"/>
    <w:rsid w:val="00817955"/>
    <w:rsid w:val="00822C20"/>
    <w:rsid w:val="008539BD"/>
    <w:rsid w:val="00861B8F"/>
    <w:rsid w:val="008652EE"/>
    <w:rsid w:val="00866124"/>
    <w:rsid w:val="00866435"/>
    <w:rsid w:val="00867DE9"/>
    <w:rsid w:val="00870574"/>
    <w:rsid w:val="00885BB2"/>
    <w:rsid w:val="008860FE"/>
    <w:rsid w:val="00886B6D"/>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E67E2"/>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42CFE-E7B6-41D1-848B-1FBEB68D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14</TotalTime>
  <Pages>7</Pages>
  <Words>716</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6</cp:revision>
  <dcterms:created xsi:type="dcterms:W3CDTF">2018-10-03T13:50:00Z</dcterms:created>
  <dcterms:modified xsi:type="dcterms:W3CDTF">2018-10-09T02:24:00Z</dcterms:modified>
</cp:coreProperties>
</file>