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D54C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D54C1"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CD54C1"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D54C1"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D54C1"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CA7DD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CD54C1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CD54C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77F0E" w:rsidRDefault="00CD54C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D54C1">
            <w:fldChar w:fldCharType="begin"/>
          </w:r>
          <w:r w:rsidR="000F79DF">
            <w:instrText xml:space="preserve"> TOC \o "1-3" \h \z \u </w:instrText>
          </w:r>
          <w:r w:rsidRPr="00CD54C1">
            <w:fldChar w:fldCharType="separate"/>
          </w:r>
          <w:hyperlink w:anchor="_Toc25261164" w:history="1">
            <w:r w:rsidR="00D77F0E" w:rsidRPr="00181805">
              <w:rPr>
                <w:rStyle w:val="Hipervnculo"/>
                <w:noProof/>
              </w:rPr>
              <w:t>Introducción</w:t>
            </w:r>
            <w:r w:rsidR="00D77F0E">
              <w:rPr>
                <w:noProof/>
                <w:webHidden/>
              </w:rPr>
              <w:tab/>
            </w:r>
            <w:r w:rsidR="00D77F0E">
              <w:rPr>
                <w:noProof/>
                <w:webHidden/>
              </w:rPr>
              <w:fldChar w:fldCharType="begin"/>
            </w:r>
            <w:r w:rsidR="00D77F0E">
              <w:rPr>
                <w:noProof/>
                <w:webHidden/>
              </w:rPr>
              <w:instrText xml:space="preserve"> PAGEREF _Toc25261164 \h </w:instrText>
            </w:r>
            <w:r w:rsidR="00D77F0E">
              <w:rPr>
                <w:noProof/>
                <w:webHidden/>
              </w:rPr>
            </w:r>
            <w:r w:rsidR="00D77F0E">
              <w:rPr>
                <w:noProof/>
                <w:webHidden/>
              </w:rPr>
              <w:fldChar w:fldCharType="separate"/>
            </w:r>
            <w:r w:rsidR="00D77F0E">
              <w:rPr>
                <w:noProof/>
                <w:webHidden/>
              </w:rPr>
              <w:t>4</w:t>
            </w:r>
            <w:r w:rsidR="00D77F0E"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65" w:history="1">
            <w:r w:rsidRPr="0018180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66" w:history="1">
            <w:r w:rsidRPr="0018180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67" w:history="1">
            <w:r w:rsidRPr="0018180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68" w:history="1">
            <w:r w:rsidRPr="0018180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69" w:history="1">
            <w:r w:rsidRPr="0018180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70" w:history="1">
            <w:r w:rsidRPr="0018180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71" w:history="1">
            <w:r w:rsidRPr="00181805">
              <w:rPr>
                <w:rStyle w:val="Hipervnculo"/>
                <w:noProof/>
              </w:rPr>
              <w:t>Evaluación 29/09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F0E" w:rsidRDefault="00D77F0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72" w:history="1">
            <w:r w:rsidRPr="0018180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D54C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2526116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25261165"/>
      <w:r>
        <w:t>Propósito</w:t>
      </w:r>
      <w:bookmarkEnd w:id="2"/>
      <w:bookmarkEnd w:id="3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4" w:name="_Toc524289895"/>
      <w:bookmarkStart w:id="5" w:name="_Toc25261166"/>
      <w:r>
        <w:t>Referencias</w:t>
      </w:r>
      <w:bookmarkEnd w:id="4"/>
      <w:bookmarkEnd w:id="5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6" w:name="_Toc524289896"/>
      <w:bookmarkStart w:id="7" w:name="_Toc25261167"/>
      <w:r>
        <w:t>Objetivos</w:t>
      </w:r>
      <w:bookmarkEnd w:id="6"/>
      <w:bookmarkEnd w:id="7"/>
    </w:p>
    <w:p w:rsidR="0029607A" w:rsidRDefault="0029607A" w:rsidP="0029607A">
      <w:pPr>
        <w:pStyle w:val="PSI-Ttulo2"/>
      </w:pPr>
      <w:bookmarkStart w:id="8" w:name="_Toc524289897"/>
      <w:bookmarkStart w:id="9" w:name="_Toc25261168"/>
      <w:r>
        <w:t>Criterios de Evaluación</w:t>
      </w:r>
      <w:bookmarkEnd w:id="8"/>
      <w:bookmarkEnd w:id="9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>Además, para el fin de esta iteración se espera tener la documentación subida a GitHub y haber invitado a los profesores de la asignatura.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10" w:name="_Toc524289898"/>
      <w:bookmarkStart w:id="11" w:name="_Toc25261169"/>
      <w:r>
        <w:lastRenderedPageBreak/>
        <w:t>Planificación</w:t>
      </w:r>
      <w:bookmarkEnd w:id="10"/>
      <w:bookmarkEnd w:id="11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22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23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25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Modelo de Casos de Uso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8B06C3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26</w:t>
            </w:r>
            <w:r w:rsidR="008E1F84">
              <w:t>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Informe de Riesgos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Seguimiento de Riesgos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>Plan de Calidad</w:t>
            </w:r>
          </w:p>
        </w:tc>
        <w:tc>
          <w:tcPr>
            <w:tcW w:w="1788" w:type="dxa"/>
          </w:tcPr>
          <w:p w:rsidR="00383F39" w:rsidRDefault="00383F39" w:rsidP="00383F39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383F39" w:rsidRDefault="006E6E16" w:rsidP="00383F39">
            <w:pPr>
              <w:pStyle w:val="PSI-Normal"/>
            </w:pPr>
            <w:r>
              <w:t>Fabricio González y 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23/09/18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Estimación (refinación)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27/09/18</w:t>
            </w:r>
          </w:p>
        </w:tc>
        <w:tc>
          <w:tcPr>
            <w:tcW w:w="1133" w:type="dxa"/>
            <w:vAlign w:val="center"/>
          </w:tcPr>
          <w:p w:rsidR="00383F39" w:rsidRPr="008020BD" w:rsidRDefault="00383F39" w:rsidP="00383F39">
            <w:pPr>
              <w:pStyle w:val="PSI-Normal"/>
            </w:pPr>
            <w:r>
              <w:t>27/09/18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>Armado de directorios en GitHub y carga de documentación</w:t>
            </w:r>
          </w:p>
        </w:tc>
        <w:tc>
          <w:tcPr>
            <w:tcW w:w="1788" w:type="dxa"/>
          </w:tcPr>
          <w:p w:rsidR="00383F39" w:rsidRPr="008020BD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383F39" w:rsidRPr="008020BD" w:rsidRDefault="00A23B15" w:rsidP="00383F39">
            <w:pPr>
              <w:pStyle w:val="PSI-Normal"/>
            </w:pPr>
            <w:r>
              <w:t>23</w:t>
            </w:r>
            <w:r w:rsidR="00383F39">
              <w:t>/09/18</w:t>
            </w:r>
          </w:p>
        </w:tc>
        <w:tc>
          <w:tcPr>
            <w:tcW w:w="1133" w:type="dxa"/>
            <w:vAlign w:val="center"/>
          </w:tcPr>
          <w:p w:rsidR="00383F39" w:rsidRPr="008020BD" w:rsidRDefault="00A23B15" w:rsidP="00383F39">
            <w:pPr>
              <w:pStyle w:val="PSI-Normal"/>
            </w:pPr>
            <w:r>
              <w:t>25</w:t>
            </w:r>
            <w:r w:rsidR="00383F39">
              <w:t>/09/18</w:t>
            </w:r>
          </w:p>
        </w:tc>
      </w:tr>
      <w:tr w:rsidR="00383F39" w:rsidRPr="00B230EA" w:rsidTr="008E1F84">
        <w:trPr>
          <w:jc w:val="center"/>
        </w:trPr>
        <w:tc>
          <w:tcPr>
            <w:tcW w:w="4395" w:type="dxa"/>
            <w:vAlign w:val="center"/>
          </w:tcPr>
          <w:p w:rsidR="00383F39" w:rsidRDefault="00383F39" w:rsidP="00383F39">
            <w:pPr>
              <w:pStyle w:val="PSI-Normal"/>
            </w:pPr>
            <w:r>
              <w:t xml:space="preserve">Realizar Presentación </w:t>
            </w:r>
          </w:p>
        </w:tc>
        <w:tc>
          <w:tcPr>
            <w:tcW w:w="1788" w:type="dxa"/>
          </w:tcPr>
          <w:p w:rsidR="00383F39" w:rsidRDefault="00383F39" w:rsidP="00383F39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383F39" w:rsidRDefault="00383F39" w:rsidP="00383F39">
            <w:pPr>
              <w:pStyle w:val="PSI-Normal"/>
            </w:pPr>
            <w:r>
              <w:t>Francisco Estrada y Nicolás Sartini</w:t>
            </w:r>
          </w:p>
        </w:tc>
        <w:tc>
          <w:tcPr>
            <w:tcW w:w="1134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27/09/18</w:t>
            </w:r>
          </w:p>
        </w:tc>
        <w:tc>
          <w:tcPr>
            <w:tcW w:w="1133" w:type="dxa"/>
            <w:vAlign w:val="center"/>
          </w:tcPr>
          <w:p w:rsidR="00383F39" w:rsidRDefault="00383F39" w:rsidP="00383F39">
            <w:pPr>
              <w:pStyle w:val="PSI-Normal"/>
            </w:pPr>
            <w:r>
              <w:t>28/09/18</w:t>
            </w:r>
          </w:p>
        </w:tc>
      </w:tr>
    </w:tbl>
    <w:p w:rsidR="0029607A" w:rsidRDefault="00257B73" w:rsidP="0029607A">
      <w:pPr>
        <w:pStyle w:val="PSI-Normal"/>
      </w:pPr>
      <w:r>
        <w:t>2</w:t>
      </w:r>
      <w:r w:rsidR="00D361FF">
        <w:t>9</w:t>
      </w:r>
      <w:r w:rsidR="0029607A">
        <w:t>/09 Fin de la</w:t>
      </w:r>
      <w:r>
        <w:t xml:space="preserve"> </w:t>
      </w:r>
      <w:r w:rsidR="008A29D7">
        <w:t>segunda</w:t>
      </w:r>
      <w:r w:rsidR="0029607A">
        <w:t xml:space="preserve"> iteración de la fase de </w:t>
      </w:r>
      <w:r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12" w:name="_Toc25261170"/>
      <w:r>
        <w:t>Recursos</w:t>
      </w:r>
      <w:bookmarkEnd w:id="12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13" w:name="_Toc25261171"/>
      <w:r>
        <w:t>Evaluación</w:t>
      </w:r>
      <w:r w:rsidR="00E511E0">
        <w:t xml:space="preserve"> </w:t>
      </w:r>
      <w:r w:rsidR="006315F7">
        <w:t>29/09</w:t>
      </w:r>
      <w:bookmarkEnd w:id="13"/>
    </w:p>
    <w:p w:rsidR="00D70C0C" w:rsidRDefault="006315F7" w:rsidP="006315F7">
      <w:pPr>
        <w:pStyle w:val="PSI-Normal"/>
      </w:pPr>
      <w:r>
        <w:t>Se han refinado algunos requerimientos con el equipo docente, mejorando la precisión del Modelo de Casos de Uso. No se ha vuelto a estimar. Se ha avanzado con la gestión de riesgos y con el plan de calidad.</w:t>
      </w:r>
    </w:p>
    <w:p w:rsidR="00DD1DA2" w:rsidRDefault="00DD1DA2" w:rsidP="005B5AEE">
      <w:pPr>
        <w:pStyle w:val="PSI-Ttulo1"/>
      </w:pPr>
      <w:bookmarkStart w:id="14" w:name="_Toc25261172"/>
      <w:r>
        <w:lastRenderedPageBreak/>
        <w:t>Conclusión</w:t>
      </w:r>
      <w:bookmarkEnd w:id="14"/>
    </w:p>
    <w:p w:rsidR="00F70F4F" w:rsidRDefault="006315F7" w:rsidP="006315F7">
      <w:pPr>
        <w:pStyle w:val="PSI-Normal"/>
      </w:pPr>
      <w:r>
        <w:t>El Sistema VASPA empieza a estar más definido. Aún falta tener entrevistas con el cliente para terminar de definir el sistema completamente. En términos generales, se ha cumplido con lo planificado para esta iteración.</w:t>
      </w:r>
      <w:bookmarkStart w:id="15" w:name="_GoBack"/>
      <w:bookmarkEnd w:id="15"/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547" w:rsidRDefault="00180547" w:rsidP="00C94FBE">
      <w:pPr>
        <w:spacing w:before="0" w:line="240" w:lineRule="auto"/>
      </w:pPr>
      <w:r>
        <w:separator/>
      </w:r>
    </w:p>
    <w:p w:rsidR="00180547" w:rsidRDefault="00180547"/>
  </w:endnote>
  <w:endnote w:type="continuationSeparator" w:id="0">
    <w:p w:rsidR="00180547" w:rsidRDefault="00180547" w:rsidP="00C94FBE">
      <w:pPr>
        <w:spacing w:before="0" w:line="240" w:lineRule="auto"/>
      </w:pPr>
      <w:r>
        <w:continuationSeparator/>
      </w:r>
    </w:p>
    <w:p w:rsidR="00180547" w:rsidRDefault="001805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CD54C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3230">
          <w:rPr>
            <w:lang w:val="es-AR"/>
          </w:rPr>
          <w:t>VASPA Team</w:t>
        </w:r>
      </w:sdtContent>
    </w:sdt>
    <w:r w:rsidRPr="00CD54C1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CD54C1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77F0E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77F0E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D54C1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547" w:rsidRDefault="00180547" w:rsidP="00C94FBE">
      <w:pPr>
        <w:spacing w:before="0" w:line="240" w:lineRule="auto"/>
      </w:pPr>
      <w:r>
        <w:separator/>
      </w:r>
    </w:p>
    <w:p w:rsidR="00180547" w:rsidRDefault="00180547"/>
  </w:footnote>
  <w:footnote w:type="continuationSeparator" w:id="0">
    <w:p w:rsidR="00180547" w:rsidRDefault="00180547" w:rsidP="00C94FBE">
      <w:pPr>
        <w:spacing w:before="0" w:line="240" w:lineRule="auto"/>
      </w:pPr>
      <w:r>
        <w:continuationSeparator/>
      </w:r>
    </w:p>
    <w:p w:rsidR="00180547" w:rsidRDefault="001805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A7DDE">
          <w:rPr>
            <w:rFonts w:asciiTheme="majorHAnsi" w:eastAsiaTheme="majorEastAsia" w:hAnsiTheme="majorHAnsi" w:cstheme="majorBidi"/>
          </w:rPr>
          <w:t>Fase Elaboración, Iteración 2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54C1" w:rsidRPr="00CD54C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CD54C1" w:rsidRPr="00CD54C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CD54C1" w:rsidRPr="00CD54C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0547"/>
    <w:rsid w:val="00183953"/>
    <w:rsid w:val="00185A46"/>
    <w:rsid w:val="00191198"/>
    <w:rsid w:val="001927B5"/>
    <w:rsid w:val="001950C8"/>
    <w:rsid w:val="001A2EE6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54C1"/>
    <w:rsid w:val="00CD7279"/>
    <w:rsid w:val="00CE0252"/>
    <w:rsid w:val="00CE0C6E"/>
    <w:rsid w:val="00CE7C8F"/>
    <w:rsid w:val="00CE7F5B"/>
    <w:rsid w:val="00D01B23"/>
    <w:rsid w:val="00D02FE6"/>
    <w:rsid w:val="00D06E99"/>
    <w:rsid w:val="00D15FB2"/>
    <w:rsid w:val="00D255E1"/>
    <w:rsid w:val="00D361FF"/>
    <w:rsid w:val="00D43DBD"/>
    <w:rsid w:val="00D649B2"/>
    <w:rsid w:val="00D671E4"/>
    <w:rsid w:val="00D70C0C"/>
    <w:rsid w:val="00D75334"/>
    <w:rsid w:val="00D77F0E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93834-4E30-4FB7-878E-6F334A65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105</TotalTime>
  <Pages>6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Usuario</cp:lastModifiedBy>
  <cp:revision>24</cp:revision>
  <dcterms:created xsi:type="dcterms:W3CDTF">2018-08-31T03:34:00Z</dcterms:created>
  <dcterms:modified xsi:type="dcterms:W3CDTF">2019-11-21T23:39:00Z</dcterms:modified>
  <cp:category>Fase Elaboración, Iteración 2</cp:category>
</cp:coreProperties>
</file>