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61042E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61042E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61042E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61042E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61042E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81D9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Resumen </w:t>
              </w:r>
              <w:r w:rsidR="00E024D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de Entrevista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3057E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8E5149" w:rsidRDefault="0071259A">
              <w:pPr>
                <w:pStyle w:val="Sinespaciado"/>
                <w:rPr>
                  <w:rFonts w:asciiTheme="majorHAnsi" w:hAnsiTheme="majorHAnsi"/>
                </w:rPr>
              </w:pPr>
              <w:r w:rsidRPr="008E5149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p w:rsidR="002D5A8B" w:rsidRDefault="0061042E" w:rsidP="002D5A8B">
          <w:pPr>
            <w:pStyle w:val="Sinespaciado"/>
            <w:rPr>
              <w:rFonts w:asciiTheme="majorHAnsi" w:hAnsiTheme="majorHAnsi"/>
            </w:rPr>
          </w:pPr>
          <w:sdt>
            <w:sdtPr>
              <w:rPr>
                <w:rFonts w:asciiTheme="majorHAnsi" w:hAnsiTheme="majorHAnsi"/>
              </w:rPr>
              <w:alias w:val="Auto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r w:rsidR="0023057E" w:rsidRPr="008E5149">
                <w:rPr>
                  <w:rFonts w:asciiTheme="majorHAnsi" w:hAnsiTheme="majorHAnsi"/>
                  <w:lang w:val="es-AR"/>
                </w:rPr>
                <w:t>Nicolás Sartini</w:t>
              </w:r>
            </w:sdtContent>
          </w:sdt>
        </w:p>
        <w:p w:rsidR="00D06E99" w:rsidRPr="002D5A8B" w:rsidRDefault="002D5A8B" w:rsidP="002D5A8B">
          <w:pPr>
            <w:pStyle w:val="Sinespaciado"/>
            <w:rPr>
              <w:rFonts w:asciiTheme="majorHAnsi" w:hAnsiTheme="majorHAnsi"/>
            </w:rPr>
          </w:pPr>
          <w:r w:rsidRPr="002D5A8B">
            <w:rPr>
              <w:rFonts w:asciiTheme="majorHAnsi" w:hAnsiTheme="majorHAnsi"/>
            </w:rPr>
            <w:t>Revisado por: Francisco G. Estrada</w:t>
          </w:r>
        </w:p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61042E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45569" w:rsidRDefault="00645569" w:rsidP="001343CC">
                      <w:pPr>
                        <w:pStyle w:val="PSI-Comentario"/>
                        <w:ind w:left="0"/>
                      </w:pPr>
                      <w:r>
                        <w:t>Las entrevistas r</w:t>
                      </w:r>
                      <w:r w:rsidRPr="00A53A7E">
                        <w:t>esultan una técnica muy aceptada dentro de la ingeniería de requisitos y su uso está ampliamente</w:t>
                      </w:r>
                      <w:r>
                        <w:t xml:space="preserve"> </w:t>
                      </w:r>
                      <w:r w:rsidRPr="00A53A7E">
                        <w:t>extendido.</w:t>
                      </w:r>
                    </w:p>
                    <w:p w:rsidR="00645569" w:rsidRDefault="00645569" w:rsidP="001343CC">
                      <w:pPr>
                        <w:pStyle w:val="PSI-Comentario"/>
                        <w:ind w:left="0"/>
                      </w:pPr>
                      <w:r>
                        <w:t>Estas</w:t>
                      </w:r>
                      <w:r w:rsidRPr="00A53A7E">
                        <w:t xml:space="preserve"> le permiten al analista tomar conocimiento del problema y comprender los objetivos de la</w:t>
                      </w:r>
                      <w:r>
                        <w:t xml:space="preserve"> </w:t>
                      </w:r>
                      <w:r w:rsidRPr="00A53A7E">
                        <w:t xml:space="preserve">solución buscada. A través de esta técnica el equipo de trabajo se acerca al problema de una forma natural. </w:t>
                      </w:r>
                    </w:p>
                    <w:p w:rsidR="00645569" w:rsidRDefault="00645569"/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96406C" w:rsidRDefault="00F73F07" w:rsidP="0096406C">
          <w:r>
            <w:br w:type="page"/>
          </w:r>
        </w:p>
      </w:sdtContent>
    </w:sdt>
    <w:p w:rsidR="000F79DF" w:rsidRDefault="00BC5404" w:rsidP="0096406C">
      <w:r>
        <w:rPr>
          <w:noProof/>
          <w:lang w:val="es-AR" w:eastAsia="es-AR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147606" w:rsidRDefault="0061042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61042E">
            <w:fldChar w:fldCharType="begin"/>
          </w:r>
          <w:r w:rsidR="000F79DF">
            <w:instrText xml:space="preserve"> TOC \o "1-3" \h \z \u </w:instrText>
          </w:r>
          <w:r w:rsidRPr="0061042E">
            <w:fldChar w:fldCharType="separate"/>
          </w:r>
          <w:hyperlink w:anchor="_Toc524182334" w:history="1">
            <w:r w:rsidR="00147606" w:rsidRPr="004C7C27">
              <w:rPr>
                <w:rStyle w:val="Hipervnculo"/>
                <w:noProof/>
              </w:rPr>
              <w:t>CONVOCATORIA</w:t>
            </w:r>
            <w:r w:rsidR="00147606">
              <w:rPr>
                <w:noProof/>
                <w:webHidden/>
              </w:rPr>
              <w:tab/>
            </w:r>
            <w:r w:rsidR="00147606">
              <w:rPr>
                <w:noProof/>
                <w:webHidden/>
              </w:rPr>
              <w:fldChar w:fldCharType="begin"/>
            </w:r>
            <w:r w:rsidR="00147606">
              <w:rPr>
                <w:noProof/>
                <w:webHidden/>
              </w:rPr>
              <w:instrText xml:space="preserve"> PAGEREF _Toc524182334 \h </w:instrText>
            </w:r>
            <w:r w:rsidR="00147606">
              <w:rPr>
                <w:noProof/>
                <w:webHidden/>
              </w:rPr>
            </w:r>
            <w:r w:rsidR="00147606">
              <w:rPr>
                <w:noProof/>
                <w:webHidden/>
              </w:rPr>
              <w:fldChar w:fldCharType="separate"/>
            </w:r>
            <w:r w:rsidR="00147606">
              <w:rPr>
                <w:noProof/>
                <w:webHidden/>
              </w:rPr>
              <w:t>4</w:t>
            </w:r>
            <w:r w:rsidR="00147606"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35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entrevista: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36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entrevista: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37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82338" w:history="1">
            <w:r w:rsidRPr="004C7C27">
              <w:rPr>
                <w:rStyle w:val="Hipervnculo"/>
                <w:noProof/>
              </w:rPr>
              <w:t>Declaración de roles, identidades y preocupaciones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524182339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de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0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1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2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3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4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5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6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606" w:rsidRDefault="0014760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524182347" w:history="1">
            <w:r w:rsidRPr="004C7C27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Citas destacadas: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_Toc524182347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61042E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E024D8" w:rsidP="009A3173">
          <w:pPr>
            <w:pStyle w:val="PSI-Ttulo"/>
          </w:pPr>
          <w:r>
            <w:rPr>
              <w:lang w:val="es-AR"/>
            </w:rPr>
            <w:t>Resumen de Entrevista</w:t>
          </w:r>
        </w:p>
      </w:sdtContent>
    </w:sdt>
    <w:p w:rsidR="001343CC" w:rsidRDefault="001343CC" w:rsidP="00581D90">
      <w:pPr>
        <w:pStyle w:val="PSI-Ttulo1"/>
      </w:pPr>
    </w:p>
    <w:p w:rsidR="00570F4F" w:rsidRDefault="008A040A" w:rsidP="00581D90">
      <w:pPr>
        <w:pStyle w:val="PSI-Ttulo1"/>
      </w:pPr>
      <w:bookmarkStart w:id="0" w:name="_Toc524182334"/>
      <w:r>
        <w:t>CONVOCATORIA</w:t>
      </w:r>
      <w:bookmarkEnd w:id="0"/>
    </w:p>
    <w:p w:rsidR="00581D90" w:rsidRDefault="00303020" w:rsidP="00303020">
      <w:pPr>
        <w:pStyle w:val="PSI-Ttulo2"/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r>
        <w:rPr>
          <w:rFonts w:ascii="Cambria" w:eastAsia="Times New Roman" w:hAnsi="Cambria" w:cs="Times New Roman"/>
          <w:color w:val="4F81BD"/>
          <w:lang w:eastAsia="es-ES"/>
        </w:rPr>
        <w:br/>
      </w:r>
      <w:bookmarkStart w:id="2" w:name="_Toc524182335"/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la </w:t>
      </w:r>
      <w:r w:rsidR="000F0E00">
        <w:rPr>
          <w:rFonts w:ascii="Cambria" w:eastAsia="Times New Roman" w:hAnsi="Cambria" w:cs="Times New Roman"/>
          <w:color w:val="4F81BD"/>
          <w:lang w:eastAsia="es-ES"/>
        </w:rPr>
        <w:t>entrevista</w:t>
      </w:r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</w:p>
    <w:p w:rsidR="00414E08" w:rsidRDefault="00414E08" w:rsidP="00414E08">
      <w:pPr>
        <w:pStyle w:val="PSI-Normal"/>
      </w:pPr>
      <w:r>
        <w:t>Fabricio W. González.</w:t>
      </w:r>
    </w:p>
    <w:p w:rsidR="00581D90" w:rsidRDefault="00303020" w:rsidP="00303020">
      <w:pPr>
        <w:pStyle w:val="PSI-Ttulo2"/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  <w:bookmarkStart w:id="3" w:name="_Toc231031563"/>
      <w:r>
        <w:rPr>
          <w:rFonts w:ascii="Cambria" w:eastAsia="Times New Roman" w:hAnsi="Cambria" w:cs="Times New Roman"/>
          <w:color w:val="4F81BD"/>
          <w:lang w:eastAsia="es-ES"/>
        </w:rPr>
        <w:br/>
      </w:r>
      <w:bookmarkStart w:id="4" w:name="_Toc524182336"/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 xml:space="preserve">Fecha de </w:t>
      </w:r>
      <w:r w:rsidR="000F0E00">
        <w:rPr>
          <w:rFonts w:ascii="Cambria" w:eastAsia="Times New Roman" w:hAnsi="Cambria" w:cs="Times New Roman"/>
          <w:color w:val="4F81BD"/>
          <w:lang w:eastAsia="es-ES"/>
        </w:rPr>
        <w:t>entrevista</w:t>
      </w:r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3"/>
      <w:bookmarkEnd w:id="4"/>
      <w:r w:rsidR="00581D90"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81D90" w:rsidRDefault="00072FF0" w:rsidP="0099227A">
      <w:pPr>
        <w:pStyle w:val="PSI-Normal"/>
      </w:pPr>
      <w:r>
        <w:t>Jueves</w:t>
      </w:r>
      <w:r w:rsidR="0082282A">
        <w:t>, 3</w:t>
      </w:r>
      <w:r>
        <w:t>0</w:t>
      </w:r>
      <w:r w:rsidR="0082282A">
        <w:t xml:space="preserve"> de agosto de 2018. </w:t>
      </w:r>
    </w:p>
    <w:p w:rsidR="00581D90" w:rsidRDefault="00303020" w:rsidP="00303020">
      <w:pPr>
        <w:pStyle w:val="PSI-Ttulo2"/>
        <w:ind w:left="0" w:firstLine="0"/>
        <w:rPr>
          <w:rFonts w:ascii="Cambria" w:eastAsia="Times New Roman" w:hAnsi="Cambria" w:cs="Times New Roman"/>
          <w:color w:val="4F81BD"/>
          <w:lang w:eastAsia="es-ES"/>
        </w:rPr>
      </w:pPr>
      <w:bookmarkStart w:id="5" w:name="_Toc231031564"/>
      <w:r>
        <w:rPr>
          <w:rFonts w:ascii="Cambria" w:eastAsia="Times New Roman" w:hAnsi="Cambria" w:cs="Times New Roman"/>
          <w:color w:val="4F81BD"/>
          <w:lang w:eastAsia="es-ES"/>
        </w:rPr>
        <w:br/>
      </w:r>
      <w:bookmarkStart w:id="6" w:name="_Toc524182337"/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5"/>
      <w:bookmarkEnd w:id="6"/>
    </w:p>
    <w:p w:rsidR="00581D90" w:rsidRDefault="0082282A" w:rsidP="0099227A">
      <w:pPr>
        <w:pStyle w:val="PSI-Normal"/>
      </w:pPr>
      <w:r>
        <w:t xml:space="preserve">Correo Electrónico. </w:t>
      </w:r>
    </w:p>
    <w:p w:rsidR="000F0E00" w:rsidRPr="00874D93" w:rsidRDefault="000F0E00" w:rsidP="00581D90">
      <w:pPr>
        <w:pStyle w:val="PSI-Comentario"/>
        <w:rPr>
          <w:rFonts w:ascii="Calibri" w:eastAsia="Calibri" w:hAnsi="Calibri" w:cs="Times New Roman"/>
          <w:lang w:eastAsia="es-ES"/>
        </w:rPr>
      </w:pPr>
    </w:p>
    <w:p w:rsidR="00E23A01" w:rsidRDefault="00A53A7E" w:rsidP="00E23A01">
      <w:pPr>
        <w:pStyle w:val="PSI-Ttulo1"/>
      </w:pPr>
      <w:bookmarkStart w:id="7" w:name="_Toc524182338"/>
      <w:r w:rsidRPr="00A53A7E">
        <w:t>Declaración de roles, identidades y preocupaciones</w:t>
      </w:r>
      <w:bookmarkEnd w:id="7"/>
    </w:p>
    <w:p w:rsidR="00E23A01" w:rsidRDefault="00B82C8A" w:rsidP="00E23A01">
      <w:pPr>
        <w:pStyle w:val="PSI-Normal"/>
      </w:pPr>
      <w:r w:rsidRPr="00E61332">
        <w:rPr>
          <w:b/>
          <w:u w:val="single"/>
        </w:rPr>
        <w:t>Roles y promesas del entrevistado:</w:t>
      </w:r>
      <w:r>
        <w:t xml:space="preserve"> Si acepta oficiar de Cliente, deberá recibir a los miembros del equipo de desarrollo VASPA </w:t>
      </w:r>
      <w:proofErr w:type="spellStart"/>
      <w:r>
        <w:t>Team</w:t>
      </w:r>
      <w:proofErr w:type="spellEnd"/>
      <w:r>
        <w:t xml:space="preserve"> en al menos cuatro o cinco ocasiones, mantener contacto a través de los medios de comunicación (correo electrónico) y tendrá que estar dispuesto a recibir la visita de las autoridades de la cátedra Laboratorio de Desarrollo de Software, en caso de ser necesario. </w:t>
      </w:r>
    </w:p>
    <w:p w:rsidR="00B82C8A" w:rsidRDefault="00B82C8A" w:rsidP="00E23A01">
      <w:pPr>
        <w:pStyle w:val="PSI-Normal"/>
      </w:pPr>
      <w:r w:rsidRPr="00E61332">
        <w:rPr>
          <w:b/>
          <w:u w:val="single"/>
        </w:rPr>
        <w:t>Roles y promesas de los entrevistadores:</w:t>
      </w:r>
      <w:r>
        <w:t xml:space="preserve"> Cada uno de los miembros que conforman el equipo de desarrollo VASPA </w:t>
      </w:r>
      <w:proofErr w:type="spellStart"/>
      <w:r>
        <w:t>Team</w:t>
      </w:r>
      <w:proofErr w:type="spellEnd"/>
      <w:r>
        <w:t xml:space="preserve">, alumnos de la UNPA UARG, en los roles de participantes de un proyecto final de la asignatura Laboratorio de Desarrollo de Software, se comprometen a tratar al entrevistado como Cliente del proyecto. Es decir, se le dará la autoridad para que sus criterios </w:t>
      </w:r>
      <w:r w:rsidR="00247CC5">
        <w:t>sean tomados como referencia para el desarrollo del proyecto e incluso tenga la potestad de declarar si el proyecto es exitoso o no lo es. Así mismo, el equipo de cátedra</w:t>
      </w:r>
      <w:r w:rsidR="00E61332">
        <w:t xml:space="preserve"> </w:t>
      </w:r>
      <w:r w:rsidR="00247CC5">
        <w:t xml:space="preserve">decidirá sobre la relevancia de los criterios del cliente, para determinar si los mismos son pertinentes </w:t>
      </w:r>
      <w:r w:rsidR="00E61332">
        <w:t>para los</w:t>
      </w:r>
      <w:r w:rsidR="00247CC5">
        <w:t xml:space="preserve"> fines prácticos y educativos.  </w:t>
      </w:r>
    </w:p>
    <w:p w:rsidR="00E23A01" w:rsidRDefault="00E23A01" w:rsidP="00E23A01">
      <w:pPr>
        <w:pStyle w:val="PSI-ComentarioVieta"/>
        <w:numPr>
          <w:ilvl w:val="0"/>
          <w:numId w:val="0"/>
        </w:numPr>
        <w:ind w:left="1072"/>
      </w:pPr>
    </w:p>
    <w:p w:rsidR="000F0E00" w:rsidRDefault="000F0E00" w:rsidP="00E23A01">
      <w:pPr>
        <w:pStyle w:val="PSI-ComentarioVieta"/>
        <w:numPr>
          <w:ilvl w:val="0"/>
          <w:numId w:val="0"/>
        </w:numPr>
        <w:ind w:left="1072"/>
      </w:pPr>
      <w:r w:rsidRPr="00E23A01">
        <w:rPr>
          <w:rFonts w:ascii="Symbol" w:hAnsi="Symbol" w:cs="Symbol"/>
          <w:lang w:val="en-US"/>
        </w:rPr>
        <w:t></w:t>
      </w:r>
      <w:r>
        <w:t xml:space="preserve"> </w:t>
      </w:r>
    </w:p>
    <w:p w:rsidR="00581D90" w:rsidRPr="005F0DEA" w:rsidRDefault="00581D90" w:rsidP="00581D90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8" w:name="_Toc231031565"/>
      <w:bookmarkStart w:id="9" w:name="_Toc524182339"/>
      <w:r w:rsidRPr="005F0DEA">
        <w:rPr>
          <w:rFonts w:ascii="Cambria" w:eastAsia="Times New Roman" w:hAnsi="Cambria" w:cs="Times New Roman"/>
          <w:color w:val="365F91"/>
          <w:lang w:eastAsia="es-ES"/>
        </w:rPr>
        <w:t>T</w:t>
      </w:r>
      <w:bookmarkEnd w:id="8"/>
      <w:r w:rsidR="00FD7E90">
        <w:rPr>
          <w:rFonts w:ascii="Cambria" w:eastAsia="Times New Roman" w:hAnsi="Cambria" w:cs="Times New Roman"/>
          <w:color w:val="365F91"/>
          <w:lang w:eastAsia="es-ES"/>
        </w:rPr>
        <w:t>emario de la entrevista</w:t>
      </w:r>
      <w:bookmarkEnd w:id="9"/>
    </w:p>
    <w:p w:rsidR="00581D90" w:rsidRDefault="00FD7E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0" w:name="_Toc231031566"/>
      <w:bookmarkStart w:id="11" w:name="_Toc524182340"/>
      <w:r>
        <w:rPr>
          <w:rFonts w:ascii="Cambria" w:eastAsia="Times New Roman" w:hAnsi="Cambria" w:cs="Times New Roman"/>
          <w:color w:val="4F81BD"/>
          <w:lang w:eastAsia="es-ES"/>
        </w:rPr>
        <w:t>Fecha</w:t>
      </w:r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0"/>
      <w:bookmarkEnd w:id="11"/>
      <w:r w:rsidR="00581D90"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81D90" w:rsidRPr="00874D93" w:rsidRDefault="00072FF0" w:rsidP="0099227A">
      <w:pPr>
        <w:pStyle w:val="PSI-Normal"/>
        <w:rPr>
          <w:lang w:eastAsia="es-ES"/>
        </w:rPr>
      </w:pPr>
      <w:r>
        <w:t xml:space="preserve">Viernes, 31 de agosto de 2018. </w:t>
      </w:r>
    </w:p>
    <w:p w:rsidR="00581D90" w:rsidRDefault="00FD7E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2" w:name="_Toc231031567"/>
      <w:bookmarkStart w:id="13" w:name="_Toc524182341"/>
      <w:r>
        <w:rPr>
          <w:rFonts w:ascii="Cambria" w:eastAsia="Times New Roman" w:hAnsi="Cambria" w:cs="Times New Roman"/>
          <w:color w:val="4F81BD"/>
          <w:lang w:eastAsia="es-ES"/>
        </w:rPr>
        <w:lastRenderedPageBreak/>
        <w:t>Hora</w:t>
      </w:r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2"/>
      <w:bookmarkEnd w:id="13"/>
      <w:r w:rsidR="00581D90"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81D90" w:rsidRPr="00074918" w:rsidRDefault="00072FF0" w:rsidP="0099227A">
      <w:pPr>
        <w:pStyle w:val="PSI-Normal"/>
        <w:rPr>
          <w:lang w:eastAsia="es-ES"/>
        </w:rPr>
      </w:pPr>
      <w:r>
        <w:t xml:space="preserve">15:00 hs </w:t>
      </w:r>
    </w:p>
    <w:p w:rsidR="00581D90" w:rsidRDefault="00FD7E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4" w:name="_Toc231031568"/>
      <w:bookmarkStart w:id="15" w:name="_Toc524182342"/>
      <w:r>
        <w:rPr>
          <w:rFonts w:ascii="Cambria" w:eastAsia="Times New Roman" w:hAnsi="Cambria" w:cs="Times New Roman"/>
          <w:color w:val="4F81BD"/>
          <w:lang w:eastAsia="es-ES"/>
        </w:rPr>
        <w:t>Lugar</w:t>
      </w:r>
      <w:r w:rsidR="00581D90"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4"/>
      <w:bookmarkEnd w:id="15"/>
      <w:r w:rsidR="00581D90"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11465D" w:rsidRPr="0011465D" w:rsidRDefault="0011465D" w:rsidP="0011465D">
      <w:pPr>
        <w:pStyle w:val="PSI-Normal"/>
      </w:pPr>
      <w:r>
        <w:t>Oficina de Secretaría Académica – Campus UARG UNPA</w:t>
      </w:r>
    </w:p>
    <w:p w:rsidR="00581D90" w:rsidRDefault="00581D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231031569"/>
      <w:bookmarkStart w:id="17" w:name="_Toc524182343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16"/>
      <w:bookmarkEnd w:id="17"/>
    </w:p>
    <w:p w:rsidR="0011465D" w:rsidRPr="00414E08" w:rsidRDefault="0011465D" w:rsidP="00414E08">
      <w:pPr>
        <w:pStyle w:val="PSI-Normal"/>
        <w:numPr>
          <w:ilvl w:val="0"/>
          <w:numId w:val="16"/>
        </w:numPr>
      </w:pPr>
      <w:r w:rsidRPr="00414E08">
        <w:t>Conocer el proceso actual del cliente</w:t>
      </w:r>
    </w:p>
    <w:p w:rsidR="00414E08" w:rsidRPr="00414E08" w:rsidRDefault="00414E08" w:rsidP="00414E08">
      <w:pPr>
        <w:pStyle w:val="PSI-Normal"/>
        <w:numPr>
          <w:ilvl w:val="0"/>
          <w:numId w:val="16"/>
        </w:numPr>
      </w:pPr>
      <w:r w:rsidRPr="00414E08">
        <w:t xml:space="preserve">Conocer los inconvenientes que presenta el desarrollo de su trabajo actualmente. </w:t>
      </w:r>
    </w:p>
    <w:p w:rsidR="0011465D" w:rsidRPr="00414E08" w:rsidRDefault="0011465D" w:rsidP="00414E08">
      <w:pPr>
        <w:pStyle w:val="PSI-Normal"/>
        <w:numPr>
          <w:ilvl w:val="0"/>
          <w:numId w:val="16"/>
        </w:numPr>
      </w:pPr>
      <w:r w:rsidRPr="00414E08">
        <w:t>C</w:t>
      </w:r>
      <w:r w:rsidR="00414E08" w:rsidRPr="00414E08">
        <w:t>onocer qué puntos desearía mejorar del proceso de trabajo.</w:t>
      </w:r>
    </w:p>
    <w:p w:rsidR="00414E08" w:rsidRPr="00414E08" w:rsidRDefault="00414E08" w:rsidP="00414E08">
      <w:pPr>
        <w:pStyle w:val="PSI-Normal"/>
        <w:numPr>
          <w:ilvl w:val="0"/>
          <w:numId w:val="16"/>
        </w:numPr>
      </w:pPr>
      <w:r w:rsidRPr="00414E08">
        <w:t>Conocer las personas involucradas durante el proceso de trabajo.</w:t>
      </w:r>
    </w:p>
    <w:p w:rsidR="00414E08" w:rsidRPr="00414E08" w:rsidRDefault="00414E08" w:rsidP="00414E08">
      <w:pPr>
        <w:pStyle w:val="PSI-Normal"/>
        <w:numPr>
          <w:ilvl w:val="0"/>
          <w:numId w:val="16"/>
        </w:numPr>
      </w:pPr>
      <w:r w:rsidRPr="00414E08">
        <w:t xml:space="preserve">Conocer la información que debería manejar el sistema. </w:t>
      </w:r>
    </w:p>
    <w:p w:rsidR="00414E08" w:rsidRPr="00414E08" w:rsidRDefault="00414E08" w:rsidP="00414E08">
      <w:pPr>
        <w:pStyle w:val="PSI-Normal"/>
        <w:numPr>
          <w:ilvl w:val="0"/>
          <w:numId w:val="16"/>
        </w:numPr>
      </w:pPr>
      <w:r w:rsidRPr="00414E08">
        <w:t xml:space="preserve">Conocer la reglamentación que rige al proceso de trabajo. </w:t>
      </w:r>
    </w:p>
    <w:p w:rsidR="0011465D" w:rsidRPr="0011465D" w:rsidRDefault="0011465D" w:rsidP="0011465D">
      <w:pPr>
        <w:pStyle w:val="PSI-Comentario"/>
        <w:ind w:left="829" w:firstLine="0"/>
        <w:rPr>
          <w:rFonts w:ascii="Calibri" w:eastAsia="Calibri" w:hAnsi="Calibri" w:cs="Times New Roman"/>
        </w:rPr>
      </w:pPr>
    </w:p>
    <w:p w:rsidR="00D93FEC" w:rsidRDefault="00D93FEC" w:rsidP="00D93FEC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8" w:name="_Toc524182344"/>
      <w:r>
        <w:rPr>
          <w:rFonts w:ascii="Cambria" w:eastAsia="Times New Roman" w:hAnsi="Cambria" w:cs="Times New Roman"/>
          <w:color w:val="4F81BD"/>
          <w:lang w:eastAsia="es-ES"/>
        </w:rPr>
        <w:t>Objetivos</w:t>
      </w:r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8"/>
    </w:p>
    <w:p w:rsidR="006D54F8" w:rsidRPr="007042FB" w:rsidRDefault="0011465D" w:rsidP="007042FB">
      <w:pPr>
        <w:pStyle w:val="PSI-Normal"/>
      </w:pPr>
      <w:bookmarkStart w:id="19" w:name="_Toc231031572"/>
      <w:r w:rsidRPr="007042FB">
        <w:t xml:space="preserve">El propósito de esta </w:t>
      </w:r>
      <w:r w:rsidR="00ED47F7" w:rsidRPr="007042FB">
        <w:t>entrevista</w:t>
      </w:r>
      <w:r w:rsidRPr="007042FB">
        <w:t xml:space="preserve"> </w:t>
      </w:r>
      <w:r w:rsidR="007042FB" w:rsidRPr="007042FB">
        <w:t>consistió en</w:t>
      </w:r>
      <w:r w:rsidRPr="007042FB">
        <w:t xml:space="preserve"> poder </w:t>
      </w:r>
      <w:r w:rsidR="00ED47F7" w:rsidRPr="007042FB">
        <w:t xml:space="preserve">tener un primer contacto con el cliente. </w:t>
      </w:r>
      <w:r w:rsidR="006D54F8" w:rsidRPr="007042FB">
        <w:t xml:space="preserve">El objetivo fue poder obtener información acerca de la gestión de los programas de asignaturas y del proceso que realiza el cliente: </w:t>
      </w:r>
      <w:r w:rsidRPr="007042FB">
        <w:t>c</w:t>
      </w:r>
      <w:r w:rsidR="00ED47F7" w:rsidRPr="007042FB">
        <w:t>ó</w:t>
      </w:r>
      <w:r w:rsidRPr="007042FB">
        <w:t xml:space="preserve">mo realiza su trabajo, </w:t>
      </w:r>
      <w:r w:rsidR="006D54F8" w:rsidRPr="007042FB">
        <w:t xml:space="preserve">cuáles son sus problemas o inconvenientes a la hora de hacerlo, </w:t>
      </w:r>
      <w:r w:rsidRPr="007042FB">
        <w:t>que herramientas utiliza</w:t>
      </w:r>
      <w:r w:rsidR="002B2F4E" w:rsidRPr="007042FB">
        <w:t>, etcétera</w:t>
      </w:r>
      <w:r w:rsidR="006D54F8" w:rsidRPr="007042FB">
        <w:t>.</w:t>
      </w:r>
    </w:p>
    <w:p w:rsidR="0011465D" w:rsidRPr="007042FB" w:rsidRDefault="007042FB" w:rsidP="007042FB">
      <w:pPr>
        <w:pStyle w:val="PSI-Normal"/>
      </w:pPr>
      <w:r w:rsidRPr="007042FB">
        <w:t xml:space="preserve">La finalidad de obtener </w:t>
      </w:r>
      <w:r w:rsidR="006D54F8" w:rsidRPr="007042FB">
        <w:t xml:space="preserve">esta información es poder </w:t>
      </w:r>
      <w:r w:rsidR="00A621F8" w:rsidRPr="007042FB">
        <w:t xml:space="preserve">comenzar a </w:t>
      </w:r>
      <w:r w:rsidR="002B2F4E" w:rsidRPr="007042FB">
        <w:t>modelar</w:t>
      </w:r>
      <w:r w:rsidR="0011465D" w:rsidRPr="007042FB">
        <w:t xml:space="preserve"> una solución</w:t>
      </w:r>
      <w:r w:rsidR="00A621F8" w:rsidRPr="007042FB">
        <w:t xml:space="preserve"> a </w:t>
      </w:r>
      <w:r w:rsidR="006D54F8" w:rsidRPr="007042FB">
        <w:t>los problemas que el cliente tiene al realizar sus tareas. Dicha solución est</w:t>
      </w:r>
      <w:r w:rsidR="00A621F8" w:rsidRPr="007042FB">
        <w:t>ará</w:t>
      </w:r>
      <w:r w:rsidR="006D54F8" w:rsidRPr="007042FB">
        <w:t xml:space="preserve"> compuesta por </w:t>
      </w:r>
      <w:r w:rsidR="00ED47F7" w:rsidRPr="007042FB">
        <w:t>la modificación de algunos procesos administrativos y</w:t>
      </w:r>
      <w:r w:rsidR="00A621F8" w:rsidRPr="007042FB">
        <w:t>/o</w:t>
      </w:r>
      <w:r w:rsidR="00ED47F7" w:rsidRPr="007042FB">
        <w:t xml:space="preserve"> </w:t>
      </w:r>
      <w:r w:rsidR="0011465D" w:rsidRPr="007042FB">
        <w:t>el</w:t>
      </w:r>
      <w:r w:rsidR="006D54F8" w:rsidRPr="007042FB">
        <w:t xml:space="preserve"> desarrollo de un sistema de software</w:t>
      </w:r>
      <w:r w:rsidR="002B2F4E" w:rsidRPr="007042FB">
        <w:t xml:space="preserve"> que asista al cliente y facilite su trabajo</w:t>
      </w:r>
      <w:r w:rsidR="0011465D" w:rsidRPr="007042FB">
        <w:t>.</w:t>
      </w:r>
    </w:p>
    <w:p w:rsidR="00581D90" w:rsidRDefault="00581D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0" w:name="_Toc524182345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19"/>
      <w:bookmarkEnd w:id="20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</w:p>
    <w:p w:rsidR="006D54F8" w:rsidRDefault="00D83EB6" w:rsidP="00D83EB6">
      <w:pPr>
        <w:pStyle w:val="PSI-Normal"/>
        <w:rPr>
          <w:b/>
          <w:u w:val="single"/>
        </w:rPr>
      </w:pPr>
      <w:r w:rsidRPr="006D54F8">
        <w:rPr>
          <w:b/>
          <w:u w:val="single"/>
        </w:rPr>
        <w:t xml:space="preserve">Equipo de Desarrollo: </w:t>
      </w:r>
    </w:p>
    <w:p w:rsidR="00DE2957" w:rsidRDefault="00DE2957" w:rsidP="00DE2957">
      <w:pPr>
        <w:pStyle w:val="PSI-Normal"/>
        <w:numPr>
          <w:ilvl w:val="0"/>
          <w:numId w:val="15"/>
        </w:numPr>
      </w:pPr>
      <w:r>
        <w:t>Fabricio W. González.</w:t>
      </w:r>
    </w:p>
    <w:p w:rsidR="00DE2957" w:rsidRPr="00DE2957" w:rsidRDefault="00DE2957" w:rsidP="00D83EB6">
      <w:pPr>
        <w:pStyle w:val="PSI-Normal"/>
        <w:numPr>
          <w:ilvl w:val="0"/>
          <w:numId w:val="15"/>
        </w:numPr>
      </w:pPr>
      <w:r>
        <w:t>Francisco G. Estrada.</w:t>
      </w:r>
    </w:p>
    <w:p w:rsidR="006D54F8" w:rsidRDefault="00D83EB6" w:rsidP="006D54F8">
      <w:pPr>
        <w:pStyle w:val="PSI-Normal"/>
        <w:numPr>
          <w:ilvl w:val="0"/>
          <w:numId w:val="15"/>
        </w:numPr>
        <w:rPr>
          <w:lang w:eastAsia="es-ES"/>
        </w:rPr>
      </w:pPr>
      <w:r>
        <w:t xml:space="preserve">Nicolás Sartini. </w:t>
      </w:r>
    </w:p>
    <w:p w:rsidR="004A6085" w:rsidRDefault="00D83EB6" w:rsidP="00D83EB6">
      <w:pPr>
        <w:pStyle w:val="PSI-Normal"/>
      </w:pPr>
      <w:r w:rsidRPr="006D54F8">
        <w:rPr>
          <w:b/>
          <w:u w:val="single"/>
        </w:rPr>
        <w:t>Cliente:</w:t>
      </w:r>
      <w:r w:rsidR="006D54F8">
        <w:t xml:space="preserve"> </w:t>
      </w:r>
    </w:p>
    <w:p w:rsidR="00D83EB6" w:rsidRPr="00AC604F" w:rsidRDefault="00D83EB6" w:rsidP="004A6085">
      <w:pPr>
        <w:pStyle w:val="PSI-Normal"/>
        <w:numPr>
          <w:ilvl w:val="0"/>
          <w:numId w:val="18"/>
        </w:numPr>
      </w:pPr>
      <w:r>
        <w:t xml:space="preserve">Claudio </w:t>
      </w:r>
      <w:proofErr w:type="spellStart"/>
      <w:r>
        <w:t>Laguía</w:t>
      </w:r>
      <w:proofErr w:type="spellEnd"/>
      <w:r>
        <w:t xml:space="preserve">. </w:t>
      </w:r>
    </w:p>
    <w:p w:rsidR="00581D90" w:rsidRDefault="00581D90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1" w:name="_Toc231031576"/>
      <w:bookmarkStart w:id="22" w:name="_Toc524182346"/>
      <w:r w:rsidRPr="00C823CE">
        <w:rPr>
          <w:rFonts w:ascii="Cambria" w:eastAsia="Times New Roman" w:hAnsi="Cambria" w:cs="Times New Roman"/>
          <w:color w:val="4F81BD"/>
          <w:lang w:eastAsia="es-ES"/>
        </w:rPr>
        <w:lastRenderedPageBreak/>
        <w:t>Temas Adicionales</w:t>
      </w:r>
      <w:bookmarkEnd w:id="21"/>
      <w:bookmarkEnd w:id="22"/>
    </w:p>
    <w:p w:rsidR="00D8014E" w:rsidRDefault="004A6085" w:rsidP="008932B2">
      <w:pPr>
        <w:pStyle w:val="PSI-Normal"/>
      </w:pPr>
      <w:bookmarkStart w:id="23" w:name="_Toc231031577"/>
      <w:r>
        <w:t>Durante la entrevista se trataron, además,</w:t>
      </w:r>
      <w:r w:rsidR="00D8014E">
        <w:t xml:space="preserve"> los siguientes temas: </w:t>
      </w:r>
    </w:p>
    <w:p w:rsidR="00D8014E" w:rsidRDefault="004A6085" w:rsidP="004A6085">
      <w:pPr>
        <w:pStyle w:val="PSI-Normal"/>
        <w:numPr>
          <w:ilvl w:val="0"/>
          <w:numId w:val="17"/>
        </w:numPr>
      </w:pPr>
      <w:r>
        <w:t>Características</w:t>
      </w:r>
      <w:r w:rsidR="00D8014E">
        <w:t xml:space="preserve"> de los recursos </w:t>
      </w:r>
      <w:r>
        <w:t>informáticos</w:t>
      </w:r>
      <w:r w:rsidR="00D8014E">
        <w:t xml:space="preserve"> con los que cuentan actualmente (cantidad de computadoras, acceso a </w:t>
      </w:r>
      <w:r>
        <w:t>internet</w:t>
      </w:r>
      <w:r w:rsidR="00D8014E">
        <w:t>, sistemas operativos</w:t>
      </w:r>
      <w:r>
        <w:t xml:space="preserve"> y demás especificaciones</w:t>
      </w:r>
      <w:r w:rsidR="00D8014E">
        <w:t>)</w:t>
      </w:r>
    </w:p>
    <w:p w:rsidR="00DA34AA" w:rsidRDefault="004A6085" w:rsidP="004A6085">
      <w:pPr>
        <w:pStyle w:val="PSI-Normal"/>
        <w:numPr>
          <w:ilvl w:val="0"/>
          <w:numId w:val="17"/>
        </w:numPr>
      </w:pPr>
      <w:r>
        <w:t>Información</w:t>
      </w:r>
      <w:r w:rsidR="008932B2">
        <w:t xml:space="preserve"> sobre los sistemas con los que cuentan actualmente. El cliente r</w:t>
      </w:r>
      <w:r>
        <w:t>ealizo una muestra y explicación</w:t>
      </w:r>
      <w:r w:rsidR="00F566A1">
        <w:t xml:space="preserve"> del funcionamiento del sistema</w:t>
      </w:r>
      <w:r w:rsidR="008932B2">
        <w:t xml:space="preserve"> </w:t>
      </w:r>
      <w:proofErr w:type="spellStart"/>
      <w:r w:rsidR="008932B2">
        <w:t>GDoc</w:t>
      </w:r>
      <w:proofErr w:type="spellEnd"/>
      <w:r w:rsidR="008932B2">
        <w:t xml:space="preserve">, del cual requiere su funcionalidad de seguimiento, adaptándola para los programas. </w:t>
      </w:r>
    </w:p>
    <w:p w:rsidR="00D8014E" w:rsidRPr="00DA34AA" w:rsidRDefault="00D8014E" w:rsidP="004A6085">
      <w:pPr>
        <w:pStyle w:val="PSI-Normal"/>
        <w:numPr>
          <w:ilvl w:val="0"/>
          <w:numId w:val="17"/>
        </w:numPr>
        <w:rPr>
          <w:rFonts w:ascii="Calibri" w:eastAsia="Calibri" w:hAnsi="Calibri" w:cs="Times New Roman"/>
          <w:color w:val="548DD4"/>
        </w:rPr>
      </w:pPr>
      <w:r>
        <w:t>Forma de almacenamie</w:t>
      </w:r>
      <w:r w:rsidR="00F566A1">
        <w:t>nto de los programas originales. Los mismos actualmente se almacenan</w:t>
      </w:r>
      <w:r>
        <w:t xml:space="preserve"> en un armario bajo llave para evitar su </w:t>
      </w:r>
      <w:r w:rsidR="00F566A1">
        <w:t>posible pé</w:t>
      </w:r>
      <w:r>
        <w:t xml:space="preserve">rdida. </w:t>
      </w:r>
    </w:p>
    <w:p w:rsidR="00DA34AA" w:rsidRDefault="00DA34AA" w:rsidP="00581D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bookmarkEnd w:id="23"/>
    <w:p w:rsidR="00815796" w:rsidRDefault="00815796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645569" w:rsidRDefault="00645569" w:rsidP="00FD7E90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FD7E90" w:rsidRDefault="00FD7E90" w:rsidP="00FD7E90">
      <w:pPr>
        <w:pStyle w:val="PSI-Comentario"/>
        <w:rPr>
          <w:rFonts w:ascii="Calibri" w:eastAsia="Calibri" w:hAnsi="Calibri" w:cs="Times New Roman"/>
        </w:rPr>
      </w:pPr>
    </w:p>
    <w:p w:rsidR="00645569" w:rsidRDefault="00645569" w:rsidP="00FD7E90">
      <w:pPr>
        <w:pStyle w:val="PSI-Comentario"/>
        <w:rPr>
          <w:rFonts w:ascii="Calibri" w:eastAsia="Calibri" w:hAnsi="Calibri" w:cs="Times New Roman"/>
        </w:rPr>
      </w:pPr>
    </w:p>
    <w:p w:rsidR="00645569" w:rsidRDefault="00645569" w:rsidP="00FD7E90">
      <w:pPr>
        <w:pStyle w:val="PSI-Comentario"/>
        <w:rPr>
          <w:rFonts w:ascii="Calibri" w:eastAsia="Calibri" w:hAnsi="Calibri" w:cs="Times New Roman"/>
        </w:rPr>
      </w:pPr>
    </w:p>
    <w:p w:rsidR="005E53FE" w:rsidRDefault="005E53FE" w:rsidP="00FD7E90">
      <w:pPr>
        <w:pStyle w:val="PSI-Comentario"/>
        <w:rPr>
          <w:rFonts w:ascii="Calibri" w:eastAsia="Calibri" w:hAnsi="Calibri" w:cs="Times New Roman"/>
        </w:rPr>
      </w:pPr>
    </w:p>
    <w:p w:rsidR="00147606" w:rsidRDefault="00147606" w:rsidP="00FD7E90">
      <w:pPr>
        <w:pStyle w:val="PSI-Comentario"/>
        <w:rPr>
          <w:rFonts w:ascii="Calibri" w:eastAsia="Calibri" w:hAnsi="Calibri" w:cs="Times New Roman"/>
        </w:rPr>
      </w:pPr>
    </w:p>
    <w:p w:rsidR="00147606" w:rsidRDefault="00147606" w:rsidP="00FD7E90">
      <w:pPr>
        <w:pStyle w:val="PSI-Comentario"/>
        <w:rPr>
          <w:rFonts w:ascii="Calibri" w:eastAsia="Calibri" w:hAnsi="Calibri" w:cs="Times New Roman"/>
        </w:rPr>
      </w:pPr>
    </w:p>
    <w:p w:rsidR="00645569" w:rsidRDefault="00645569" w:rsidP="00645569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524182347"/>
      <w:r>
        <w:rPr>
          <w:rFonts w:ascii="Cambria" w:eastAsia="Times New Roman" w:hAnsi="Cambria" w:cs="Times New Roman"/>
          <w:color w:val="4F81BD"/>
          <w:lang w:eastAsia="es-ES"/>
        </w:rPr>
        <w:lastRenderedPageBreak/>
        <w:t>Citas destacadas</w:t>
      </w:r>
      <w:r w:rsidRPr="00C823CE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24"/>
    </w:p>
    <w:p w:rsidR="00645569" w:rsidRDefault="00645569" w:rsidP="00FD7E90">
      <w:pPr>
        <w:pStyle w:val="PSI-Comentario"/>
        <w:rPr>
          <w:rFonts w:ascii="Calibri" w:eastAsia="Calibri" w:hAnsi="Calibri" w:cs="Times New Roman"/>
        </w:rPr>
      </w:pPr>
    </w:p>
    <w:tbl>
      <w:tblPr>
        <w:tblStyle w:val="Tablaconcuadrcula"/>
        <w:tblW w:w="0" w:type="auto"/>
        <w:tblInd w:w="115" w:type="dxa"/>
        <w:tblLook w:val="04A0"/>
      </w:tblPr>
      <w:tblGrid>
        <w:gridCol w:w="2867"/>
        <w:gridCol w:w="2869"/>
        <w:gridCol w:w="2869"/>
      </w:tblGrid>
      <w:tr w:rsidR="00FD7E90" w:rsidRPr="00FD7E90" w:rsidTr="002B2F4E">
        <w:tc>
          <w:tcPr>
            <w:tcW w:w="2867" w:type="dxa"/>
            <w:shd w:val="pct10" w:color="auto" w:fill="auto"/>
          </w:tcPr>
          <w:p w:rsidR="00FD7E90" w:rsidRPr="00FD7E90" w:rsidRDefault="00FD7E90" w:rsidP="000F1810">
            <w:pPr>
              <w:pStyle w:val="PSI-Normal"/>
              <w:jc w:val="center"/>
            </w:pPr>
            <w:r w:rsidRPr="00FD7E90">
              <w:t>Participante</w:t>
            </w:r>
          </w:p>
        </w:tc>
        <w:tc>
          <w:tcPr>
            <w:tcW w:w="2869" w:type="dxa"/>
            <w:shd w:val="pct10" w:color="auto" w:fill="auto"/>
          </w:tcPr>
          <w:p w:rsidR="00FD7E90" w:rsidRPr="00FD7E90" w:rsidRDefault="00FD7E90" w:rsidP="000F1810">
            <w:pPr>
              <w:pStyle w:val="PSI-Normal"/>
              <w:jc w:val="center"/>
            </w:pPr>
            <w:r w:rsidRPr="00FD7E90">
              <w:t>Cita</w:t>
            </w:r>
          </w:p>
        </w:tc>
        <w:tc>
          <w:tcPr>
            <w:tcW w:w="2869" w:type="dxa"/>
            <w:shd w:val="pct10" w:color="auto" w:fill="auto"/>
          </w:tcPr>
          <w:p w:rsidR="00FD7E90" w:rsidRPr="00FD7E90" w:rsidRDefault="00FD7E90" w:rsidP="000F1810">
            <w:pPr>
              <w:pStyle w:val="PSI-Normal"/>
              <w:jc w:val="center"/>
            </w:pPr>
            <w:r w:rsidRPr="00FD7E90">
              <w:t>Comentario</w:t>
            </w:r>
          </w:p>
        </w:tc>
      </w:tr>
      <w:tr w:rsidR="00FD7E90" w:rsidTr="002B2F4E">
        <w:tc>
          <w:tcPr>
            <w:tcW w:w="2867" w:type="dxa"/>
          </w:tcPr>
          <w:p w:rsidR="00FD7E90" w:rsidRPr="00645569" w:rsidRDefault="00DC41E7" w:rsidP="00645569">
            <w:pPr>
              <w:pStyle w:val="PSI-Normal"/>
            </w:pPr>
            <w:r>
              <w:t xml:space="preserve">Cliente: </w:t>
            </w:r>
            <w:r w:rsidR="00F566A1" w:rsidRPr="00645569">
              <w:t xml:space="preserve">Claudio </w:t>
            </w:r>
            <w:proofErr w:type="spellStart"/>
            <w:r w:rsidR="00F566A1" w:rsidRPr="00645569">
              <w:t>Laguía</w:t>
            </w:r>
            <w:proofErr w:type="spellEnd"/>
            <w:r>
              <w:t xml:space="preserve"> </w:t>
            </w:r>
          </w:p>
        </w:tc>
        <w:tc>
          <w:tcPr>
            <w:tcW w:w="2869" w:type="dxa"/>
          </w:tcPr>
          <w:p w:rsidR="00FD7E90" w:rsidRPr="00645569" w:rsidRDefault="00F566A1" w:rsidP="00645569">
            <w:pPr>
              <w:pStyle w:val="PSI-Normal"/>
            </w:pPr>
            <w:r w:rsidRPr="00645569">
              <w:t>"Nos interesaría que nos brinde el sistema la posibilidad de saber la situación de cada programa y las acciones que llevamos a cabo para conseguir el programa"</w:t>
            </w:r>
          </w:p>
        </w:tc>
        <w:tc>
          <w:tcPr>
            <w:tcW w:w="2869" w:type="dxa"/>
          </w:tcPr>
          <w:p w:rsidR="00FD7E90" w:rsidRPr="00645569" w:rsidRDefault="00F566A1" w:rsidP="00645569">
            <w:pPr>
              <w:pStyle w:val="PSI-Normal"/>
            </w:pPr>
            <w:r w:rsidRPr="00645569">
              <w:t xml:space="preserve">Es el problema principal del cliente, su necesidad a resolver mediante una solución informática. </w:t>
            </w:r>
          </w:p>
          <w:p w:rsidR="00F566A1" w:rsidRPr="00645569" w:rsidRDefault="00F566A1" w:rsidP="00645569">
            <w:pPr>
              <w:pStyle w:val="PSI-Normal"/>
            </w:pPr>
            <w:r w:rsidRPr="00645569">
              <w:t xml:space="preserve">Su implementación se podría realizar, asociando el sistema VASPA, con el sistema </w:t>
            </w:r>
            <w:proofErr w:type="spellStart"/>
            <w:r w:rsidRPr="00645569">
              <w:t>GDoc</w:t>
            </w:r>
            <w:proofErr w:type="spellEnd"/>
            <w:r w:rsidRPr="00645569">
              <w:t xml:space="preserve">, ya que es un software especializado en ese objetivo. </w:t>
            </w:r>
          </w:p>
        </w:tc>
      </w:tr>
      <w:tr w:rsidR="00F566A1" w:rsidTr="002B2F4E">
        <w:tc>
          <w:tcPr>
            <w:tcW w:w="2867" w:type="dxa"/>
          </w:tcPr>
          <w:p w:rsidR="00F566A1" w:rsidRPr="00645569" w:rsidRDefault="00DC41E7" w:rsidP="00645569">
            <w:pPr>
              <w:pStyle w:val="PSI-Normal"/>
            </w:pPr>
            <w:r>
              <w:t xml:space="preserve">Cliente: </w:t>
            </w:r>
            <w:r w:rsidRPr="00645569">
              <w:t xml:space="preserve">Claudio </w:t>
            </w:r>
            <w:proofErr w:type="spellStart"/>
            <w:r w:rsidRPr="00645569">
              <w:t>Laguía</w:t>
            </w:r>
            <w:proofErr w:type="spellEnd"/>
          </w:p>
        </w:tc>
        <w:tc>
          <w:tcPr>
            <w:tcW w:w="2869" w:type="dxa"/>
          </w:tcPr>
          <w:p w:rsidR="00F566A1" w:rsidRPr="00645569" w:rsidRDefault="00645569" w:rsidP="00645569">
            <w:pPr>
              <w:pStyle w:val="PSI-Normal"/>
            </w:pPr>
            <w:r w:rsidRPr="00645569">
              <w:t>"Estamos tratando de conseguir todos los programas en Word"</w:t>
            </w:r>
          </w:p>
        </w:tc>
        <w:tc>
          <w:tcPr>
            <w:tcW w:w="2869" w:type="dxa"/>
          </w:tcPr>
          <w:p w:rsidR="00F566A1" w:rsidRPr="00645569" w:rsidRDefault="00645569" w:rsidP="00645569">
            <w:pPr>
              <w:pStyle w:val="PSI-Normal"/>
            </w:pPr>
            <w:r w:rsidRPr="00645569">
              <w:t>Esto se debe a que existe una reglamentación impuesta por secretaría general académica (SGA), que solicita el programa en dicho formato para cargarlo posteriormente al aula virtual (</w:t>
            </w:r>
            <w:proofErr w:type="spellStart"/>
            <w:r w:rsidRPr="00645569">
              <w:t>UnpaBimodal</w:t>
            </w:r>
            <w:proofErr w:type="spellEnd"/>
            <w:r w:rsidRPr="00645569">
              <w:t>).</w:t>
            </w:r>
          </w:p>
        </w:tc>
      </w:tr>
      <w:tr w:rsidR="00645569" w:rsidTr="002B2F4E">
        <w:tc>
          <w:tcPr>
            <w:tcW w:w="2867" w:type="dxa"/>
          </w:tcPr>
          <w:p w:rsidR="00645569" w:rsidRPr="00645569" w:rsidRDefault="00DC41E7" w:rsidP="00645569">
            <w:pPr>
              <w:pStyle w:val="PSI-Normal"/>
            </w:pPr>
            <w:r>
              <w:t xml:space="preserve">Cliente: </w:t>
            </w:r>
            <w:r w:rsidRPr="00645569">
              <w:t xml:space="preserve">Claudio </w:t>
            </w:r>
            <w:proofErr w:type="spellStart"/>
            <w:r w:rsidRPr="00645569">
              <w:t>Laguía</w:t>
            </w:r>
            <w:proofErr w:type="spellEnd"/>
          </w:p>
        </w:tc>
        <w:tc>
          <w:tcPr>
            <w:tcW w:w="2869" w:type="dxa"/>
          </w:tcPr>
          <w:p w:rsidR="00645569" w:rsidRPr="00645569" w:rsidRDefault="00645569" w:rsidP="00645569">
            <w:pPr>
              <w:pStyle w:val="PSI-Normal"/>
            </w:pPr>
            <w:r w:rsidRPr="00645569">
              <w:t>"Nuestro problema es que a veces el programa se pierde durante el proceso de firmas"</w:t>
            </w:r>
          </w:p>
        </w:tc>
        <w:tc>
          <w:tcPr>
            <w:tcW w:w="2869" w:type="dxa"/>
          </w:tcPr>
          <w:p w:rsidR="00645569" w:rsidRPr="00645569" w:rsidRDefault="00645569" w:rsidP="00645569">
            <w:pPr>
              <w:pStyle w:val="PSI-Normal"/>
            </w:pPr>
            <w:r w:rsidRPr="00645569">
              <w:t>Esto se debe a que no existe ninguna reglamentación establecida. Por ende, el proceso de gestión de cada uno de los programas no se realiza mediante el seguimiento de pasos ordenados.</w:t>
            </w:r>
          </w:p>
        </w:tc>
      </w:tr>
      <w:tr w:rsidR="00645569" w:rsidTr="002B2F4E">
        <w:tc>
          <w:tcPr>
            <w:tcW w:w="2867" w:type="dxa"/>
          </w:tcPr>
          <w:p w:rsidR="00645569" w:rsidRPr="00645569" w:rsidRDefault="00DC41E7" w:rsidP="00645569">
            <w:pPr>
              <w:pStyle w:val="PSI-Normal"/>
            </w:pPr>
            <w:r>
              <w:t xml:space="preserve">Cliente: </w:t>
            </w:r>
            <w:r w:rsidRPr="00645569">
              <w:t xml:space="preserve">Claudio </w:t>
            </w:r>
            <w:proofErr w:type="spellStart"/>
            <w:r w:rsidRPr="00645569">
              <w:t>Laguía</w:t>
            </w:r>
            <w:proofErr w:type="spellEnd"/>
          </w:p>
        </w:tc>
        <w:tc>
          <w:tcPr>
            <w:tcW w:w="2869" w:type="dxa"/>
          </w:tcPr>
          <w:p w:rsidR="00645569" w:rsidRPr="00645569" w:rsidRDefault="00645569" w:rsidP="00645569">
            <w:pPr>
              <w:pStyle w:val="PSI-Normal"/>
            </w:pPr>
            <w:r w:rsidRPr="00645569">
              <w:t>"Tenemos una plantilla Excel donde llevamos un registro de la vigencia de todos los programas de las asignaturas correspondientes a las carreras que se dictan en la UNPA UARG"</w:t>
            </w:r>
          </w:p>
        </w:tc>
        <w:tc>
          <w:tcPr>
            <w:tcW w:w="2869" w:type="dxa"/>
          </w:tcPr>
          <w:p w:rsidR="00645569" w:rsidRPr="00645569" w:rsidRDefault="00645569" w:rsidP="00645569">
            <w:pPr>
              <w:pStyle w:val="PSI-Normal"/>
            </w:pPr>
            <w:r w:rsidRPr="00645569">
              <w:t xml:space="preserve">Es la única herramienta informática con la cual realizan su trabajo actualmente. A partir de la misma, realiza el seguimiento de la vigencia de cada uno de los programas. </w:t>
            </w:r>
          </w:p>
        </w:tc>
      </w:tr>
    </w:tbl>
    <w:p w:rsidR="00F73F07" w:rsidRDefault="00F73F07" w:rsidP="006D54F8">
      <w:pPr>
        <w:pStyle w:val="PSI-Normal"/>
        <w:ind w:left="0" w:firstLine="0"/>
        <w:rPr>
          <w:rFonts w:ascii="Calibri" w:eastAsia="Calibri" w:hAnsi="Calibri" w:cs="Times New Roman"/>
        </w:rPr>
      </w:pPr>
    </w:p>
    <w:sectPr w:rsidR="00F73F0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DEC9DA" w16cid:durableId="1F366C08"/>
  <w16cid:commentId w16cid:paraId="43F29F04" w16cid:durableId="1F366C09"/>
  <w16cid:commentId w16cid:paraId="4DCB28CE" w16cid:durableId="1F366C0A"/>
  <w16cid:commentId w16cid:paraId="05E94433" w16cid:durableId="1F366C0B"/>
  <w16cid:commentId w16cid:paraId="60EA1871" w16cid:durableId="1F366C0C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0EBC" w:rsidRDefault="002D0EBC" w:rsidP="00C94FBE">
      <w:pPr>
        <w:spacing w:before="0" w:line="240" w:lineRule="auto"/>
      </w:pPr>
      <w:r>
        <w:separator/>
      </w:r>
    </w:p>
    <w:p w:rsidR="002D0EBC" w:rsidRDefault="002D0EBC"/>
  </w:endnote>
  <w:endnote w:type="continuationSeparator" w:id="0">
    <w:p w:rsidR="002D0EBC" w:rsidRDefault="002D0EBC" w:rsidP="00C94FBE">
      <w:pPr>
        <w:spacing w:before="0" w:line="240" w:lineRule="auto"/>
      </w:pPr>
      <w:r>
        <w:continuationSeparator/>
      </w:r>
    </w:p>
    <w:p w:rsidR="002D0EBC" w:rsidRDefault="002D0EB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569" w:rsidRDefault="0061042E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5569">
          <w:rPr>
            <w:lang w:val="es-AR"/>
          </w:rPr>
          <w:t>VASPA Team</w:t>
        </w:r>
      </w:sdtContent>
    </w:sdt>
    <w:r w:rsidRPr="0061042E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61042E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5569">
          <w:tab/>
        </w:r>
        <w:r w:rsidR="00645569">
          <w:tab/>
        </w:r>
        <w:r w:rsidR="00645569">
          <w:tab/>
        </w:r>
        <w:r w:rsidR="00645569">
          <w:tab/>
        </w:r>
        <w:r w:rsidR="00645569">
          <w:tab/>
        </w:r>
        <w:r w:rsidR="00645569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5569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47606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645569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5569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147606">
          <w:rPr>
            <w:rFonts w:asciiTheme="majorHAnsi" w:hAnsiTheme="majorHAnsi" w:cstheme="majorHAnsi"/>
            <w:noProof/>
          </w:rPr>
          <w:t>7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61042E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645569" w:rsidRDefault="00645569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0EBC" w:rsidRDefault="002D0EBC" w:rsidP="00C94FBE">
      <w:pPr>
        <w:spacing w:before="0" w:line="240" w:lineRule="auto"/>
      </w:pPr>
      <w:r>
        <w:separator/>
      </w:r>
    </w:p>
    <w:p w:rsidR="002D0EBC" w:rsidRDefault="002D0EBC"/>
  </w:footnote>
  <w:footnote w:type="continuationSeparator" w:id="0">
    <w:p w:rsidR="002D0EBC" w:rsidRDefault="002D0EBC" w:rsidP="00C94FBE">
      <w:pPr>
        <w:spacing w:before="0" w:line="240" w:lineRule="auto"/>
      </w:pPr>
      <w:r>
        <w:continuationSeparator/>
      </w:r>
    </w:p>
    <w:p w:rsidR="002D0EBC" w:rsidRDefault="002D0EB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5569" w:rsidRDefault="00645569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Entrevista</w:t>
        </w:r>
      </w:p>
    </w:sdtContent>
  </w:sdt>
  <w:p w:rsidR="00645569" w:rsidRPr="000F4F97" w:rsidRDefault="00645569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042E" w:rsidRPr="0061042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1042E" w:rsidRPr="0061042E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61042E" w:rsidRPr="0061042E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7587E72"/>
    <w:multiLevelType w:val="hybridMultilevel"/>
    <w:tmpl w:val="6B7026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BA72C6"/>
    <w:multiLevelType w:val="hybridMultilevel"/>
    <w:tmpl w:val="E0FEEED6"/>
    <w:lvl w:ilvl="0" w:tplc="255A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A666C"/>
    <w:multiLevelType w:val="hybridMultilevel"/>
    <w:tmpl w:val="0BBECDB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649B5"/>
    <w:multiLevelType w:val="hybridMultilevel"/>
    <w:tmpl w:val="F34A1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3B"/>
    <w:multiLevelType w:val="hybridMultilevel"/>
    <w:tmpl w:val="60449824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2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2B12FE7"/>
    <w:multiLevelType w:val="hybridMultilevel"/>
    <w:tmpl w:val="B40CA8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5"/>
  </w:num>
  <w:num w:numId="11">
    <w:abstractNumId w:val="7"/>
  </w:num>
  <w:num w:numId="12">
    <w:abstractNumId w:val="12"/>
  </w:num>
  <w:num w:numId="13">
    <w:abstractNumId w:val="11"/>
  </w:num>
  <w:num w:numId="14">
    <w:abstractNumId w:val="6"/>
  </w:num>
  <w:num w:numId="15">
    <w:abstractNumId w:val="4"/>
  </w:num>
  <w:num w:numId="16">
    <w:abstractNumId w:val="14"/>
  </w:num>
  <w:num w:numId="17">
    <w:abstractNumId w:val="5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71259A"/>
    <w:rsid w:val="00011BED"/>
    <w:rsid w:val="00017EFE"/>
    <w:rsid w:val="00045F1A"/>
    <w:rsid w:val="00052A6C"/>
    <w:rsid w:val="00072FF0"/>
    <w:rsid w:val="00087F53"/>
    <w:rsid w:val="000926E2"/>
    <w:rsid w:val="00092BC0"/>
    <w:rsid w:val="000A0FE7"/>
    <w:rsid w:val="000B4B51"/>
    <w:rsid w:val="000C0E39"/>
    <w:rsid w:val="000C4C42"/>
    <w:rsid w:val="000C4E31"/>
    <w:rsid w:val="000D4C6E"/>
    <w:rsid w:val="000F0E00"/>
    <w:rsid w:val="000F1810"/>
    <w:rsid w:val="000F1888"/>
    <w:rsid w:val="000F4F97"/>
    <w:rsid w:val="000F79DF"/>
    <w:rsid w:val="00101C4D"/>
    <w:rsid w:val="0010416D"/>
    <w:rsid w:val="001117D6"/>
    <w:rsid w:val="0011465D"/>
    <w:rsid w:val="001163FF"/>
    <w:rsid w:val="0012205F"/>
    <w:rsid w:val="001343CC"/>
    <w:rsid w:val="001410A7"/>
    <w:rsid w:val="00144AE4"/>
    <w:rsid w:val="00147606"/>
    <w:rsid w:val="00150702"/>
    <w:rsid w:val="00173812"/>
    <w:rsid w:val="001773EF"/>
    <w:rsid w:val="00183953"/>
    <w:rsid w:val="00185A46"/>
    <w:rsid w:val="001906C6"/>
    <w:rsid w:val="00191198"/>
    <w:rsid w:val="001950C8"/>
    <w:rsid w:val="001A2EE6"/>
    <w:rsid w:val="001A7790"/>
    <w:rsid w:val="001B4531"/>
    <w:rsid w:val="001B4AF8"/>
    <w:rsid w:val="001C27FD"/>
    <w:rsid w:val="001C6104"/>
    <w:rsid w:val="001C799E"/>
    <w:rsid w:val="001F5F92"/>
    <w:rsid w:val="0020621B"/>
    <w:rsid w:val="002145E7"/>
    <w:rsid w:val="00217A70"/>
    <w:rsid w:val="00222AA1"/>
    <w:rsid w:val="00224B75"/>
    <w:rsid w:val="0023057E"/>
    <w:rsid w:val="00247CC5"/>
    <w:rsid w:val="00266C42"/>
    <w:rsid w:val="00266CA3"/>
    <w:rsid w:val="00270A75"/>
    <w:rsid w:val="00295CA9"/>
    <w:rsid w:val="00296C3E"/>
    <w:rsid w:val="002A41AA"/>
    <w:rsid w:val="002B2F4E"/>
    <w:rsid w:val="002B506A"/>
    <w:rsid w:val="002B5AF9"/>
    <w:rsid w:val="002D0CCB"/>
    <w:rsid w:val="002D0EBC"/>
    <w:rsid w:val="002D5A8B"/>
    <w:rsid w:val="002E0AB6"/>
    <w:rsid w:val="002E7874"/>
    <w:rsid w:val="002F1461"/>
    <w:rsid w:val="00303020"/>
    <w:rsid w:val="00312B5D"/>
    <w:rsid w:val="003130E3"/>
    <w:rsid w:val="003149A1"/>
    <w:rsid w:val="00322DEF"/>
    <w:rsid w:val="00344258"/>
    <w:rsid w:val="003560F2"/>
    <w:rsid w:val="00363FD1"/>
    <w:rsid w:val="003A16A4"/>
    <w:rsid w:val="003B7F1F"/>
    <w:rsid w:val="003C0F68"/>
    <w:rsid w:val="003C54B1"/>
    <w:rsid w:val="003D0DC2"/>
    <w:rsid w:val="003D57A4"/>
    <w:rsid w:val="003E12FE"/>
    <w:rsid w:val="0040066E"/>
    <w:rsid w:val="00403783"/>
    <w:rsid w:val="00414E08"/>
    <w:rsid w:val="004250FE"/>
    <w:rsid w:val="004525FF"/>
    <w:rsid w:val="00465B43"/>
    <w:rsid w:val="004807AF"/>
    <w:rsid w:val="00493288"/>
    <w:rsid w:val="004A54C8"/>
    <w:rsid w:val="004A6085"/>
    <w:rsid w:val="004C5D7E"/>
    <w:rsid w:val="004D45CD"/>
    <w:rsid w:val="004D5185"/>
    <w:rsid w:val="004E4935"/>
    <w:rsid w:val="004F4D25"/>
    <w:rsid w:val="005017FA"/>
    <w:rsid w:val="00503A45"/>
    <w:rsid w:val="005046A5"/>
    <w:rsid w:val="00504A67"/>
    <w:rsid w:val="00511D9A"/>
    <w:rsid w:val="00515617"/>
    <w:rsid w:val="0052162A"/>
    <w:rsid w:val="00564033"/>
    <w:rsid w:val="00566CAB"/>
    <w:rsid w:val="00570F4F"/>
    <w:rsid w:val="00576979"/>
    <w:rsid w:val="00581D90"/>
    <w:rsid w:val="005857BB"/>
    <w:rsid w:val="00597A23"/>
    <w:rsid w:val="005A0664"/>
    <w:rsid w:val="005A52A2"/>
    <w:rsid w:val="005B6373"/>
    <w:rsid w:val="005E53FE"/>
    <w:rsid w:val="005E76A4"/>
    <w:rsid w:val="005F133C"/>
    <w:rsid w:val="005F5429"/>
    <w:rsid w:val="005F60BA"/>
    <w:rsid w:val="0061042E"/>
    <w:rsid w:val="006124BF"/>
    <w:rsid w:val="00616A6E"/>
    <w:rsid w:val="006335D0"/>
    <w:rsid w:val="00645569"/>
    <w:rsid w:val="006919D5"/>
    <w:rsid w:val="006A2495"/>
    <w:rsid w:val="006A78C7"/>
    <w:rsid w:val="006B3371"/>
    <w:rsid w:val="006B7644"/>
    <w:rsid w:val="006D54F8"/>
    <w:rsid w:val="007042FB"/>
    <w:rsid w:val="0070494E"/>
    <w:rsid w:val="00705C02"/>
    <w:rsid w:val="00711DF8"/>
    <w:rsid w:val="0071259A"/>
    <w:rsid w:val="00722B86"/>
    <w:rsid w:val="007447BE"/>
    <w:rsid w:val="00763223"/>
    <w:rsid w:val="007A33C6"/>
    <w:rsid w:val="007B151B"/>
    <w:rsid w:val="007B2E53"/>
    <w:rsid w:val="007C742C"/>
    <w:rsid w:val="007D7477"/>
    <w:rsid w:val="007E66A5"/>
    <w:rsid w:val="007F38C0"/>
    <w:rsid w:val="00801130"/>
    <w:rsid w:val="00802562"/>
    <w:rsid w:val="00813A4F"/>
    <w:rsid w:val="00815796"/>
    <w:rsid w:val="00816B5F"/>
    <w:rsid w:val="00817955"/>
    <w:rsid w:val="0082282A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32B2"/>
    <w:rsid w:val="008970F4"/>
    <w:rsid w:val="008A040A"/>
    <w:rsid w:val="008B3B0F"/>
    <w:rsid w:val="008C36AB"/>
    <w:rsid w:val="008E48FB"/>
    <w:rsid w:val="008E5149"/>
    <w:rsid w:val="008F697A"/>
    <w:rsid w:val="008F6ED1"/>
    <w:rsid w:val="00904CB6"/>
    <w:rsid w:val="0092483A"/>
    <w:rsid w:val="00942049"/>
    <w:rsid w:val="0096406C"/>
    <w:rsid w:val="0096683E"/>
    <w:rsid w:val="0099227A"/>
    <w:rsid w:val="009A3173"/>
    <w:rsid w:val="009E25EF"/>
    <w:rsid w:val="009E4DA8"/>
    <w:rsid w:val="009F4449"/>
    <w:rsid w:val="00A0436A"/>
    <w:rsid w:val="00A11A8D"/>
    <w:rsid w:val="00A12B5B"/>
    <w:rsid w:val="00A13DBA"/>
    <w:rsid w:val="00A2496D"/>
    <w:rsid w:val="00A45630"/>
    <w:rsid w:val="00A50ABB"/>
    <w:rsid w:val="00A53A7E"/>
    <w:rsid w:val="00A621F8"/>
    <w:rsid w:val="00A65A79"/>
    <w:rsid w:val="00A670E3"/>
    <w:rsid w:val="00A810CE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572"/>
    <w:rsid w:val="00B251C8"/>
    <w:rsid w:val="00B32896"/>
    <w:rsid w:val="00B36B62"/>
    <w:rsid w:val="00B77F48"/>
    <w:rsid w:val="00B82C8A"/>
    <w:rsid w:val="00B845BC"/>
    <w:rsid w:val="00BA504A"/>
    <w:rsid w:val="00BA699A"/>
    <w:rsid w:val="00BB20E7"/>
    <w:rsid w:val="00BB23C2"/>
    <w:rsid w:val="00BB4A41"/>
    <w:rsid w:val="00BB6AAE"/>
    <w:rsid w:val="00BB7855"/>
    <w:rsid w:val="00BC5404"/>
    <w:rsid w:val="00BD4350"/>
    <w:rsid w:val="00C05700"/>
    <w:rsid w:val="00C23F8C"/>
    <w:rsid w:val="00C24CDC"/>
    <w:rsid w:val="00C26C78"/>
    <w:rsid w:val="00C37985"/>
    <w:rsid w:val="00C42873"/>
    <w:rsid w:val="00C5135E"/>
    <w:rsid w:val="00C52097"/>
    <w:rsid w:val="00C7670E"/>
    <w:rsid w:val="00C872BB"/>
    <w:rsid w:val="00C94FBE"/>
    <w:rsid w:val="00C97238"/>
    <w:rsid w:val="00CA61D7"/>
    <w:rsid w:val="00CB2CC9"/>
    <w:rsid w:val="00CC406C"/>
    <w:rsid w:val="00CD323E"/>
    <w:rsid w:val="00CE0252"/>
    <w:rsid w:val="00CE0C6E"/>
    <w:rsid w:val="00CE7C8F"/>
    <w:rsid w:val="00CE7F5B"/>
    <w:rsid w:val="00D01B23"/>
    <w:rsid w:val="00D06E99"/>
    <w:rsid w:val="00D15FB2"/>
    <w:rsid w:val="00D20F3F"/>
    <w:rsid w:val="00D255E1"/>
    <w:rsid w:val="00D649B2"/>
    <w:rsid w:val="00D8014E"/>
    <w:rsid w:val="00D80E83"/>
    <w:rsid w:val="00D83EB6"/>
    <w:rsid w:val="00D86F61"/>
    <w:rsid w:val="00D93FEC"/>
    <w:rsid w:val="00DA284A"/>
    <w:rsid w:val="00DA34AA"/>
    <w:rsid w:val="00DB2B45"/>
    <w:rsid w:val="00DC41E7"/>
    <w:rsid w:val="00DD0159"/>
    <w:rsid w:val="00DD5A70"/>
    <w:rsid w:val="00DE0FDC"/>
    <w:rsid w:val="00DE2957"/>
    <w:rsid w:val="00E01FEC"/>
    <w:rsid w:val="00E024D8"/>
    <w:rsid w:val="00E037C9"/>
    <w:rsid w:val="00E21A30"/>
    <w:rsid w:val="00E23A01"/>
    <w:rsid w:val="00E324C6"/>
    <w:rsid w:val="00E327AE"/>
    <w:rsid w:val="00E34178"/>
    <w:rsid w:val="00E36A01"/>
    <w:rsid w:val="00E41820"/>
    <w:rsid w:val="00E41E7A"/>
    <w:rsid w:val="00E438FE"/>
    <w:rsid w:val="00E5392A"/>
    <w:rsid w:val="00E61332"/>
    <w:rsid w:val="00E67DB5"/>
    <w:rsid w:val="00E7708C"/>
    <w:rsid w:val="00E8096E"/>
    <w:rsid w:val="00E84E25"/>
    <w:rsid w:val="00E93312"/>
    <w:rsid w:val="00E96B2E"/>
    <w:rsid w:val="00E97DFA"/>
    <w:rsid w:val="00EA48AD"/>
    <w:rsid w:val="00EA7D8C"/>
    <w:rsid w:val="00ED47F7"/>
    <w:rsid w:val="00EE0084"/>
    <w:rsid w:val="00F045A2"/>
    <w:rsid w:val="00F163F8"/>
    <w:rsid w:val="00F22703"/>
    <w:rsid w:val="00F36808"/>
    <w:rsid w:val="00F438B1"/>
    <w:rsid w:val="00F54DA6"/>
    <w:rsid w:val="00F566A1"/>
    <w:rsid w:val="00F64651"/>
    <w:rsid w:val="00F66922"/>
    <w:rsid w:val="00F6748E"/>
    <w:rsid w:val="00F73F07"/>
    <w:rsid w:val="00F771E5"/>
    <w:rsid w:val="00F80C64"/>
    <w:rsid w:val="00F813E9"/>
    <w:rsid w:val="00F815F5"/>
    <w:rsid w:val="00F926BE"/>
    <w:rsid w:val="00FA52C6"/>
    <w:rsid w:val="00FC1DBA"/>
    <w:rsid w:val="00FC4195"/>
    <w:rsid w:val="00FD679B"/>
    <w:rsid w:val="00FD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20E7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9227A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0C0E3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0E3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0E3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0E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0E3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Especificacion%20de%20Requerimientos\Componentes%20del%20Entregable\Plantilla%20Resumen%20de%20Entrevist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DBF8A-2396-46F3-BF2A-0330D0812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Entrevista.dotx</Template>
  <TotalTime>430</TotalTime>
  <Pages>7</Pages>
  <Words>936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Entrevista</vt:lpstr>
    </vt:vector>
  </TitlesOfParts>
  <Company>VASPA Team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Entrevista</dc:title>
  <dc:subject>Sistema VASPA</dc:subject>
  <dc:creator>Nicolás Sartini</dc:creator>
  <cp:lastModifiedBy>Usuario</cp:lastModifiedBy>
  <cp:revision>43</cp:revision>
  <dcterms:created xsi:type="dcterms:W3CDTF">2018-08-31T03:53:00Z</dcterms:created>
  <dcterms:modified xsi:type="dcterms:W3CDTF">2018-09-08T18:03:00Z</dcterms:modified>
</cp:coreProperties>
</file>