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A25FC">
          <w:pPr>
            <w:pStyle w:val="Sinespaciado"/>
            <w:rPr>
              <w:rFonts w:asciiTheme="majorHAnsi" w:eastAsiaTheme="majorEastAsia" w:hAnsiTheme="majorHAnsi" w:cstheme="majorBidi"/>
              <w:sz w:val="72"/>
              <w:szCs w:val="72"/>
            </w:rPr>
          </w:pPr>
          <w:r w:rsidRPr="007A25FC">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A25F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A25F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A25FC">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p w:rsidR="002D1ED5" w:rsidRPr="002D1ED5" w:rsidRDefault="002D1ED5">
          <w:pPr>
            <w:pStyle w:val="Sinespaciado"/>
            <w:rPr>
              <w:rFonts w:asciiTheme="majorHAnsi" w:eastAsiaTheme="majorEastAsia" w:hAnsiTheme="majorHAnsi" w:cstheme="majorBidi"/>
              <w:sz w:val="56"/>
              <w:szCs w:val="56"/>
            </w:rPr>
          </w:pPr>
          <w:r w:rsidRPr="002D1ED5">
            <w:rPr>
              <w:rFonts w:asciiTheme="majorHAnsi" w:eastAsiaTheme="majorEastAsia" w:hAnsiTheme="majorHAnsi" w:cstheme="majorBidi"/>
              <w:sz w:val="56"/>
              <w:szCs w:val="56"/>
            </w:rPr>
            <w:t>Fase Inicio, Iteración 1</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205E4">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B245A">
              <w:pPr>
                <w:pStyle w:val="Sinespaciado"/>
              </w:pPr>
              <w:r w:rsidRPr="002B245A">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7A25F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B08B9" w:rsidRDefault="00CB08B9"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CB08B9" w:rsidRDefault="00CB08B9"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7A25F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D781A" w:rsidRDefault="007A25FC">
          <w:pPr>
            <w:pStyle w:val="TDC1"/>
            <w:rPr>
              <w:rFonts w:eastAsiaTheme="minorEastAsia"/>
              <w:b w:val="0"/>
              <w:bCs w:val="0"/>
              <w:noProof/>
              <w:sz w:val="22"/>
              <w:szCs w:val="22"/>
              <w:lang w:val="es-AR" w:eastAsia="es-AR"/>
            </w:rPr>
          </w:pPr>
          <w:r w:rsidRPr="007A25FC">
            <w:fldChar w:fldCharType="begin"/>
          </w:r>
          <w:r w:rsidR="000F79DF">
            <w:instrText xml:space="preserve"> TOC \o "1-3" \h \z \u </w:instrText>
          </w:r>
          <w:r w:rsidRPr="007A25FC">
            <w:fldChar w:fldCharType="separate"/>
          </w:r>
          <w:hyperlink w:anchor="_Toc525484069" w:history="1">
            <w:r w:rsidR="008D781A" w:rsidRPr="00EE4EFE">
              <w:rPr>
                <w:rStyle w:val="Hipervnculo"/>
                <w:noProof/>
              </w:rPr>
              <w:t>Convocatoria</w:t>
            </w:r>
            <w:r w:rsidR="008D781A">
              <w:rPr>
                <w:noProof/>
                <w:webHidden/>
              </w:rPr>
              <w:tab/>
            </w:r>
            <w:r w:rsidR="008D781A">
              <w:rPr>
                <w:noProof/>
                <w:webHidden/>
              </w:rPr>
              <w:fldChar w:fldCharType="begin"/>
            </w:r>
            <w:r w:rsidR="008D781A">
              <w:rPr>
                <w:noProof/>
                <w:webHidden/>
              </w:rPr>
              <w:instrText xml:space="preserve"> PAGEREF _Toc525484069 \h </w:instrText>
            </w:r>
            <w:r w:rsidR="008D781A">
              <w:rPr>
                <w:noProof/>
                <w:webHidden/>
              </w:rPr>
            </w:r>
            <w:r w:rsidR="008D781A">
              <w:rPr>
                <w:noProof/>
                <w:webHidden/>
              </w:rPr>
              <w:fldChar w:fldCharType="separate"/>
            </w:r>
            <w:r w:rsidR="008D781A">
              <w:rPr>
                <w:noProof/>
                <w:webHidden/>
              </w:rPr>
              <w:t>4</w:t>
            </w:r>
            <w:r w:rsidR="008D781A">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0" w:history="1">
            <w:r w:rsidRPr="00EE4EFE">
              <w:rPr>
                <w:rStyle w:val="Hipervnculo"/>
                <w:rFonts w:ascii="Cambria" w:eastAsia="Times New Roman" w:hAnsi="Cambria" w:cs="Times New Roman"/>
                <w:noProof/>
                <w:lang w:eastAsia="es-ES"/>
              </w:rPr>
              <w:t>Convoca la Reunión:</w:t>
            </w:r>
            <w:r>
              <w:rPr>
                <w:noProof/>
                <w:webHidden/>
              </w:rPr>
              <w:tab/>
            </w:r>
            <w:r>
              <w:rPr>
                <w:noProof/>
                <w:webHidden/>
              </w:rPr>
              <w:fldChar w:fldCharType="begin"/>
            </w:r>
            <w:r>
              <w:rPr>
                <w:noProof/>
                <w:webHidden/>
              </w:rPr>
              <w:instrText xml:space="preserve"> PAGEREF _Toc525484070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1" w:history="1">
            <w:r w:rsidRPr="00EE4EFE">
              <w:rPr>
                <w:rStyle w:val="Hipervnculo"/>
                <w:rFonts w:ascii="Cambria" w:eastAsia="Times New Roman" w:hAnsi="Cambria" w:cs="Times New Roman"/>
                <w:noProof/>
                <w:lang w:eastAsia="es-ES"/>
              </w:rPr>
              <w:t>Fecha de Convocatoria:</w:t>
            </w:r>
            <w:r>
              <w:rPr>
                <w:noProof/>
                <w:webHidden/>
              </w:rPr>
              <w:tab/>
            </w:r>
            <w:r>
              <w:rPr>
                <w:noProof/>
                <w:webHidden/>
              </w:rPr>
              <w:fldChar w:fldCharType="begin"/>
            </w:r>
            <w:r>
              <w:rPr>
                <w:noProof/>
                <w:webHidden/>
              </w:rPr>
              <w:instrText xml:space="preserve"> PAGEREF _Toc525484071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2" w:history="1">
            <w:r w:rsidRPr="00EE4EFE">
              <w:rPr>
                <w:rStyle w:val="Hipervnculo"/>
                <w:rFonts w:ascii="Cambria" w:eastAsia="Times New Roman" w:hAnsi="Cambria" w:cs="Times New Roman"/>
                <w:noProof/>
                <w:lang w:eastAsia="es-ES"/>
              </w:rPr>
              <w:t>Medio de Comunicación:</w:t>
            </w:r>
            <w:r>
              <w:rPr>
                <w:noProof/>
                <w:webHidden/>
              </w:rPr>
              <w:tab/>
            </w:r>
            <w:r>
              <w:rPr>
                <w:noProof/>
                <w:webHidden/>
              </w:rPr>
              <w:fldChar w:fldCharType="begin"/>
            </w:r>
            <w:r>
              <w:rPr>
                <w:noProof/>
                <w:webHidden/>
              </w:rPr>
              <w:instrText xml:space="preserve"> PAGEREF _Toc525484072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1"/>
            <w:rPr>
              <w:rFonts w:eastAsiaTheme="minorEastAsia"/>
              <w:b w:val="0"/>
              <w:bCs w:val="0"/>
              <w:noProof/>
              <w:sz w:val="22"/>
              <w:szCs w:val="22"/>
              <w:lang w:val="es-AR" w:eastAsia="es-AR"/>
            </w:rPr>
          </w:pPr>
          <w:hyperlink w:anchor="_Toc525484073" w:history="1">
            <w:r w:rsidRPr="00EE4EFE">
              <w:rPr>
                <w:rStyle w:val="Hipervnculo"/>
                <w:rFonts w:ascii="Cambria" w:eastAsia="Times New Roman" w:hAnsi="Cambria" w:cs="Times New Roman"/>
                <w:noProof/>
                <w:lang w:eastAsia="es-ES"/>
              </w:rPr>
              <w:t>Temario</w:t>
            </w:r>
            <w:r>
              <w:rPr>
                <w:noProof/>
                <w:webHidden/>
              </w:rPr>
              <w:tab/>
            </w:r>
            <w:r>
              <w:rPr>
                <w:noProof/>
                <w:webHidden/>
              </w:rPr>
              <w:fldChar w:fldCharType="begin"/>
            </w:r>
            <w:r>
              <w:rPr>
                <w:noProof/>
                <w:webHidden/>
              </w:rPr>
              <w:instrText xml:space="preserve"> PAGEREF _Toc525484073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4" w:history="1">
            <w:r w:rsidRPr="00EE4EFE">
              <w:rPr>
                <w:rStyle w:val="Hipervnculo"/>
                <w:rFonts w:ascii="Cambria" w:eastAsia="Times New Roman" w:hAnsi="Cambria" w:cs="Times New Roman"/>
                <w:noProof/>
                <w:lang w:eastAsia="es-ES"/>
              </w:rPr>
              <w:t>Fecha de Reunión:</w:t>
            </w:r>
            <w:r>
              <w:rPr>
                <w:noProof/>
                <w:webHidden/>
              </w:rPr>
              <w:tab/>
            </w:r>
            <w:r>
              <w:rPr>
                <w:noProof/>
                <w:webHidden/>
              </w:rPr>
              <w:fldChar w:fldCharType="begin"/>
            </w:r>
            <w:r>
              <w:rPr>
                <w:noProof/>
                <w:webHidden/>
              </w:rPr>
              <w:instrText xml:space="preserve"> PAGEREF _Toc525484074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5" w:history="1">
            <w:r w:rsidRPr="00EE4EFE">
              <w:rPr>
                <w:rStyle w:val="Hipervnculo"/>
                <w:rFonts w:ascii="Cambria" w:eastAsia="Times New Roman" w:hAnsi="Cambria" w:cs="Times New Roman"/>
                <w:noProof/>
                <w:lang w:eastAsia="es-ES"/>
              </w:rPr>
              <w:t>Hora de Reunión:</w:t>
            </w:r>
            <w:r>
              <w:rPr>
                <w:noProof/>
                <w:webHidden/>
              </w:rPr>
              <w:tab/>
            </w:r>
            <w:r>
              <w:rPr>
                <w:noProof/>
                <w:webHidden/>
              </w:rPr>
              <w:fldChar w:fldCharType="begin"/>
            </w:r>
            <w:r>
              <w:rPr>
                <w:noProof/>
                <w:webHidden/>
              </w:rPr>
              <w:instrText xml:space="preserve"> PAGEREF _Toc525484075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6" w:history="1">
            <w:r w:rsidRPr="00EE4EFE">
              <w:rPr>
                <w:rStyle w:val="Hipervnculo"/>
                <w:rFonts w:ascii="Cambria" w:eastAsia="Times New Roman" w:hAnsi="Cambria" w:cs="Times New Roman"/>
                <w:noProof/>
                <w:lang w:eastAsia="es-ES"/>
              </w:rPr>
              <w:t>Lugar de Reunión:</w:t>
            </w:r>
            <w:r>
              <w:rPr>
                <w:noProof/>
                <w:webHidden/>
              </w:rPr>
              <w:tab/>
            </w:r>
            <w:r>
              <w:rPr>
                <w:noProof/>
                <w:webHidden/>
              </w:rPr>
              <w:fldChar w:fldCharType="begin"/>
            </w:r>
            <w:r>
              <w:rPr>
                <w:noProof/>
                <w:webHidden/>
              </w:rPr>
              <w:instrText xml:space="preserve"> PAGEREF _Toc525484076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7" w:history="1">
            <w:r w:rsidRPr="00EE4EFE">
              <w:rPr>
                <w:rStyle w:val="Hipervnculo"/>
                <w:rFonts w:ascii="Cambria" w:eastAsia="Times New Roman" w:hAnsi="Cambria" w:cs="Times New Roman"/>
                <w:noProof/>
                <w:lang w:eastAsia="es-ES"/>
              </w:rPr>
              <w:t>Temario Propuesto:</w:t>
            </w:r>
            <w:r>
              <w:rPr>
                <w:noProof/>
                <w:webHidden/>
              </w:rPr>
              <w:tab/>
            </w:r>
            <w:r>
              <w:rPr>
                <w:noProof/>
                <w:webHidden/>
              </w:rPr>
              <w:fldChar w:fldCharType="begin"/>
            </w:r>
            <w:r>
              <w:rPr>
                <w:noProof/>
                <w:webHidden/>
              </w:rPr>
              <w:instrText xml:space="preserve"> PAGEREF _Toc525484077 \h </w:instrText>
            </w:r>
            <w:r>
              <w:rPr>
                <w:noProof/>
                <w:webHidden/>
              </w:rPr>
            </w:r>
            <w:r>
              <w:rPr>
                <w:noProof/>
                <w:webHidden/>
              </w:rPr>
              <w:fldChar w:fldCharType="separate"/>
            </w:r>
            <w:r>
              <w:rPr>
                <w:noProof/>
                <w:webHidden/>
              </w:rPr>
              <w:t>4</w:t>
            </w:r>
            <w:r>
              <w:rPr>
                <w:noProof/>
                <w:webHidden/>
              </w:rPr>
              <w:fldChar w:fldCharType="end"/>
            </w:r>
          </w:hyperlink>
        </w:p>
        <w:p w:rsidR="008D781A" w:rsidRDefault="008D781A">
          <w:pPr>
            <w:pStyle w:val="TDC1"/>
            <w:rPr>
              <w:rFonts w:eastAsiaTheme="minorEastAsia"/>
              <w:b w:val="0"/>
              <w:bCs w:val="0"/>
              <w:noProof/>
              <w:sz w:val="22"/>
              <w:szCs w:val="22"/>
              <w:lang w:val="es-AR" w:eastAsia="es-AR"/>
            </w:rPr>
          </w:pPr>
          <w:hyperlink w:anchor="_Toc525484078" w:history="1">
            <w:r w:rsidRPr="00EE4EFE">
              <w:rPr>
                <w:rStyle w:val="Hipervnculo"/>
                <w:rFonts w:ascii="Cambria" w:eastAsia="Times New Roman" w:hAnsi="Cambria" w:cs="Times New Roman"/>
                <w:noProof/>
                <w:lang w:eastAsia="es-ES"/>
              </w:rPr>
              <w:t>Desarrollo</w:t>
            </w:r>
            <w:r>
              <w:rPr>
                <w:noProof/>
                <w:webHidden/>
              </w:rPr>
              <w:tab/>
            </w:r>
            <w:r>
              <w:rPr>
                <w:noProof/>
                <w:webHidden/>
              </w:rPr>
              <w:fldChar w:fldCharType="begin"/>
            </w:r>
            <w:r>
              <w:rPr>
                <w:noProof/>
                <w:webHidden/>
              </w:rPr>
              <w:instrText xml:space="preserve"> PAGEREF _Toc525484078 \h </w:instrText>
            </w:r>
            <w:r>
              <w:rPr>
                <w:noProof/>
                <w:webHidden/>
              </w:rPr>
            </w:r>
            <w:r>
              <w:rPr>
                <w:noProof/>
                <w:webHidden/>
              </w:rPr>
              <w:fldChar w:fldCharType="separate"/>
            </w:r>
            <w:r>
              <w:rPr>
                <w:noProof/>
                <w:webHidden/>
              </w:rPr>
              <w:t>5</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79" w:history="1">
            <w:r w:rsidRPr="00EE4EFE">
              <w:rPr>
                <w:rStyle w:val="Hipervnculo"/>
                <w:rFonts w:ascii="Cambria" w:eastAsia="Times New Roman" w:hAnsi="Cambria" w:cs="Times New Roman"/>
                <w:noProof/>
                <w:lang w:eastAsia="es-ES"/>
              </w:rPr>
              <w:t>Clasificación</w:t>
            </w:r>
            <w:r>
              <w:rPr>
                <w:noProof/>
                <w:webHidden/>
              </w:rPr>
              <w:tab/>
            </w:r>
            <w:r>
              <w:rPr>
                <w:noProof/>
                <w:webHidden/>
              </w:rPr>
              <w:fldChar w:fldCharType="begin"/>
            </w:r>
            <w:r>
              <w:rPr>
                <w:noProof/>
                <w:webHidden/>
              </w:rPr>
              <w:instrText xml:space="preserve"> PAGEREF _Toc525484079 \h </w:instrText>
            </w:r>
            <w:r>
              <w:rPr>
                <w:noProof/>
                <w:webHidden/>
              </w:rPr>
            </w:r>
            <w:r>
              <w:rPr>
                <w:noProof/>
                <w:webHidden/>
              </w:rPr>
              <w:fldChar w:fldCharType="separate"/>
            </w:r>
            <w:r>
              <w:rPr>
                <w:noProof/>
                <w:webHidden/>
              </w:rPr>
              <w:t>5</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80" w:history="1">
            <w:r w:rsidRPr="00EE4EFE">
              <w:rPr>
                <w:rStyle w:val="Hipervnculo"/>
                <w:rFonts w:ascii="Cambria" w:eastAsia="Times New Roman" w:hAnsi="Cambria" w:cs="Times New Roman"/>
                <w:noProof/>
                <w:lang w:eastAsia="es-ES"/>
              </w:rPr>
              <w:t>Participantes</w:t>
            </w:r>
            <w:r>
              <w:rPr>
                <w:noProof/>
                <w:webHidden/>
              </w:rPr>
              <w:tab/>
            </w:r>
            <w:r>
              <w:rPr>
                <w:noProof/>
                <w:webHidden/>
              </w:rPr>
              <w:fldChar w:fldCharType="begin"/>
            </w:r>
            <w:r>
              <w:rPr>
                <w:noProof/>
                <w:webHidden/>
              </w:rPr>
              <w:instrText xml:space="preserve"> PAGEREF _Toc525484080 \h </w:instrText>
            </w:r>
            <w:r>
              <w:rPr>
                <w:noProof/>
                <w:webHidden/>
              </w:rPr>
            </w:r>
            <w:r>
              <w:rPr>
                <w:noProof/>
                <w:webHidden/>
              </w:rPr>
              <w:fldChar w:fldCharType="separate"/>
            </w:r>
            <w:r>
              <w:rPr>
                <w:noProof/>
                <w:webHidden/>
              </w:rPr>
              <w:t>5</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81" w:history="1">
            <w:r w:rsidRPr="00EE4EFE">
              <w:rPr>
                <w:rStyle w:val="Hipervnculo"/>
                <w:rFonts w:ascii="Cambria" w:eastAsia="Times New Roman" w:hAnsi="Cambria" w:cs="Times New Roman"/>
                <w:noProof/>
                <w:lang w:eastAsia="es-ES"/>
              </w:rPr>
              <w:t>Definición de Roles</w:t>
            </w:r>
            <w:r>
              <w:rPr>
                <w:noProof/>
                <w:webHidden/>
              </w:rPr>
              <w:tab/>
            </w:r>
            <w:r>
              <w:rPr>
                <w:noProof/>
                <w:webHidden/>
              </w:rPr>
              <w:fldChar w:fldCharType="begin"/>
            </w:r>
            <w:r>
              <w:rPr>
                <w:noProof/>
                <w:webHidden/>
              </w:rPr>
              <w:instrText xml:space="preserve"> PAGEREF _Toc525484081 \h </w:instrText>
            </w:r>
            <w:r>
              <w:rPr>
                <w:noProof/>
                <w:webHidden/>
              </w:rPr>
            </w:r>
            <w:r>
              <w:rPr>
                <w:noProof/>
                <w:webHidden/>
              </w:rPr>
              <w:fldChar w:fldCharType="separate"/>
            </w:r>
            <w:r>
              <w:rPr>
                <w:noProof/>
                <w:webHidden/>
              </w:rPr>
              <w:t>5</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82" w:history="1">
            <w:r w:rsidRPr="00EE4EFE">
              <w:rPr>
                <w:rStyle w:val="Hipervnculo"/>
                <w:rFonts w:ascii="Cambria" w:eastAsia="Times New Roman" w:hAnsi="Cambria" w:cs="Times New Roman"/>
                <w:noProof/>
                <w:lang w:eastAsia="es-ES"/>
              </w:rPr>
              <w:t>Resoluciones:</w:t>
            </w:r>
            <w:r>
              <w:rPr>
                <w:noProof/>
                <w:webHidden/>
              </w:rPr>
              <w:tab/>
            </w:r>
            <w:r>
              <w:rPr>
                <w:noProof/>
                <w:webHidden/>
              </w:rPr>
              <w:fldChar w:fldCharType="begin"/>
            </w:r>
            <w:r>
              <w:rPr>
                <w:noProof/>
                <w:webHidden/>
              </w:rPr>
              <w:instrText xml:space="preserve"> PAGEREF _Toc525484082 \h </w:instrText>
            </w:r>
            <w:r>
              <w:rPr>
                <w:noProof/>
                <w:webHidden/>
              </w:rPr>
            </w:r>
            <w:r>
              <w:rPr>
                <w:noProof/>
                <w:webHidden/>
              </w:rPr>
              <w:fldChar w:fldCharType="separate"/>
            </w:r>
            <w:r>
              <w:rPr>
                <w:noProof/>
                <w:webHidden/>
              </w:rPr>
              <w:t>5</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83" w:history="1">
            <w:r w:rsidRPr="00EE4EFE">
              <w:rPr>
                <w:rStyle w:val="Hipervnculo"/>
                <w:rFonts w:eastAsia="Times New Roman"/>
                <w:noProof/>
                <w:lang w:eastAsia="es-ES"/>
              </w:rPr>
              <w:t>Compromisos Asumidos</w:t>
            </w:r>
            <w:r>
              <w:rPr>
                <w:noProof/>
                <w:webHidden/>
              </w:rPr>
              <w:tab/>
            </w:r>
            <w:r>
              <w:rPr>
                <w:noProof/>
                <w:webHidden/>
              </w:rPr>
              <w:fldChar w:fldCharType="begin"/>
            </w:r>
            <w:r>
              <w:rPr>
                <w:noProof/>
                <w:webHidden/>
              </w:rPr>
              <w:instrText xml:space="preserve"> PAGEREF _Toc525484083 \h </w:instrText>
            </w:r>
            <w:r>
              <w:rPr>
                <w:noProof/>
                <w:webHidden/>
              </w:rPr>
            </w:r>
            <w:r>
              <w:rPr>
                <w:noProof/>
                <w:webHidden/>
              </w:rPr>
              <w:fldChar w:fldCharType="separate"/>
            </w:r>
            <w:r>
              <w:rPr>
                <w:noProof/>
                <w:webHidden/>
              </w:rPr>
              <w:t>6</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84" w:history="1">
            <w:r w:rsidRPr="00EE4EFE">
              <w:rPr>
                <w:rStyle w:val="Hipervnculo"/>
                <w:rFonts w:ascii="Cambria" w:eastAsia="Times New Roman" w:hAnsi="Cambria" w:cs="Times New Roman"/>
                <w:noProof/>
                <w:lang w:eastAsia="es-ES"/>
              </w:rPr>
              <w:t>Temas Adicionales</w:t>
            </w:r>
            <w:r>
              <w:rPr>
                <w:noProof/>
                <w:webHidden/>
              </w:rPr>
              <w:tab/>
            </w:r>
            <w:r>
              <w:rPr>
                <w:noProof/>
                <w:webHidden/>
              </w:rPr>
              <w:fldChar w:fldCharType="begin"/>
            </w:r>
            <w:r>
              <w:rPr>
                <w:noProof/>
                <w:webHidden/>
              </w:rPr>
              <w:instrText xml:space="preserve"> PAGEREF _Toc525484084 \h </w:instrText>
            </w:r>
            <w:r>
              <w:rPr>
                <w:noProof/>
                <w:webHidden/>
              </w:rPr>
            </w:r>
            <w:r>
              <w:rPr>
                <w:noProof/>
                <w:webHidden/>
              </w:rPr>
              <w:fldChar w:fldCharType="separate"/>
            </w:r>
            <w:r>
              <w:rPr>
                <w:noProof/>
                <w:webHidden/>
              </w:rPr>
              <w:t>6</w:t>
            </w:r>
            <w:r>
              <w:rPr>
                <w:noProof/>
                <w:webHidden/>
              </w:rPr>
              <w:fldChar w:fldCharType="end"/>
            </w:r>
          </w:hyperlink>
        </w:p>
        <w:p w:rsidR="008D781A" w:rsidRDefault="008D781A">
          <w:pPr>
            <w:pStyle w:val="TDC2"/>
            <w:rPr>
              <w:rFonts w:eastAsiaTheme="minorEastAsia"/>
              <w:i w:val="0"/>
              <w:iCs w:val="0"/>
              <w:noProof/>
              <w:sz w:val="22"/>
              <w:szCs w:val="22"/>
              <w:lang w:val="es-AR" w:eastAsia="es-AR"/>
            </w:rPr>
          </w:pPr>
          <w:hyperlink w:anchor="_Toc525484085" w:history="1">
            <w:r w:rsidRPr="00EE4EFE">
              <w:rPr>
                <w:rStyle w:val="Hipervnculo"/>
                <w:rFonts w:ascii="Cambria" w:eastAsia="Times New Roman" w:hAnsi="Cambria" w:cs="Times New Roman"/>
                <w:noProof/>
                <w:lang w:eastAsia="es-ES"/>
              </w:rPr>
              <w:t>Observaciones:</w:t>
            </w:r>
            <w:r>
              <w:rPr>
                <w:noProof/>
                <w:webHidden/>
              </w:rPr>
              <w:tab/>
            </w:r>
            <w:r>
              <w:rPr>
                <w:noProof/>
                <w:webHidden/>
              </w:rPr>
              <w:fldChar w:fldCharType="begin"/>
            </w:r>
            <w:r>
              <w:rPr>
                <w:noProof/>
                <w:webHidden/>
              </w:rPr>
              <w:instrText xml:space="preserve"> PAGEREF _Toc525484085 \h </w:instrText>
            </w:r>
            <w:r>
              <w:rPr>
                <w:noProof/>
                <w:webHidden/>
              </w:rPr>
            </w:r>
            <w:r>
              <w:rPr>
                <w:noProof/>
                <w:webHidden/>
              </w:rPr>
              <w:fldChar w:fldCharType="separate"/>
            </w:r>
            <w:r>
              <w:rPr>
                <w:noProof/>
                <w:webHidden/>
              </w:rPr>
              <w:t>6</w:t>
            </w:r>
            <w:r>
              <w:rPr>
                <w:noProof/>
                <w:webHidden/>
              </w:rPr>
              <w:fldChar w:fldCharType="end"/>
            </w:r>
          </w:hyperlink>
        </w:p>
        <w:p w:rsidR="000F79DF" w:rsidRDefault="007A25F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525484069"/>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525484070"/>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2B245A" w:rsidP="002B245A">
      <w:pPr>
        <w:pStyle w:val="PSI-Normal"/>
      </w:pPr>
      <w:r>
        <w:t>Fabricio W. González</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525484071"/>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2B245A" w:rsidP="002B245A">
      <w:pPr>
        <w:pStyle w:val="PSI-Normal"/>
      </w:pPr>
      <w:bookmarkStart w:id="7" w:name="_Toc231031564"/>
      <w:bookmarkStart w:id="8" w:name="_Toc235002065"/>
      <w:r>
        <w:t>4 del mes de septiembre de 2018</w:t>
      </w:r>
    </w:p>
    <w:p w:rsidR="001552AF" w:rsidRDefault="001552AF" w:rsidP="001552AF">
      <w:pPr>
        <w:pStyle w:val="PSI-Ttulo2"/>
        <w:rPr>
          <w:rFonts w:ascii="Cambria" w:eastAsia="Times New Roman" w:hAnsi="Cambria" w:cs="Times New Roman"/>
          <w:color w:val="4F81BD"/>
          <w:lang w:eastAsia="es-ES"/>
        </w:rPr>
      </w:pPr>
      <w:bookmarkStart w:id="9" w:name="_Toc525484072"/>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2B245A" w:rsidP="002B245A">
      <w:pPr>
        <w:pStyle w:val="PSI-Normal"/>
      </w:pPr>
      <w:r>
        <w:t>Correo electrónico</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525484073"/>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525484074"/>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2B245A" w:rsidP="002B245A">
      <w:pPr>
        <w:pStyle w:val="PSI-Normal"/>
      </w:pPr>
      <w:bookmarkStart w:id="14" w:name="_Toc231031567"/>
      <w:bookmarkStart w:id="15" w:name="_Toc235002068"/>
      <w:r>
        <w:t>7 del mes de septiembre de 2018</w:t>
      </w:r>
    </w:p>
    <w:p w:rsidR="001552AF" w:rsidRDefault="001552AF" w:rsidP="001552AF">
      <w:pPr>
        <w:pStyle w:val="PSI-Ttulo2"/>
        <w:rPr>
          <w:rFonts w:ascii="Cambria" w:eastAsia="Times New Roman" w:hAnsi="Cambria" w:cs="Times New Roman"/>
          <w:color w:val="4F81BD"/>
          <w:lang w:eastAsia="es-ES"/>
        </w:rPr>
      </w:pPr>
      <w:bookmarkStart w:id="16" w:name="_Toc525484075"/>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2B245A" w:rsidP="002B245A">
      <w:pPr>
        <w:pStyle w:val="PSI-Normal"/>
      </w:pPr>
      <w:bookmarkStart w:id="17" w:name="_Toc231031568"/>
      <w:bookmarkStart w:id="18" w:name="_Toc235002069"/>
      <w:r>
        <w:t>16:00 Hs</w:t>
      </w:r>
    </w:p>
    <w:p w:rsidR="001552AF" w:rsidRDefault="001552AF" w:rsidP="001552AF">
      <w:pPr>
        <w:pStyle w:val="PSI-Ttulo2"/>
        <w:rPr>
          <w:rFonts w:ascii="Cambria" w:eastAsia="Times New Roman" w:hAnsi="Cambria" w:cs="Times New Roman"/>
          <w:color w:val="4F81BD"/>
          <w:lang w:eastAsia="es-ES"/>
        </w:rPr>
      </w:pPr>
      <w:bookmarkStart w:id="19" w:name="_Toc525484076"/>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1552AF" w:rsidRPr="00074918" w:rsidRDefault="002B245A" w:rsidP="002B245A">
      <w:pPr>
        <w:pStyle w:val="PSI-Normal"/>
      </w:pPr>
      <w:r>
        <w:t xml:space="preserve">Av. </w:t>
      </w:r>
      <w:proofErr w:type="spellStart"/>
      <w:r>
        <w:t>Gregores</w:t>
      </w:r>
      <w:proofErr w:type="spellEnd"/>
      <w:r>
        <w:t xml:space="preserve"> y Piloto "</w:t>
      </w:r>
      <w:proofErr w:type="spellStart"/>
      <w:r>
        <w:t>Lero</w:t>
      </w:r>
      <w:proofErr w:type="spellEnd"/>
      <w:r>
        <w:t xml:space="preserve">" Rivera. UNPA - UARG. </w:t>
      </w:r>
    </w:p>
    <w:p w:rsidR="001552AF" w:rsidRDefault="001552AF" w:rsidP="001552AF">
      <w:pPr>
        <w:pStyle w:val="PSI-Ttulo2"/>
        <w:rPr>
          <w:rFonts w:ascii="Cambria" w:eastAsia="Times New Roman" w:hAnsi="Cambria" w:cs="Times New Roman"/>
          <w:color w:val="4F81BD"/>
          <w:lang w:eastAsia="es-ES"/>
        </w:rPr>
      </w:pPr>
      <w:bookmarkStart w:id="20" w:name="_Toc231031569"/>
      <w:bookmarkStart w:id="21" w:name="_Toc235002070"/>
      <w:bookmarkStart w:id="22" w:name="_Toc525484077"/>
      <w:r w:rsidRPr="005F0DEA">
        <w:rPr>
          <w:rFonts w:ascii="Cambria" w:eastAsia="Times New Roman" w:hAnsi="Cambria" w:cs="Times New Roman"/>
          <w:color w:val="4F81BD"/>
          <w:lang w:eastAsia="es-ES"/>
        </w:rPr>
        <w:t>Temario Propuesto:</w:t>
      </w:r>
      <w:bookmarkEnd w:id="20"/>
      <w:bookmarkEnd w:id="21"/>
      <w:bookmarkEnd w:id="22"/>
    </w:p>
    <w:p w:rsidR="001552AF" w:rsidRDefault="004869B6" w:rsidP="004869B6">
      <w:pPr>
        <w:pStyle w:val="PSI-Normal"/>
        <w:numPr>
          <w:ilvl w:val="0"/>
          <w:numId w:val="13"/>
        </w:numPr>
      </w:pPr>
      <w:r>
        <w:t xml:space="preserve">Revisión y seguimiento de avances. </w:t>
      </w:r>
    </w:p>
    <w:p w:rsidR="004869B6" w:rsidRDefault="004869B6" w:rsidP="004869B6">
      <w:pPr>
        <w:pStyle w:val="PSI-Normal"/>
        <w:numPr>
          <w:ilvl w:val="0"/>
          <w:numId w:val="13"/>
        </w:numPr>
      </w:pPr>
      <w:r>
        <w:t>Designación de tareas a cada miembro.</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525484078"/>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525484079"/>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8714A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525484080"/>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4869B6" w:rsidRDefault="004869B6" w:rsidP="004869B6">
      <w:pPr>
        <w:pStyle w:val="PSI-Normal"/>
        <w:numPr>
          <w:ilvl w:val="0"/>
          <w:numId w:val="15"/>
        </w:numPr>
      </w:pPr>
      <w:r>
        <w:t>Fabricio W. González</w:t>
      </w:r>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B67CF2" w:rsidRDefault="00B67CF2" w:rsidP="001552AF">
      <w:pPr>
        <w:pStyle w:val="PSI-Ttulo2"/>
        <w:rPr>
          <w:rFonts w:ascii="Cambria" w:eastAsia="Times New Roman" w:hAnsi="Cambria" w:cs="Times New Roman"/>
          <w:color w:val="4F81BD"/>
          <w:lang w:eastAsia="es-ES"/>
        </w:rPr>
      </w:pPr>
    </w:p>
    <w:p w:rsidR="001552AF" w:rsidRPr="00176F80" w:rsidRDefault="001552AF" w:rsidP="001552AF">
      <w:pPr>
        <w:pStyle w:val="PSI-Ttulo2"/>
        <w:rPr>
          <w:rFonts w:ascii="Cambria" w:eastAsia="Times New Roman" w:hAnsi="Cambria" w:cs="Times New Roman"/>
          <w:color w:val="4F81BD"/>
          <w:lang w:eastAsia="es-ES"/>
        </w:rPr>
      </w:pPr>
      <w:bookmarkStart w:id="32" w:name="_Toc525484081"/>
      <w:r w:rsidRPr="00176F80">
        <w:rPr>
          <w:rFonts w:ascii="Cambria" w:eastAsia="Times New Roman" w:hAnsi="Cambria" w:cs="Times New Roman"/>
          <w:color w:val="4F81BD"/>
          <w:lang w:eastAsia="es-ES"/>
        </w:rPr>
        <w:t>Definición de Roles</w:t>
      </w:r>
      <w:bookmarkEnd w:id="30"/>
      <w:bookmarkEnd w:id="31"/>
      <w:bookmarkEnd w:id="32"/>
    </w:p>
    <w:p w:rsidR="001552AF" w:rsidRPr="00176F80" w:rsidRDefault="001552AF" w:rsidP="001552AF">
      <w:pPr>
        <w:rPr>
          <w:rFonts w:ascii="Calibri" w:eastAsia="Calibri" w:hAnsi="Calibri" w:cs="Times New Roman"/>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544"/>
        <w:gridCol w:w="5529"/>
      </w:tblGrid>
      <w:tr w:rsidR="001552AF" w:rsidRPr="00F50C6D" w:rsidTr="00CB08B9">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8"/>
                <w:szCs w:val="28"/>
              </w:rPr>
            </w:pPr>
            <w:r w:rsidRPr="00F50C6D">
              <w:rPr>
                <w:sz w:val="28"/>
                <w:szCs w:val="28"/>
              </w:rPr>
              <w:t>Definición de Roles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highlight w:val="yellow"/>
                <w:lang w:val="es-MX"/>
              </w:rPr>
            </w:pPr>
            <w:r w:rsidRPr="007C71EC">
              <w:rPr>
                <w:rFonts w:ascii="Calibri" w:eastAsia="Calibri" w:hAnsi="Calibri" w:cs="Times New Roman"/>
                <w:lang w:val="es-MX"/>
              </w:rPr>
              <w:t>Fabricio W. González</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lang w:val="es-MX"/>
              </w:rPr>
            </w:pPr>
            <w:r>
              <w:rPr>
                <w:rFonts w:ascii="Calibri" w:eastAsia="Calibri" w:hAnsi="Calibri" w:cs="Times New Roman"/>
                <w:lang w:val="es-MX"/>
              </w:rPr>
              <w:t>Nicolás Sartini</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Solicitante</w:t>
            </w:r>
          </w:p>
        </w:tc>
        <w:tc>
          <w:tcPr>
            <w:tcW w:w="5529" w:type="dxa"/>
            <w:tcBorders>
              <w:top w:val="single" w:sz="6" w:space="0" w:color="auto"/>
              <w:left w:val="single" w:sz="6" w:space="0" w:color="auto"/>
              <w:bottom w:val="single" w:sz="6" w:space="0" w:color="auto"/>
              <w:right w:val="single" w:sz="6" w:space="0" w:color="auto"/>
            </w:tcBorders>
          </w:tcPr>
          <w:p w:rsidR="001552AF" w:rsidRDefault="009F74E9" w:rsidP="00CB08B9">
            <w:pPr>
              <w:rPr>
                <w:rFonts w:ascii="Calibri" w:eastAsia="Calibri" w:hAnsi="Calibri" w:cs="Times New Roman"/>
                <w:lang w:val="es-MX"/>
              </w:rPr>
            </w:pPr>
            <w:r>
              <w:rPr>
                <w:rFonts w:ascii="Calibri" w:eastAsia="Calibri" w:hAnsi="Calibri" w:cs="Times New Roman"/>
                <w:lang w:val="es-MX"/>
              </w:rPr>
              <w:t>Francisco G. Estrada</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lang w:val="es-MX"/>
              </w:rPr>
            </w:pPr>
            <w:r>
              <w:rPr>
                <w:rFonts w:ascii="Calibri" w:eastAsia="Calibri" w:hAnsi="Calibri" w:cs="Times New Roman"/>
                <w:lang w:val="es-MX"/>
              </w:rPr>
              <w:t xml:space="preserve">Fabricio W. González </w:t>
            </w:r>
          </w:p>
        </w:tc>
      </w:tr>
      <w:tr w:rsidR="001552AF" w:rsidRPr="00381D30"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 xml:space="preserve">Preparador Próxima </w:t>
            </w:r>
            <w:r w:rsidR="009F74E9">
              <w:t>Reunión</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rPr>
            </w:pPr>
            <w:r>
              <w:rPr>
                <w:rFonts w:ascii="Calibri" w:eastAsia="Calibri" w:hAnsi="Calibri" w:cs="Times New Roman"/>
              </w:rPr>
              <w:t>Nicolás Sartini</w:t>
            </w:r>
          </w:p>
        </w:tc>
      </w:tr>
    </w:tbl>
    <w:p w:rsidR="001552AF" w:rsidRPr="00AC604F" w:rsidRDefault="001552AF" w:rsidP="001552AF">
      <w:pPr>
        <w:ind w:left="0" w:firstLine="0"/>
        <w:rPr>
          <w:rFonts w:ascii="Calibri" w:eastAsia="Calibri" w:hAnsi="Calibri" w:cs="Times New Roman"/>
          <w:lang w:eastAsia="es-ES"/>
        </w:rPr>
      </w:pPr>
    </w:p>
    <w:p w:rsidR="001552AF" w:rsidRDefault="001552AF" w:rsidP="001552AF">
      <w:pPr>
        <w:pStyle w:val="PSI-Ttulo2"/>
        <w:rPr>
          <w:rFonts w:ascii="Cambria" w:eastAsia="Times New Roman" w:hAnsi="Cambria" w:cs="Times New Roman"/>
          <w:color w:val="4F81BD"/>
          <w:lang w:eastAsia="es-ES"/>
        </w:rPr>
      </w:pPr>
      <w:bookmarkStart w:id="33" w:name="_Toc231031574"/>
      <w:bookmarkStart w:id="34" w:name="_Toc235002075"/>
      <w:bookmarkStart w:id="35" w:name="_Toc525484082"/>
      <w:r w:rsidRPr="00A422CC">
        <w:rPr>
          <w:rFonts w:ascii="Cambria" w:eastAsia="Times New Roman" w:hAnsi="Cambria" w:cs="Times New Roman"/>
          <w:color w:val="4F81BD"/>
          <w:lang w:eastAsia="es-ES"/>
        </w:rPr>
        <w:t>Resoluciones:</w:t>
      </w:r>
      <w:bookmarkEnd w:id="33"/>
      <w:bookmarkEnd w:id="34"/>
      <w:bookmarkEnd w:id="35"/>
    </w:p>
    <w:p w:rsidR="00CB08B9" w:rsidRDefault="00CB08B9" w:rsidP="00CB08B9">
      <w:pPr>
        <w:rPr>
          <w:rFonts w:ascii="Calibri" w:eastAsia="Calibri" w:hAnsi="Calibri" w:cs="Times New Roman"/>
          <w:lang w:eastAsia="es-ES"/>
        </w:rPr>
      </w:pPr>
      <w:r>
        <w:rPr>
          <w:rFonts w:ascii="Calibri" w:eastAsia="Calibri" w:hAnsi="Calibri" w:cs="Times New Roman"/>
          <w:lang w:eastAsia="es-ES"/>
        </w:rPr>
        <w:t>La presente reunión fue realizada con fines informativos, para determinar</w:t>
      </w:r>
      <w:r w:rsidR="000C63AA">
        <w:rPr>
          <w:rFonts w:ascii="Calibri" w:eastAsia="Calibri" w:hAnsi="Calibri" w:cs="Times New Roman"/>
          <w:lang w:eastAsia="es-ES"/>
        </w:rPr>
        <w:t xml:space="preserve"> y coordinar</w:t>
      </w:r>
      <w:r>
        <w:rPr>
          <w:rFonts w:ascii="Calibri" w:eastAsia="Calibri" w:hAnsi="Calibri" w:cs="Times New Roman"/>
          <w:lang w:eastAsia="es-ES"/>
        </w:rPr>
        <w:t xml:space="preserve">  la realización de futuras actividades, quiénes serán los responsables y la fecha límite de finalización. Además se ha realizado el control de avance, por parte de cada uno de los integrantes, sobre el estado en el que se encuentran cada una de las actividades</w:t>
      </w:r>
      <w:r w:rsidR="000C63AA">
        <w:rPr>
          <w:rFonts w:ascii="Calibri" w:eastAsia="Calibri" w:hAnsi="Calibri" w:cs="Times New Roman"/>
          <w:lang w:eastAsia="es-ES"/>
        </w:rPr>
        <w:t>.</w:t>
      </w:r>
    </w:p>
    <w:p w:rsidR="000C63AA" w:rsidRDefault="000C63AA" w:rsidP="00CB08B9">
      <w:pPr>
        <w:rPr>
          <w:rFonts w:ascii="Calibri" w:eastAsia="Calibri" w:hAnsi="Calibri" w:cs="Times New Roman"/>
          <w:lang w:eastAsia="es-ES"/>
        </w:rPr>
      </w:pPr>
      <w:r>
        <w:rPr>
          <w:rFonts w:ascii="Calibri" w:eastAsia="Calibri" w:hAnsi="Calibri" w:cs="Times New Roman"/>
          <w:lang w:eastAsia="es-ES"/>
        </w:rPr>
        <w:t xml:space="preserve">Las personas involucradas en esta reunión fueron todos los integrantes del VASPA </w:t>
      </w:r>
      <w:proofErr w:type="spellStart"/>
      <w:r>
        <w:rPr>
          <w:rFonts w:ascii="Calibri" w:eastAsia="Calibri" w:hAnsi="Calibri" w:cs="Times New Roman"/>
          <w:lang w:eastAsia="es-ES"/>
        </w:rPr>
        <w:t>Team</w:t>
      </w:r>
      <w:proofErr w:type="spellEnd"/>
      <w:r>
        <w:rPr>
          <w:rFonts w:ascii="Calibri" w:eastAsia="Calibri" w:hAnsi="Calibri" w:cs="Times New Roman"/>
          <w:lang w:eastAsia="es-ES"/>
        </w:rPr>
        <w:t xml:space="preserve">. Ellos son: Fabricio González, Francisco Estrada y Nicolás Sartini. </w:t>
      </w:r>
    </w:p>
    <w:p w:rsidR="001552AF" w:rsidRDefault="001552AF" w:rsidP="001552AF">
      <w:pPr>
        <w:rPr>
          <w:rFonts w:ascii="Calibri" w:eastAsia="Calibri" w:hAnsi="Calibri" w:cs="Times New Roman"/>
          <w:lang w:eastAsia="es-ES"/>
        </w:rPr>
      </w:pPr>
    </w:p>
    <w:p w:rsidR="001552AF" w:rsidRPr="000C63AA" w:rsidRDefault="007143E5" w:rsidP="000C63AA">
      <w:pPr>
        <w:pStyle w:val="PSI-Ttulo2"/>
        <w:rPr>
          <w:rFonts w:eastAsia="Times New Roman"/>
          <w:lang w:eastAsia="es-ES"/>
        </w:rPr>
      </w:pPr>
      <w:bookmarkStart w:id="36" w:name="_Toc231031575"/>
      <w:bookmarkStart w:id="37" w:name="_Toc235002076"/>
      <w:r>
        <w:rPr>
          <w:rFonts w:eastAsia="Times New Roman"/>
          <w:lang w:eastAsia="es-ES"/>
        </w:rPr>
        <w:br w:type="page"/>
      </w:r>
      <w:bookmarkStart w:id="38" w:name="_Toc525484083"/>
      <w:r w:rsidR="001552AF" w:rsidRPr="00064191">
        <w:rPr>
          <w:rFonts w:eastAsia="Times New Roman"/>
          <w:lang w:eastAsia="es-ES"/>
        </w:rPr>
        <w:lastRenderedPageBreak/>
        <w:t>Compromisos</w:t>
      </w:r>
      <w:r w:rsidR="001552AF">
        <w:rPr>
          <w:rFonts w:eastAsia="Times New Roman"/>
          <w:lang w:eastAsia="es-ES"/>
        </w:rPr>
        <w:t xml:space="preserve"> Asumidos</w:t>
      </w:r>
      <w:bookmarkEnd w:id="36"/>
      <w:bookmarkEnd w:id="37"/>
      <w:bookmarkEnd w:id="38"/>
    </w:p>
    <w:tbl>
      <w:tblPr>
        <w:tblW w:w="9479"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5560"/>
        <w:gridCol w:w="1503"/>
        <w:gridCol w:w="2416"/>
      </w:tblGrid>
      <w:tr w:rsidR="001552AF" w:rsidRPr="00F50C6D" w:rsidTr="00CB08B9">
        <w:tc>
          <w:tcPr>
            <w:tcW w:w="5560"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Responsable</w:t>
            </w:r>
          </w:p>
        </w:tc>
      </w:tr>
      <w:tr w:rsidR="001552AF" w:rsidRPr="00941ADC" w:rsidTr="00CB08B9">
        <w:tc>
          <w:tcPr>
            <w:tcW w:w="5560" w:type="dxa"/>
            <w:tcBorders>
              <w:top w:val="single" w:sz="6" w:space="0" w:color="auto"/>
              <w:left w:val="single" w:sz="6" w:space="0" w:color="auto"/>
              <w:bottom w:val="single" w:sz="6" w:space="0" w:color="auto"/>
              <w:right w:val="single" w:sz="6" w:space="0" w:color="auto"/>
            </w:tcBorders>
          </w:tcPr>
          <w:p w:rsidR="001552AF" w:rsidRPr="00584E73" w:rsidRDefault="007C71EC" w:rsidP="007C71EC">
            <w:pPr>
              <w:pStyle w:val="PSI-Normal"/>
            </w:pPr>
            <w:r>
              <w:t>Elaborar Plan de Proyecto</w:t>
            </w:r>
          </w:p>
        </w:tc>
        <w:tc>
          <w:tcPr>
            <w:tcW w:w="1503" w:type="dxa"/>
            <w:tcBorders>
              <w:top w:val="single" w:sz="6" w:space="0" w:color="auto"/>
              <w:left w:val="single" w:sz="6" w:space="0" w:color="auto"/>
              <w:bottom w:val="single" w:sz="6" w:space="0" w:color="auto"/>
              <w:right w:val="single" w:sz="6" w:space="0" w:color="auto"/>
            </w:tcBorders>
          </w:tcPr>
          <w:p w:rsidR="001552AF" w:rsidRDefault="007C71EC" w:rsidP="007C71EC">
            <w:pPr>
              <w:pStyle w:val="PSI-Normal"/>
            </w:pPr>
            <w:r>
              <w:t>11/09</w:t>
            </w:r>
          </w:p>
          <w:p w:rsidR="001552AF" w:rsidRPr="00584E73" w:rsidRDefault="001552AF" w:rsidP="007C71EC">
            <w:pPr>
              <w:pStyle w:val="PSI-Normal"/>
            </w:pPr>
          </w:p>
        </w:tc>
        <w:tc>
          <w:tcPr>
            <w:tcW w:w="2416" w:type="dxa"/>
            <w:tcBorders>
              <w:top w:val="single" w:sz="6" w:space="0" w:color="auto"/>
              <w:left w:val="single" w:sz="6" w:space="0" w:color="auto"/>
              <w:bottom w:val="single" w:sz="6" w:space="0" w:color="auto"/>
              <w:right w:val="single" w:sz="6" w:space="0" w:color="auto"/>
            </w:tcBorders>
          </w:tcPr>
          <w:p w:rsidR="001552AF" w:rsidRDefault="007C71EC" w:rsidP="007C71EC">
            <w:pPr>
              <w:pStyle w:val="PSI-Normal"/>
            </w:pPr>
            <w:r>
              <w:t xml:space="preserve">Fabricio González </w:t>
            </w:r>
          </w:p>
          <w:p w:rsidR="007C71EC" w:rsidRDefault="007C71EC" w:rsidP="007C71EC">
            <w:pPr>
              <w:pStyle w:val="PSI-Normal"/>
            </w:pPr>
            <w:r>
              <w:t>Francisco Estrada</w:t>
            </w:r>
          </w:p>
          <w:p w:rsidR="007C71EC" w:rsidRDefault="007C71EC" w:rsidP="007C71EC">
            <w:pPr>
              <w:pStyle w:val="PSI-Normal"/>
            </w:pPr>
            <w:r>
              <w:t>Nicolás Sartini</w:t>
            </w:r>
          </w:p>
          <w:p w:rsidR="001552AF" w:rsidRPr="00584E73" w:rsidRDefault="001552AF" w:rsidP="007C71EC">
            <w:pPr>
              <w:pStyle w:val="PSI-Normal"/>
            </w:pP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Elaborar Plan de Iteración</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11/09</w:t>
            </w:r>
          </w:p>
        </w:tc>
        <w:tc>
          <w:tcPr>
            <w:tcW w:w="2416" w:type="dxa"/>
            <w:tcBorders>
              <w:top w:val="single" w:sz="6" w:space="0" w:color="auto"/>
              <w:left w:val="single" w:sz="6" w:space="0" w:color="auto"/>
              <w:bottom w:val="single" w:sz="6" w:space="0" w:color="auto"/>
              <w:right w:val="single" w:sz="6" w:space="0" w:color="auto"/>
            </w:tcBorders>
          </w:tcPr>
          <w:p w:rsidR="007C71EC" w:rsidRPr="00BB2C90" w:rsidRDefault="007C71EC" w:rsidP="007C71EC">
            <w:pPr>
              <w:pStyle w:val="PSI-Normal"/>
            </w:pPr>
            <w:r>
              <w:t>Fabricio González</w:t>
            </w:r>
          </w:p>
        </w:tc>
      </w:tr>
      <w:tr w:rsidR="001552AF" w:rsidRPr="00941ADC" w:rsidTr="00CB08B9">
        <w:tc>
          <w:tcPr>
            <w:tcW w:w="5560" w:type="dxa"/>
            <w:tcBorders>
              <w:top w:val="single" w:sz="6" w:space="0" w:color="auto"/>
              <w:left w:val="single" w:sz="6" w:space="0" w:color="auto"/>
              <w:bottom w:val="single" w:sz="6" w:space="0" w:color="auto"/>
              <w:right w:val="single" w:sz="6" w:space="0" w:color="auto"/>
            </w:tcBorders>
          </w:tcPr>
          <w:p w:rsidR="001552AF" w:rsidRPr="00941ADC" w:rsidRDefault="007C71EC" w:rsidP="007C71EC">
            <w:pPr>
              <w:pStyle w:val="PSI-Normal"/>
            </w:pPr>
            <w:r>
              <w:t>Crear nuevo circuito/ proceso para la gestión de programas</w:t>
            </w:r>
          </w:p>
        </w:tc>
        <w:tc>
          <w:tcPr>
            <w:tcW w:w="1503" w:type="dxa"/>
            <w:tcBorders>
              <w:top w:val="single" w:sz="6" w:space="0" w:color="auto"/>
              <w:left w:val="single" w:sz="6" w:space="0" w:color="auto"/>
              <w:bottom w:val="single" w:sz="6" w:space="0" w:color="auto"/>
              <w:right w:val="single" w:sz="6" w:space="0" w:color="auto"/>
            </w:tcBorders>
          </w:tcPr>
          <w:p w:rsidR="001552AF" w:rsidRPr="00941ADC" w:rsidRDefault="007C71EC" w:rsidP="007C71EC">
            <w:pPr>
              <w:pStyle w:val="PSI-Normal"/>
            </w:pPr>
            <w:r>
              <w:t>11/09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Fabricio González </w:t>
            </w:r>
          </w:p>
          <w:p w:rsidR="007C71EC" w:rsidRDefault="007C71EC" w:rsidP="007C71EC">
            <w:pPr>
              <w:pStyle w:val="PSI-Normal"/>
            </w:pPr>
            <w:r>
              <w:t>Francisco Estrada</w:t>
            </w:r>
          </w:p>
          <w:p w:rsidR="007C71EC" w:rsidRDefault="007C71EC" w:rsidP="007C71EC">
            <w:pPr>
              <w:pStyle w:val="PSI-Normal"/>
            </w:pPr>
            <w:r>
              <w:t>Nicolás Sartini</w:t>
            </w:r>
          </w:p>
          <w:p w:rsidR="001552AF" w:rsidRPr="007C71EC" w:rsidRDefault="001552AF" w:rsidP="007C71EC">
            <w:pPr>
              <w:pStyle w:val="PSI-Normal"/>
            </w:pP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Realizar presentación de Plan de Proyecto y avances</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11/09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Fabricio González </w:t>
            </w:r>
          </w:p>
          <w:p w:rsidR="007C71EC" w:rsidRDefault="007C71EC" w:rsidP="007C71EC">
            <w:pPr>
              <w:pStyle w:val="PSI-Normal"/>
            </w:pPr>
            <w:r>
              <w:t>Francisco Estrada</w:t>
            </w:r>
          </w:p>
          <w:p w:rsidR="007C71EC" w:rsidRDefault="007C71EC" w:rsidP="007C71EC">
            <w:pPr>
              <w:pStyle w:val="PSI-Normal"/>
            </w:pPr>
            <w:r>
              <w:t>Nicolás Sartini</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Contactar al cliente para presentar breve Resumen de Entrevista y planificar nueva entrevista.</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13/09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Fabricio González </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 xml:space="preserve">Realizar Especificación de Requerimientos </w:t>
            </w:r>
          </w:p>
        </w:tc>
        <w:tc>
          <w:tcPr>
            <w:tcW w:w="1503"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14/09</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Nicolás Sartini</w:t>
            </w:r>
          </w:p>
        </w:tc>
      </w:tr>
    </w:tbl>
    <w:p w:rsidR="001552AF" w:rsidRPr="00064191" w:rsidRDefault="001552AF" w:rsidP="001552AF">
      <w:pPr>
        <w:rPr>
          <w:rFonts w:ascii="Calibri" w:eastAsia="Calibri" w:hAnsi="Calibri" w:cs="Times New Roman"/>
          <w:lang w:eastAsia="es-ES"/>
        </w:rPr>
      </w:pPr>
    </w:p>
    <w:p w:rsidR="001552AF" w:rsidRDefault="001552AF" w:rsidP="001552AF">
      <w:pPr>
        <w:pStyle w:val="PSI-Ttulo2"/>
        <w:rPr>
          <w:rFonts w:ascii="Cambria" w:eastAsia="Times New Roman" w:hAnsi="Cambria" w:cs="Times New Roman"/>
          <w:color w:val="4F81BD"/>
          <w:lang w:eastAsia="es-ES"/>
        </w:rPr>
      </w:pPr>
      <w:bookmarkStart w:id="39" w:name="_Toc231031576"/>
      <w:bookmarkStart w:id="40" w:name="_Toc235002077"/>
      <w:bookmarkStart w:id="41" w:name="_Toc525484084"/>
      <w:r w:rsidRPr="00C823CE">
        <w:rPr>
          <w:rFonts w:ascii="Cambria" w:eastAsia="Times New Roman" w:hAnsi="Cambria" w:cs="Times New Roman"/>
          <w:color w:val="4F81BD"/>
          <w:lang w:eastAsia="es-ES"/>
        </w:rPr>
        <w:t>Temas Adicionales</w:t>
      </w:r>
      <w:bookmarkEnd w:id="39"/>
      <w:bookmarkEnd w:id="40"/>
      <w:bookmarkEnd w:id="41"/>
    </w:p>
    <w:p w:rsidR="001552AF" w:rsidRDefault="004869B6" w:rsidP="004869B6">
      <w:pPr>
        <w:pStyle w:val="PSI-Normal"/>
        <w:numPr>
          <w:ilvl w:val="0"/>
          <w:numId w:val="16"/>
        </w:numPr>
      </w:pPr>
      <w:r>
        <w:t xml:space="preserve">Entrevista con el cliente Claudio </w:t>
      </w:r>
      <w:proofErr w:type="spellStart"/>
      <w:r>
        <w:t>Laguía</w:t>
      </w:r>
      <w:proofErr w:type="spellEnd"/>
      <w:r>
        <w:t>.</w:t>
      </w:r>
    </w:p>
    <w:p w:rsidR="004869B6" w:rsidRDefault="004869B6" w:rsidP="004869B6">
      <w:pPr>
        <w:pStyle w:val="PSI-Normal"/>
        <w:ind w:left="720" w:firstLine="0"/>
      </w:pPr>
      <w:r>
        <w:t xml:space="preserve">Se realizó la primera entrevista </w:t>
      </w:r>
      <w:r w:rsidR="002205E4">
        <w:t xml:space="preserve">con el empleado administrativo del área Secretaría Académica, Claudio </w:t>
      </w:r>
      <w:proofErr w:type="spellStart"/>
      <w:r w:rsidR="002205E4">
        <w:t>Laguía</w:t>
      </w:r>
      <w:proofErr w:type="spellEnd"/>
      <w:r w:rsidR="002205E4">
        <w:t xml:space="preserve">, el día Viernes, 31 de </w:t>
      </w:r>
      <w:r w:rsidR="006940DA">
        <w:t>agosto</w:t>
      </w:r>
      <w:r w:rsidR="002205E4">
        <w:t>, facilitándonos información sobre los trabajos que realiza, el proceso para llevarlos a cabo, sus inco</w:t>
      </w:r>
      <w:bookmarkStart w:id="42" w:name="_GoBack"/>
      <w:bookmarkEnd w:id="42"/>
      <w:r w:rsidR="002205E4">
        <w:t xml:space="preserve">nvenientes en el proceso de trabajo, herramientas y planillas que utilizan y primeros requerimientos generales del sistema a desarrollar. </w:t>
      </w:r>
    </w:p>
    <w:p w:rsidR="00ED7DEA" w:rsidRPr="009C01D6" w:rsidRDefault="00ED7DEA" w:rsidP="001552AF">
      <w:pPr>
        <w:pStyle w:val="PSI-Comentario"/>
        <w:rPr>
          <w:rFonts w:ascii="Calibri" w:eastAsia="Calibri" w:hAnsi="Calibri" w:cs="Times New Roman"/>
        </w:rPr>
      </w:pPr>
    </w:p>
    <w:p w:rsidR="001552AF" w:rsidRDefault="001552AF" w:rsidP="001552AF">
      <w:pPr>
        <w:pStyle w:val="PSI-Ttulo2"/>
        <w:rPr>
          <w:rFonts w:ascii="Cambria" w:eastAsia="Times New Roman" w:hAnsi="Cambria" w:cs="Times New Roman"/>
          <w:color w:val="4F81BD"/>
          <w:lang w:eastAsia="es-ES"/>
        </w:rPr>
      </w:pPr>
      <w:bookmarkStart w:id="43" w:name="_Toc231031577"/>
      <w:bookmarkStart w:id="44" w:name="_Toc235002078"/>
      <w:bookmarkStart w:id="45" w:name="_Toc525484085"/>
      <w:r w:rsidRPr="00C823CE">
        <w:rPr>
          <w:rFonts w:ascii="Cambria" w:eastAsia="Times New Roman" w:hAnsi="Cambria" w:cs="Times New Roman"/>
          <w:color w:val="4F81BD"/>
          <w:lang w:eastAsia="es-ES"/>
        </w:rPr>
        <w:t>Observaciones:</w:t>
      </w:r>
      <w:bookmarkEnd w:id="43"/>
      <w:bookmarkEnd w:id="44"/>
      <w:bookmarkEnd w:id="45"/>
    </w:p>
    <w:p w:rsidR="007F38C0" w:rsidRDefault="002205E4" w:rsidP="000C63AA">
      <w:pPr>
        <w:pStyle w:val="PSI-Normal"/>
      </w:pPr>
      <w:bookmarkStart w:id="46" w:name="_Toc231031578"/>
      <w:bookmarkStart w:id="47" w:name="_Toc235002079"/>
      <w:r>
        <w:t xml:space="preserve">Siendo las </w:t>
      </w:r>
      <w:r w:rsidRPr="002205E4">
        <w:rPr>
          <w:b/>
        </w:rPr>
        <w:t>17:00</w:t>
      </w:r>
      <w:r>
        <w:t xml:space="preserve"> Hs se da por finalizada la reunión.  </w:t>
      </w:r>
      <w:bookmarkEnd w:id="46"/>
      <w:bookmarkEnd w:id="47"/>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51A" w:rsidRDefault="0084751A" w:rsidP="00C94FBE">
      <w:pPr>
        <w:spacing w:before="0" w:line="240" w:lineRule="auto"/>
      </w:pPr>
      <w:r>
        <w:separator/>
      </w:r>
    </w:p>
    <w:p w:rsidR="0084751A" w:rsidRDefault="0084751A"/>
  </w:endnote>
  <w:endnote w:type="continuationSeparator" w:id="0">
    <w:p w:rsidR="0084751A" w:rsidRDefault="0084751A" w:rsidP="00C94FBE">
      <w:pPr>
        <w:spacing w:before="0" w:line="240" w:lineRule="auto"/>
      </w:pPr>
      <w:r>
        <w:continuationSeparator/>
      </w:r>
    </w:p>
    <w:p w:rsidR="0084751A" w:rsidRDefault="008475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8B9" w:rsidRDefault="00CB08B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sidRPr="007A25F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A25FC">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D1ED5">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D1ED5">
          <w:rPr>
            <w:rFonts w:asciiTheme="majorHAnsi" w:hAnsiTheme="majorHAnsi" w:cstheme="majorHAnsi"/>
            <w:noProof/>
          </w:rPr>
          <w:t>6</w:t>
        </w:r>
        <w:r w:rsidRPr="00DD5A70">
          <w:rPr>
            <w:rFonts w:asciiTheme="majorHAnsi" w:hAnsiTheme="majorHAnsi" w:cstheme="majorHAnsi"/>
          </w:rPr>
          <w:fldChar w:fldCharType="end"/>
        </w:r>
      </w:sdtContent>
    </w:sdt>
    <w:r w:rsidRPr="007A25FC">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B08B9" w:rsidRDefault="00CB08B9"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51A" w:rsidRDefault="0084751A" w:rsidP="00C94FBE">
      <w:pPr>
        <w:spacing w:before="0" w:line="240" w:lineRule="auto"/>
      </w:pPr>
      <w:r>
        <w:separator/>
      </w:r>
    </w:p>
    <w:p w:rsidR="0084751A" w:rsidRDefault="0084751A"/>
  </w:footnote>
  <w:footnote w:type="continuationSeparator" w:id="0">
    <w:p w:rsidR="0084751A" w:rsidRDefault="0084751A" w:rsidP="00C94FBE">
      <w:pPr>
        <w:spacing w:before="0" w:line="240" w:lineRule="auto"/>
      </w:pPr>
      <w:r>
        <w:continuationSeparator/>
      </w:r>
    </w:p>
    <w:p w:rsidR="0084751A" w:rsidRDefault="008475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B08B9" w:rsidRDefault="00CB08B9">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CB08B9" w:rsidRPr="000F4F97" w:rsidRDefault="00CB08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7A25FC">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Pr="007A25FC">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Pr="007A25F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8"/>
  </w:num>
  <w:num w:numId="14">
    <w:abstractNumId w:val="9"/>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4869B6"/>
    <w:rsid w:val="00011BED"/>
    <w:rsid w:val="00017EFE"/>
    <w:rsid w:val="00045F1A"/>
    <w:rsid w:val="00087F53"/>
    <w:rsid w:val="00092BC0"/>
    <w:rsid w:val="000A0FE7"/>
    <w:rsid w:val="000C4C42"/>
    <w:rsid w:val="000C4E31"/>
    <w:rsid w:val="000C63AA"/>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05E4"/>
    <w:rsid w:val="00224B75"/>
    <w:rsid w:val="00266C42"/>
    <w:rsid w:val="00295CA9"/>
    <w:rsid w:val="002A41AA"/>
    <w:rsid w:val="002B245A"/>
    <w:rsid w:val="002B506A"/>
    <w:rsid w:val="002B5AF9"/>
    <w:rsid w:val="002D0CCB"/>
    <w:rsid w:val="002D1ED5"/>
    <w:rsid w:val="002E0AB6"/>
    <w:rsid w:val="002E7874"/>
    <w:rsid w:val="002F1461"/>
    <w:rsid w:val="003130E3"/>
    <w:rsid w:val="003149A1"/>
    <w:rsid w:val="003163C6"/>
    <w:rsid w:val="00333C8C"/>
    <w:rsid w:val="00344258"/>
    <w:rsid w:val="00346864"/>
    <w:rsid w:val="00350E39"/>
    <w:rsid w:val="003560F2"/>
    <w:rsid w:val="00363FD1"/>
    <w:rsid w:val="00397566"/>
    <w:rsid w:val="003B7F1F"/>
    <w:rsid w:val="003C54B1"/>
    <w:rsid w:val="003E12FE"/>
    <w:rsid w:val="0040066E"/>
    <w:rsid w:val="004525FF"/>
    <w:rsid w:val="004807AF"/>
    <w:rsid w:val="004869B6"/>
    <w:rsid w:val="004A54C8"/>
    <w:rsid w:val="004C5D7E"/>
    <w:rsid w:val="004D45CD"/>
    <w:rsid w:val="004D5185"/>
    <w:rsid w:val="004E09E5"/>
    <w:rsid w:val="004E4935"/>
    <w:rsid w:val="004F4D25"/>
    <w:rsid w:val="005017FA"/>
    <w:rsid w:val="005046A5"/>
    <w:rsid w:val="00504A67"/>
    <w:rsid w:val="00511D9A"/>
    <w:rsid w:val="00515617"/>
    <w:rsid w:val="005559BE"/>
    <w:rsid w:val="00563C80"/>
    <w:rsid w:val="00564033"/>
    <w:rsid w:val="00570F4F"/>
    <w:rsid w:val="00583815"/>
    <w:rsid w:val="005857BB"/>
    <w:rsid w:val="0059596F"/>
    <w:rsid w:val="00597A23"/>
    <w:rsid w:val="005A0664"/>
    <w:rsid w:val="005A52A2"/>
    <w:rsid w:val="005B5AEE"/>
    <w:rsid w:val="005B6373"/>
    <w:rsid w:val="005C0619"/>
    <w:rsid w:val="005E76A4"/>
    <w:rsid w:val="005F133C"/>
    <w:rsid w:val="005F5429"/>
    <w:rsid w:val="005F60BA"/>
    <w:rsid w:val="006124BF"/>
    <w:rsid w:val="00616A6E"/>
    <w:rsid w:val="006177BF"/>
    <w:rsid w:val="00636037"/>
    <w:rsid w:val="00653C38"/>
    <w:rsid w:val="006919D5"/>
    <w:rsid w:val="006940DA"/>
    <w:rsid w:val="006A2495"/>
    <w:rsid w:val="006B3371"/>
    <w:rsid w:val="0070494E"/>
    <w:rsid w:val="00705C02"/>
    <w:rsid w:val="00710BA6"/>
    <w:rsid w:val="00711DF8"/>
    <w:rsid w:val="007143E5"/>
    <w:rsid w:val="007447BE"/>
    <w:rsid w:val="00784A6C"/>
    <w:rsid w:val="007A25FC"/>
    <w:rsid w:val="007A33C6"/>
    <w:rsid w:val="007B151B"/>
    <w:rsid w:val="007B2E53"/>
    <w:rsid w:val="007C71EC"/>
    <w:rsid w:val="007C742C"/>
    <w:rsid w:val="007D7477"/>
    <w:rsid w:val="007E66A5"/>
    <w:rsid w:val="007F38C0"/>
    <w:rsid w:val="00801130"/>
    <w:rsid w:val="00816B5F"/>
    <w:rsid w:val="00817955"/>
    <w:rsid w:val="00822C20"/>
    <w:rsid w:val="0084751A"/>
    <w:rsid w:val="008539BD"/>
    <w:rsid w:val="00861B8F"/>
    <w:rsid w:val="008652EE"/>
    <w:rsid w:val="00866124"/>
    <w:rsid w:val="00866435"/>
    <w:rsid w:val="00867DE9"/>
    <w:rsid w:val="00870574"/>
    <w:rsid w:val="008714A8"/>
    <w:rsid w:val="00885BB2"/>
    <w:rsid w:val="008860FE"/>
    <w:rsid w:val="008970F4"/>
    <w:rsid w:val="008B1983"/>
    <w:rsid w:val="008B3B0F"/>
    <w:rsid w:val="008B6442"/>
    <w:rsid w:val="008C36AB"/>
    <w:rsid w:val="008D781A"/>
    <w:rsid w:val="008E48FB"/>
    <w:rsid w:val="00904CB6"/>
    <w:rsid w:val="0092483A"/>
    <w:rsid w:val="00942049"/>
    <w:rsid w:val="00944D2E"/>
    <w:rsid w:val="0096683E"/>
    <w:rsid w:val="00970BAA"/>
    <w:rsid w:val="009A3173"/>
    <w:rsid w:val="009E25EF"/>
    <w:rsid w:val="009E4DA8"/>
    <w:rsid w:val="009F4449"/>
    <w:rsid w:val="009F74E9"/>
    <w:rsid w:val="00A0436A"/>
    <w:rsid w:val="00A12B5B"/>
    <w:rsid w:val="00A13DBA"/>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67CF2"/>
    <w:rsid w:val="00B77F48"/>
    <w:rsid w:val="00BA699A"/>
    <w:rsid w:val="00BB23C2"/>
    <w:rsid w:val="00BB4A41"/>
    <w:rsid w:val="00BB6AAE"/>
    <w:rsid w:val="00BB7855"/>
    <w:rsid w:val="00BC5404"/>
    <w:rsid w:val="00BF3C35"/>
    <w:rsid w:val="00C05700"/>
    <w:rsid w:val="00C23F8C"/>
    <w:rsid w:val="00C24CDC"/>
    <w:rsid w:val="00C26C78"/>
    <w:rsid w:val="00C42873"/>
    <w:rsid w:val="00C5135E"/>
    <w:rsid w:val="00C64E26"/>
    <w:rsid w:val="00C67EBC"/>
    <w:rsid w:val="00C7670E"/>
    <w:rsid w:val="00C872BB"/>
    <w:rsid w:val="00C94FBE"/>
    <w:rsid w:val="00C97238"/>
    <w:rsid w:val="00CA6B0F"/>
    <w:rsid w:val="00CB08B9"/>
    <w:rsid w:val="00CB2CC9"/>
    <w:rsid w:val="00CB3648"/>
    <w:rsid w:val="00CD323E"/>
    <w:rsid w:val="00CE0252"/>
    <w:rsid w:val="00CE0C6E"/>
    <w:rsid w:val="00CE7C8F"/>
    <w:rsid w:val="00CE7F5B"/>
    <w:rsid w:val="00D01B23"/>
    <w:rsid w:val="00D06E99"/>
    <w:rsid w:val="00D15FB2"/>
    <w:rsid w:val="00D255E1"/>
    <w:rsid w:val="00D649B2"/>
    <w:rsid w:val="00D80E83"/>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7DEA"/>
    <w:rsid w:val="00EE0084"/>
    <w:rsid w:val="00F045A2"/>
    <w:rsid w:val="00F163F8"/>
    <w:rsid w:val="00F34B61"/>
    <w:rsid w:val="00F36808"/>
    <w:rsid w:val="00F438B1"/>
    <w:rsid w:val="00F50C6D"/>
    <w:rsid w:val="00F54DA6"/>
    <w:rsid w:val="00F5534D"/>
    <w:rsid w:val="00F55752"/>
    <w:rsid w:val="00F6748E"/>
    <w:rsid w:val="00F771E5"/>
    <w:rsid w:val="00F813E9"/>
    <w:rsid w:val="00F815F5"/>
    <w:rsid w:val="00F926BE"/>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96897-0C49-43DB-B95C-34A06E46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71</TotalTime>
  <Pages>6</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Nicolás Sartini</dc:creator>
  <cp:lastModifiedBy>Usuario</cp:lastModifiedBy>
  <cp:revision>12</cp:revision>
  <dcterms:created xsi:type="dcterms:W3CDTF">2018-09-09T02:11:00Z</dcterms:created>
  <dcterms:modified xsi:type="dcterms:W3CDTF">2018-09-23T19:40:00Z</dcterms:modified>
</cp:coreProperties>
</file>