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623CFB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Stochastic Finite Element methods</w:t>
      </w:r>
    </w:p>
    <w:p w:rsidR="004D294E" w:rsidRPr="007B2AA1" w:rsidRDefault="005A0D5C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vertAlign w:val="superscript"/>
        </w:rPr>
        <w:t>nd</w:t>
      </w:r>
      <w:r w:rsidR="007B2AA1"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5A0D5C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Consider the</w:t>
      </w:r>
      <w:r w:rsidR="009E6EB9">
        <w:rPr>
          <w:rFonts w:asciiTheme="majorHAnsi" w:hAnsiTheme="majorHAnsi"/>
          <w:sz w:val="24"/>
          <w:szCs w:val="24"/>
        </w:rPr>
        <w:t xml:space="preserve"> following </w:t>
      </w:r>
      <w:r w:rsidR="005A0D5C">
        <w:rPr>
          <w:rFonts w:asciiTheme="majorHAnsi" w:hAnsiTheme="majorHAnsi"/>
          <w:sz w:val="24"/>
          <w:szCs w:val="24"/>
        </w:rPr>
        <w:t>plane stress problem</w:t>
      </w:r>
    </w:p>
    <w:p w:rsidR="007B2AA1" w:rsidRDefault="00623CFB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230.25pt">
            <v:imagedata r:id="rId7" o:title="Drawing1"/>
          </v:shape>
        </w:pict>
      </w:r>
    </w:p>
    <w:p w:rsidR="005A0D5C" w:rsidRPr="00F31D27" w:rsidRDefault="00F31D27" w:rsidP="007B2AA1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a random variable following the Gaussian distribution </w:t>
      </w:r>
      <m:oMath>
        <m:r>
          <w:rPr>
            <w:rFonts w:ascii="Cambria Math" w:eastAsiaTheme="minorEastAsia" w:hAnsi="Cambria Math"/>
            <w:sz w:val="24"/>
            <w:szCs w:val="24"/>
          </w:rPr>
          <m:t>Ν(10,2)</m:t>
        </m:r>
      </m:oMath>
      <w:r w:rsidRPr="00F31D27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kN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) and the modulus of elasticity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a random field given by the following formula:</w:t>
      </w:r>
    </w:p>
    <w:p w:rsidR="009E6EB9" w:rsidRPr="007B2AA1" w:rsidRDefault="009E6EB9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1+0.10f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(kN/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A4A95" w:rsidRPr="009E6EB9" w:rsidRDefault="00F31D27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eastAsiaTheme="minorEastAsia" w:hAnsiTheme="majorHAnsi"/>
          <w:sz w:val="24"/>
          <w:szCs w:val="24"/>
        </w:rPr>
        <w:t>with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being</w:t>
      </w:r>
      <w:r w:rsidR="009E6EB9">
        <w:rPr>
          <w:rFonts w:asciiTheme="majorHAnsi" w:hAnsiTheme="majorHAnsi"/>
          <w:sz w:val="24"/>
          <w:szCs w:val="24"/>
        </w:rPr>
        <w:t xml:space="preserve"> a zero-mean stationary Gaussian field with unit variance.</w:t>
      </w:r>
      <w:r w:rsidR="00711E1C" w:rsidRPr="009E6EB9">
        <w:rPr>
          <w:rFonts w:asciiTheme="majorHAnsi" w:hAnsiTheme="majorHAnsi"/>
          <w:sz w:val="24"/>
          <w:szCs w:val="24"/>
        </w:rPr>
        <w:t xml:space="preserve"> </w:t>
      </w:r>
      <w:r w:rsidR="009E6EB9">
        <w:rPr>
          <w:rFonts w:asciiTheme="majorHAnsi" w:hAnsiTheme="majorHAnsi"/>
          <w:sz w:val="24"/>
          <w:szCs w:val="24"/>
        </w:rPr>
        <w:t xml:space="preserve">The autocorrelation function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9E6EB9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="009E6EB9">
        <w:rPr>
          <w:rFonts w:asciiTheme="majorHAnsi" w:eastAsiaTheme="minorEastAsia" w:hAnsiTheme="majorHAnsi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(-|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|/3)</m:t>
        </m:r>
      </m:oMath>
      <w:r w:rsidR="009E6EB9" w:rsidRPr="009E6EB9"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F31D2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Develop a FE code </w:t>
      </w:r>
      <w:r w:rsidR="00A01C35">
        <w:rPr>
          <w:rFonts w:asciiTheme="majorHAnsi" w:hAnsiTheme="majorHAnsi"/>
          <w:i/>
          <w:sz w:val="24"/>
          <w:szCs w:val="24"/>
        </w:rPr>
        <w:t>for</w:t>
      </w:r>
      <w:r>
        <w:rPr>
          <w:rFonts w:asciiTheme="majorHAnsi" w:hAnsiTheme="majorHAnsi"/>
          <w:i/>
          <w:sz w:val="24"/>
          <w:szCs w:val="24"/>
        </w:rPr>
        <w:t xml:space="preserve"> solving the deterministic problem using quadrilateral elements and a 40 x 10 mesh.</w:t>
      </w:r>
    </w:p>
    <w:p w:rsidR="009E6EB9" w:rsidRDefault="00F31D2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lastRenderedPageBreak/>
        <w:t xml:space="preserve">Using the KL series expansion, generate 5000 realizations for </w:t>
      </w:r>
      <m:oMath>
        <m:r>
          <w:rPr>
            <w:rFonts w:ascii="Cambria Math" w:hAnsi="Cambria Math"/>
            <w:sz w:val="24"/>
            <w:szCs w:val="24"/>
          </w:rPr>
          <m:t>E(x)</m:t>
        </m:r>
      </m:oMath>
      <w:r w:rsidR="00623CFB">
        <w:rPr>
          <w:rFonts w:asciiTheme="majorHAnsi" w:eastAsiaTheme="minorEastAsia" w:hAnsiTheme="majorHAnsi"/>
          <w:i/>
          <w:sz w:val="24"/>
          <w:szCs w:val="24"/>
        </w:rPr>
        <w:t xml:space="preserve"> and perform</w:t>
      </w:r>
      <w:bookmarkStart w:id="0" w:name="_GoBack"/>
      <w:bookmarkEnd w:id="0"/>
      <w:r>
        <w:rPr>
          <w:rFonts w:asciiTheme="majorHAnsi" w:eastAsiaTheme="minorEastAsia" w:hAnsiTheme="majorHAnsi"/>
          <w:i/>
          <w:sz w:val="24"/>
          <w:szCs w:val="24"/>
        </w:rPr>
        <w:t xml:space="preserve"> Monte Carlo simulation to obtain the histogram of the response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Theme="majorHAnsi" w:eastAsiaTheme="minorEastAsia" w:hAnsiTheme="majorHAnsi"/>
          <w:i/>
          <w:sz w:val="24"/>
          <w:szCs w:val="24"/>
        </w:rPr>
        <w:t>, at the bottom right corner of the cantilever.</w:t>
      </w:r>
    </w:p>
    <w:p w:rsidR="009E6EB9" w:rsidRDefault="00F31D27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Convert the histogram to an empirical probability density function.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546C1"/>
    <w:rsid w:val="0007715A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5A0D5C"/>
    <w:rsid w:val="00623CFB"/>
    <w:rsid w:val="00673628"/>
    <w:rsid w:val="006B1DF7"/>
    <w:rsid w:val="00705A8A"/>
    <w:rsid w:val="00707BC0"/>
    <w:rsid w:val="00711E1C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944763"/>
    <w:rsid w:val="00953E46"/>
    <w:rsid w:val="009560F8"/>
    <w:rsid w:val="00957B27"/>
    <w:rsid w:val="00960185"/>
    <w:rsid w:val="009743B8"/>
    <w:rsid w:val="009E6EB9"/>
    <w:rsid w:val="00A01C35"/>
    <w:rsid w:val="00B40C35"/>
    <w:rsid w:val="00B575A3"/>
    <w:rsid w:val="00B5775A"/>
    <w:rsid w:val="00C52D5C"/>
    <w:rsid w:val="00C878F1"/>
    <w:rsid w:val="00CF2513"/>
    <w:rsid w:val="00D2636F"/>
    <w:rsid w:val="00DA7109"/>
    <w:rsid w:val="00E06837"/>
    <w:rsid w:val="00E705A6"/>
    <w:rsid w:val="00F00572"/>
    <w:rsid w:val="00F31D27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41</cp:revision>
  <cp:lastPrinted>2020-12-10T06:36:00Z</cp:lastPrinted>
  <dcterms:created xsi:type="dcterms:W3CDTF">2017-10-30T17:55:00Z</dcterms:created>
  <dcterms:modified xsi:type="dcterms:W3CDTF">2021-03-23T11:59:00Z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