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5lkco73odqfg" w:id="0"/>
      <w:bookmarkEnd w:id="0"/>
      <w:r w:rsidDel="00000000" w:rsidR="00000000" w:rsidRPr="00000000">
        <w:rPr>
          <w:rFonts w:ascii="Times New Roman" w:cs="Times New Roman" w:eastAsia="Times New Roman" w:hAnsi="Times New Roman"/>
          <w:sz w:val="20"/>
          <w:szCs w:val="20"/>
          <w:rtl w:val="0"/>
        </w:rPr>
        <w:t xml:space="preserve">Unique ID: </w:t>
        <w:tab/>
        <w:t xml:space="preserve">11.3</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gjhsei6jori5"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Angola</w:t>
        <w:tab/>
      </w:r>
      <w:r w:rsidDel="00000000" w:rsidR="00000000" w:rsidRPr="00000000">
        <w:rPr>
          <w:rFonts w:ascii="Times New Roman" w:cs="Times New Roman" w:eastAsia="Times New Roman" w:hAnsi="Times New Roman"/>
          <w:sz w:val="20"/>
          <w:szCs w:val="20"/>
          <w:rtl w:val="0"/>
        </w:rPr>
        <w:tab/>
        <w:t xml:space="preserve">Episode 3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kvcxeui1z53"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fu4z5towhg20"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q79lxra1d3fg"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Angola</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s22ll0bayfux"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12/06/1998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12/01/1999</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6cfyt4xt0tkt"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bookmarkStart w:colFirst="0" w:colLast="0" w:name="_fduotj18tozo" w:id="7"/>
            <w:bookmarkEnd w:id="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e0y3amj16teq"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before="240" w:lineRule="auto"/>
              <w:rPr>
                <w:rFonts w:ascii="Times New Roman" w:cs="Times New Roman" w:eastAsia="Times New Roman" w:hAnsi="Times New Roman"/>
                <w:sz w:val="20"/>
                <w:szCs w:val="20"/>
              </w:rPr>
            </w:pPr>
            <w:bookmarkStart w:colFirst="0" w:colLast="0" w:name="_cjywwgw967lh"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before="240" w:lineRule="auto"/>
              <w:rPr>
                <w:rFonts w:ascii="Times New Roman" w:cs="Times New Roman" w:eastAsia="Times New Roman" w:hAnsi="Times New Roman"/>
                <w:sz w:val="20"/>
                <w:szCs w:val="20"/>
              </w:rPr>
            </w:pPr>
            <w:bookmarkStart w:colFirst="0" w:colLast="0" w:name="_p2r4pighihpb" w:id="10"/>
            <w:bookmarkEnd w:id="1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Deceiving;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 UNITA procurement 1994-1997: the role ofZaire. Savimbi approached the then President of Zaire, Mobutu Sese Seko, and confided to him that UNITA wanted to acquire additional weapons. Mobutu agreed to assist, and the Panel heard testimony that from 1995 onwards (and possibly as early as 1994), planes began arriving in Zaire from Eastern Europe carrying arms and military equipment for UNITA. Most of these planes arrived at night and the military cargo was offloaded and then put in bags to try to disguise it as food or clothing. Some of the cargo was stockpiled in warehouses near Kinshasa and Gbadolite, and some of it was loaded onto other planes and transported to Andulo or sometimes Bailundo. 19. General Jacinto Bandua testified that in January 1996 when he was given responsibility for UNITA's strategic procurement, he travelled to Kinshasa where he was met on arrival by someone from the President's office. Contact was then arranged with General Nzimbi Wale Kongo Wabase (commander of the "Division Speciale Presidentielle") who took him to a warehouse near Kinshasa where he was shown a large quantity of weapons. While in Kinshasa, and on Savimbi' s specific instructions, Bandua also made contact with a Lebanese arms merchant who was then going by the name of Imad Kabir (believed also to be known as Emad/Emat Bakir). Kabir was part of Mobutu's entourage and had been introduced to Savimbi by Mobutu in 1995. Bandua learned that Kabir had been purchasing weapons for Savimbi which were being delivered to Kinshasa. "From 1995/1996 until the fall of Andulo iv. October 1999, Kabir is said to have served as UNIT A's primary broker for importing arms and military equipment.</w:t>
            </w:r>
            <w:r w:rsidDel="00000000" w:rsidR="00000000" w:rsidRPr="00000000">
              <w:rPr>
                <w:rtl w:val="0"/>
              </w:rPr>
            </w:r>
          </w:p>
          <w:p w:rsidR="00000000" w:rsidDel="00000000" w:rsidP="00000000" w:rsidRDefault="00000000" w:rsidRPr="00000000" w14:paraId="00000035">
            <w:pPr>
              <w:spacing w:after="0" w:before="0" w:line="240" w:lineRule="auto"/>
              <w:rPr/>
            </w:pPr>
            <w:r w:rsidDel="00000000" w:rsidR="00000000" w:rsidRPr="00000000">
              <w:rPr>
                <w:rtl w:val="0"/>
              </w:rPr>
            </w:r>
          </w:p>
          <w:p w:rsidR="00000000" w:rsidDel="00000000" w:rsidP="00000000" w:rsidRDefault="00000000" w:rsidRPr="00000000" w14:paraId="00000036">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2000, S/2000/203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 False End-User Certificates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43. During the Mechanism's first visit to Togo, it was informed by the authorities that they did not issue the 18 end-user certificates that surfaced in Bulgaria. They, did, however, admit to having issued one end-user certificate in July 1997, which was signed by Colonel Assani Tidjani (then Army Chief of Staff, now Minister of Defence), which was subsequently handed over by him to a representative of UNITA, Mr. Marcelo Moises Dachala, "Karrica"</w:t>
            </w:r>
            <w:r w:rsidDel="00000000" w:rsidR="00000000" w:rsidRPr="00000000">
              <w:rPr>
                <w:rtl w:val="0"/>
              </w:rPr>
            </w:r>
          </w:p>
          <w:p w:rsidR="00000000" w:rsidDel="00000000" w:rsidP="00000000" w:rsidRDefault="00000000" w:rsidRPr="00000000" w14:paraId="0000003C">
            <w:pPr>
              <w:spacing w:after="0" w:before="0" w:line="240" w:lineRule="auto"/>
              <w:rPr/>
            </w:pPr>
            <w:r w:rsidDel="00000000" w:rsidR="00000000" w:rsidRPr="00000000">
              <w:rPr>
                <w:rtl w:val="0"/>
              </w:rPr>
            </w:r>
          </w:p>
          <w:p w:rsidR="00000000" w:rsidDel="00000000" w:rsidP="00000000" w:rsidRDefault="00000000" w:rsidRPr="00000000" w14:paraId="0000003D">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December 2000, S/2000/1225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(b) The affidavit empowering the representative of KAS Gibraltar was also forged;</w:t>
            </w:r>
            <w:r w:rsidDel="00000000" w:rsidR="00000000" w:rsidRPr="00000000">
              <w:rPr>
                <w:rtl w:val="0"/>
              </w:rPr>
            </w:r>
          </w:p>
          <w:p w:rsidR="00000000" w:rsidDel="00000000" w:rsidP="00000000" w:rsidRDefault="00000000" w:rsidRPr="00000000" w14:paraId="00000043">
            <w:pPr>
              <w:spacing w:after="0" w:before="0" w:line="240" w:lineRule="auto"/>
              <w:rPr/>
            </w:pPr>
            <w:r w:rsidDel="00000000" w:rsidR="00000000" w:rsidRPr="00000000">
              <w:rPr>
                <w:rtl w:val="0"/>
              </w:rPr>
            </w:r>
          </w:p>
          <w:p w:rsidR="00000000" w:rsidDel="00000000" w:rsidP="00000000" w:rsidRDefault="00000000" w:rsidRPr="00000000" w14:paraId="00000044">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December 2000, S/2000/1225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End-User Certificates,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 The two end-user certificates that surfaced in Romania featuring Togo as the country of origin were forged;</w:t>
            </w:r>
            <w:r w:rsidDel="00000000" w:rsidR="00000000" w:rsidRPr="00000000">
              <w:rPr>
                <w:rtl w:val="0"/>
              </w:rPr>
            </w:r>
          </w:p>
          <w:p w:rsidR="00000000" w:rsidDel="00000000" w:rsidP="00000000" w:rsidRDefault="00000000" w:rsidRPr="00000000" w14:paraId="0000004A">
            <w:pPr>
              <w:spacing w:after="0" w:before="0" w:line="240" w:lineRule="auto"/>
              <w:rPr/>
            </w:pPr>
            <w:r w:rsidDel="00000000" w:rsidR="00000000" w:rsidRPr="00000000">
              <w:rPr>
                <w:rtl w:val="0"/>
              </w:rPr>
            </w:r>
          </w:p>
          <w:p w:rsidR="00000000" w:rsidDel="00000000" w:rsidP="00000000" w:rsidRDefault="00000000" w:rsidRPr="00000000" w14:paraId="0000004B">
            <w:pPr>
              <w:spacing w:after="0" w:before="0" w:line="240" w:lineRule="auto"/>
              <w:rPr/>
            </w:pPr>
            <w:r w:rsidDel="00000000" w:rsidR="00000000" w:rsidRPr="00000000">
              <w:rPr>
                <w:rFonts w:ascii="Times New Roman" w:cs="Times New Roman" w:eastAsia="Times New Roman" w:hAnsi="Times New Roman"/>
                <w:sz w:val="20"/>
                <w:szCs w:val="20"/>
                <w:rtl w:val="0"/>
              </w:rPr>
              <w:t xml:space="preserve">21 December 2000, S/2000/1225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before="240" w:lineRule="auto"/>
              <w:rPr>
                <w:rFonts w:ascii="Times New Roman" w:cs="Times New Roman" w:eastAsia="Times New Roman" w:hAnsi="Times New Roman"/>
                <w:sz w:val="20"/>
                <w:szCs w:val="20"/>
              </w:rPr>
            </w:pPr>
            <w:bookmarkStart w:colFirst="0" w:colLast="0" w:name="_t19fnbd9a4e0" w:id="11"/>
            <w:bookmarkEnd w:id="1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j6jf6cghnik" w:id="12"/>
            <w:bookmarkEnd w:id="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korfba5toh4" w:id="13"/>
            <w:bookmarkEnd w:id="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before="240" w:lineRule="auto"/>
              <w:rPr>
                <w:rFonts w:ascii="Times New Roman" w:cs="Times New Roman" w:eastAsia="Times New Roman" w:hAnsi="Times New Roman"/>
                <w:sz w:val="20"/>
                <w:szCs w:val="20"/>
              </w:rPr>
            </w:pPr>
            <w:bookmarkStart w:colFirst="0" w:colLast="0" w:name="_tn42duyen0rw" w:id="14"/>
            <w:bookmarkEnd w:id="1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ms363e38ok" w:id="15"/>
            <w:bookmarkEnd w:id="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gsi8u4iw5s2" w:id="16"/>
            <w:bookmarkEnd w:id="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before="240" w:lineRule="auto"/>
              <w:rPr>
                <w:rFonts w:ascii="Times New Roman" w:cs="Times New Roman" w:eastAsia="Times New Roman" w:hAnsi="Times New Roman"/>
                <w:sz w:val="20"/>
                <w:szCs w:val="20"/>
              </w:rPr>
            </w:pPr>
            <w:bookmarkStart w:colFirst="0" w:colLast="0" w:name="_e3jxdjdmrre6" w:id="17"/>
            <w:bookmarkEnd w:id="1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0okmym43qow" w:id="18"/>
            <w:bookmarkEnd w:id="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di2br5aos33" w:id="19"/>
            <w:bookmarkEnd w:id="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before="240" w:lineRule="auto"/>
              <w:rPr>
                <w:rFonts w:ascii="Times New Roman" w:cs="Times New Roman" w:eastAsia="Times New Roman" w:hAnsi="Times New Roman"/>
                <w:sz w:val="20"/>
                <w:szCs w:val="20"/>
              </w:rPr>
            </w:pPr>
            <w:bookmarkStart w:colFirst="0" w:colLast="0" w:name="_d3hwq66o5wgx" w:id="20"/>
            <w:bookmarkEnd w:id="2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ymszeihu789" w:id="21"/>
            <w:bookmarkEnd w:id="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g8y4dmzlk4d" w:id="22"/>
            <w:bookmarkEnd w:id="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before="240" w:lineRule="auto"/>
              <w:rPr>
                <w:rFonts w:ascii="Times New Roman" w:cs="Times New Roman" w:eastAsia="Times New Roman" w:hAnsi="Times New Roman"/>
                <w:sz w:val="20"/>
                <w:szCs w:val="20"/>
              </w:rPr>
            </w:pPr>
            <w:bookmarkStart w:colFirst="0" w:colLast="0" w:name="_g8hyzgy1dlfe" w:id="23"/>
            <w:bookmarkEnd w:id="2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80i2red0i5i" w:id="24"/>
            <w:bookmarkEnd w:id="2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sdtkempwee0" w:id="25"/>
            <w:bookmarkEnd w:id="2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before="240" w:lineRule="auto"/>
              <w:rPr>
                <w:rFonts w:ascii="Times New Roman" w:cs="Times New Roman" w:eastAsia="Times New Roman" w:hAnsi="Times New Roman"/>
                <w:sz w:val="20"/>
                <w:szCs w:val="20"/>
              </w:rPr>
            </w:pPr>
            <w:bookmarkStart w:colFirst="0" w:colLast="0" w:name="_9rjgf030it4w" w:id="26"/>
            <w:bookmarkEnd w:id="2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101. Diamond payments to the President of Togo. The Panel heard testimony from a source close to Savimbi that with the exception of the President of Burkina Faso the UNITA leader regarded his political friendships with African leaders as being essentially business relationships. Certain services were provided and in return certain payments were made. In the case of Togo, the source recalled an incident in October 1998 when Savimbi had refused to pay what had been asked of him by President Eyadema, and Eyadema had as a result refused to allow the release to UNITA of a missile system that had been delivered to the airport at Kara for UNITA, and that was to be sent to Andulo. The matter was a source of considerable tension between the two.</w:t>
            </w:r>
            <w:r w:rsidDel="00000000" w:rsidR="00000000" w:rsidRPr="00000000">
              <w:rPr>
                <w:rtl w:val="0"/>
              </w:rPr>
            </w:r>
          </w:p>
          <w:p w:rsidR="00000000" w:rsidDel="00000000" w:rsidP="00000000" w:rsidRDefault="00000000" w:rsidRPr="00000000" w14:paraId="0000006A">
            <w:pPr>
              <w:spacing w:after="0" w:before="0" w:line="240" w:lineRule="auto"/>
              <w:rPr/>
            </w:pPr>
            <w:r w:rsidDel="00000000" w:rsidR="00000000" w:rsidRPr="00000000">
              <w:rPr>
                <w:rtl w:val="0"/>
              </w:rPr>
            </w:r>
          </w:p>
          <w:p w:rsidR="00000000" w:rsidDel="00000000" w:rsidP="00000000" w:rsidRDefault="00000000" w:rsidRPr="00000000" w14:paraId="0000006B">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2000, S/2000/203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l 05. The third component of the importance of diamonds for UNITA, as noted above, is that rough diamond caches rather than cash or bank deposits constitute the primary and the preferred means of stockpiling wealth for ONITA. Because of their very high value, small weight and size, easy marketability, indestructibility and general availability to UNITA - diamond stocks are almost ideally suited to the movement's current operational needs. Indeed, the sheer physical demands of storing, protecting or transporting tens or even hundreds of millions of dollars in cash would make the hoarding of very large sums of cash a particularly unwieldy and undesirable option for ONITA. The easy marketability of UNITA's diamonds also makes the hoarding of cash unnecessary for UNITA. There is also ample evidence regarding Savimbi' s clear reluctance to deposit UNITA funds in banks, following the imposition of international financial sanctions against UNIT A in 1998. For these reasons, and because of the significant rough diamond stockpiles which UNIT A retains, implementation of the sanctions relating to diamonds will continue to be of great importance, irrespective of the degree to which UNITA may or may not now be able to augment those stockpiles through new mining.</w:t>
            </w:r>
            <w:r w:rsidDel="00000000" w:rsidR="00000000" w:rsidRPr="00000000">
              <w:rPr>
                <w:rtl w:val="0"/>
              </w:rPr>
            </w:r>
          </w:p>
          <w:p w:rsidR="00000000" w:rsidDel="00000000" w:rsidP="00000000" w:rsidRDefault="00000000" w:rsidRPr="00000000" w14:paraId="00000071">
            <w:pPr>
              <w:spacing w:after="0" w:before="0" w:line="240" w:lineRule="auto"/>
              <w:rPr/>
            </w:pPr>
            <w:r w:rsidDel="00000000" w:rsidR="00000000" w:rsidRPr="00000000">
              <w:rPr>
                <w:rtl w:val="0"/>
              </w:rPr>
            </w:r>
          </w:p>
          <w:p w:rsidR="00000000" w:rsidDel="00000000" w:rsidP="00000000" w:rsidRDefault="00000000" w:rsidRPr="00000000" w14:paraId="00000072">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2000, S/2000/203</w:t>
            </w:r>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before="240" w:lineRule="auto"/>
              <w:rPr>
                <w:rFonts w:ascii="Times New Roman" w:cs="Times New Roman" w:eastAsia="Times New Roman" w:hAnsi="Times New Roman"/>
                <w:sz w:val="20"/>
                <w:szCs w:val="20"/>
              </w:rPr>
            </w:pPr>
            <w:bookmarkStart w:colFirst="0" w:colLast="0" w:name="_6xu5idcdksl" w:id="27"/>
            <w:bookmarkEnd w:id="2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94u22z7k7wz" w:id="28"/>
            <w:bookmarkEnd w:id="2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0pt964tp4an" w:id="29"/>
            <w:bookmarkEnd w:id="29"/>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before="240" w:lineRule="auto"/>
              <w:rPr>
                <w:rFonts w:ascii="Times New Roman" w:cs="Times New Roman" w:eastAsia="Times New Roman" w:hAnsi="Times New Roman"/>
                <w:sz w:val="20"/>
                <w:szCs w:val="20"/>
              </w:rPr>
            </w:pPr>
            <w:bookmarkStart w:colFirst="0" w:colLast="0" w:name="_j8cit6ocday1" w:id="30"/>
            <w:bookmarkEnd w:id="3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o57nwwjd7ne" w:id="31"/>
            <w:bookmarkEnd w:id="3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b3opi8k3gxf" w:id="32"/>
            <w:bookmarkEnd w:id="3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before="240" w:lineRule="auto"/>
              <w:rPr>
                <w:rFonts w:ascii="Times New Roman" w:cs="Times New Roman" w:eastAsia="Times New Roman" w:hAnsi="Times New Roman"/>
                <w:sz w:val="20"/>
                <w:szCs w:val="20"/>
              </w:rPr>
            </w:pPr>
            <w:bookmarkStart w:colFirst="0" w:colLast="0" w:name="_3lt6r5brcszg" w:id="33"/>
            <w:bookmarkEnd w:id="3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xvwb47mbehn" w:id="34"/>
            <w:bookmarkEnd w:id="3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br6q7opjng" w:id="35"/>
            <w:bookmarkEnd w:id="3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before="240" w:lineRule="auto"/>
              <w:rPr>
                <w:rFonts w:ascii="Times New Roman" w:cs="Times New Roman" w:eastAsia="Times New Roman" w:hAnsi="Times New Roman"/>
                <w:sz w:val="20"/>
                <w:szCs w:val="20"/>
              </w:rPr>
            </w:pPr>
            <w:bookmarkStart w:colFirst="0" w:colLast="0" w:name="_vop97wv3jd8x" w:id="36"/>
            <w:bookmarkEnd w:id="3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7116oop610b" w:id="37"/>
            <w:bookmarkEnd w:id="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l1iz4r59wr" w:id="38"/>
            <w:bookmarkEnd w:id="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before="240" w:lineRule="auto"/>
              <w:rPr>
                <w:rFonts w:ascii="Times New Roman" w:cs="Times New Roman" w:eastAsia="Times New Roman" w:hAnsi="Times New Roman"/>
                <w:sz w:val="20"/>
                <w:szCs w:val="20"/>
              </w:rPr>
            </w:pPr>
            <w:bookmarkStart w:colFirst="0" w:colLast="0" w:name="_jyuzytelsy76" w:id="39"/>
            <w:bookmarkEnd w:id="3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41s9jj9qovm" w:id="40"/>
            <w:bookmarkEnd w:id="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vkb1fl8iu11" w:id="41"/>
            <w:bookmarkEnd w:id="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before="240" w:lineRule="auto"/>
              <w:rPr>
                <w:rFonts w:ascii="Times New Roman" w:cs="Times New Roman" w:eastAsia="Times New Roman" w:hAnsi="Times New Roman"/>
                <w:sz w:val="20"/>
                <w:szCs w:val="20"/>
              </w:rPr>
            </w:pPr>
            <w:bookmarkStart w:colFirst="0" w:colLast="0" w:name="_y6g9s5ys8by1" w:id="42"/>
            <w:bookmarkEnd w:id="4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nbzuslrr80r" w:id="43"/>
            <w:bookmarkEnd w:id="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7hjdpsum98o" w:id="44"/>
            <w:bookmarkEnd w:id="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before="240" w:lineRule="auto"/>
              <w:rPr>
                <w:rFonts w:ascii="Times New Roman" w:cs="Times New Roman" w:eastAsia="Times New Roman" w:hAnsi="Times New Roman"/>
                <w:sz w:val="20"/>
                <w:szCs w:val="20"/>
              </w:rPr>
            </w:pPr>
            <w:bookmarkStart w:colFirst="0" w:colLast="0" w:name="_p2aqmijieuhq" w:id="45"/>
            <w:bookmarkEnd w:id="4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6qdilq1m02q" w:id="46"/>
            <w:bookmarkEnd w:id="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1uamglewq3r" w:id="47"/>
            <w:bookmarkEnd w:id="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before="240" w:lineRule="auto"/>
              <w:rPr>
                <w:rFonts w:ascii="Times New Roman" w:cs="Times New Roman" w:eastAsia="Times New Roman" w:hAnsi="Times New Roman"/>
                <w:sz w:val="20"/>
                <w:szCs w:val="20"/>
              </w:rPr>
            </w:pPr>
            <w:bookmarkStart w:colFirst="0" w:colLast="0" w:name="_x17k30etodqs" w:id="48"/>
            <w:bookmarkEnd w:id="4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kgv9rpc5up8" w:id="49"/>
            <w:bookmarkEnd w:id="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2sjh259wr23" w:id="50"/>
            <w:bookmarkEnd w:id="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before="240" w:lineRule="auto"/>
              <w:rPr>
                <w:rFonts w:ascii="Times New Roman" w:cs="Times New Roman" w:eastAsia="Times New Roman" w:hAnsi="Times New Roman"/>
                <w:sz w:val="20"/>
                <w:szCs w:val="20"/>
              </w:rPr>
            </w:pPr>
            <w:bookmarkStart w:colFirst="0" w:colLast="0" w:name="_73hjc031jzj9" w:id="51"/>
            <w:bookmarkEnd w:id="5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g75fb2p9ztw" w:id="52"/>
            <w:bookmarkEnd w:id="5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6u2vkeyuvde" w:id="53"/>
            <w:bookmarkEnd w:id="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before="240" w:lineRule="auto"/>
              <w:rPr>
                <w:rFonts w:ascii="Times New Roman" w:cs="Times New Roman" w:eastAsia="Times New Roman" w:hAnsi="Times New Roman"/>
                <w:sz w:val="20"/>
                <w:szCs w:val="20"/>
              </w:rPr>
            </w:pPr>
            <w:bookmarkStart w:colFirst="0" w:colLast="0" w:name="_j754jkpgsigy" w:id="54"/>
            <w:bookmarkEnd w:id="5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mzkb4k5ryf5" w:id="55"/>
            <w:bookmarkEnd w:id="5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p64cb8s0kc8" w:id="56"/>
            <w:bookmarkEnd w:id="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before="240" w:lineRule="auto"/>
              <w:rPr>
                <w:rFonts w:ascii="Times New Roman" w:cs="Times New Roman" w:eastAsia="Times New Roman" w:hAnsi="Times New Roman"/>
                <w:sz w:val="20"/>
                <w:szCs w:val="20"/>
              </w:rPr>
            </w:pPr>
            <w:bookmarkStart w:colFirst="0" w:colLast="0" w:name="_3pxptwn4r7pv" w:id="57"/>
            <w:bookmarkEnd w:id="5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s9u5kiog36w" w:id="58"/>
            <w:bookmarkEnd w:id="5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hzbsmn8uhv6" w:id="59"/>
            <w:bookmarkEnd w:id="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before="240" w:lineRule="auto"/>
              <w:rPr>
                <w:rFonts w:ascii="Times New Roman" w:cs="Times New Roman" w:eastAsia="Times New Roman" w:hAnsi="Times New Roman"/>
                <w:sz w:val="20"/>
                <w:szCs w:val="20"/>
              </w:rPr>
            </w:pPr>
            <w:bookmarkStart w:colFirst="0" w:colLast="0" w:name="_dda2566yzhi8" w:id="60"/>
            <w:bookmarkEnd w:id="60"/>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before="240" w:lineRule="auto"/>
              <w:rPr>
                <w:rFonts w:ascii="Times New Roman" w:cs="Times New Roman" w:eastAsia="Times New Roman" w:hAnsi="Times New Roman"/>
                <w:sz w:val="20"/>
                <w:szCs w:val="20"/>
              </w:rPr>
            </w:pPr>
            <w:bookmarkStart w:colFirst="0" w:colLast="0" w:name="_4sg6a2s3l778" w:id="61"/>
            <w:bookmarkEnd w:id="6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gptl1ypblfd" w:id="62"/>
            <w:bookmarkEnd w:id="6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0qk8lgh286z" w:id="63"/>
            <w:bookmarkEnd w:id="6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before="240" w:lineRule="auto"/>
              <w:rPr>
                <w:rFonts w:ascii="Times New Roman" w:cs="Times New Roman" w:eastAsia="Times New Roman" w:hAnsi="Times New Roman"/>
                <w:sz w:val="20"/>
                <w:szCs w:val="20"/>
              </w:rPr>
            </w:pPr>
            <w:bookmarkStart w:colFirst="0" w:colLast="0" w:name="_vab2srbf95tn" w:id="64"/>
            <w:bookmarkEnd w:id="6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61. UN/TA 's stockpiles ofpetroleum products. The Panel learned from a variety of sources that UNITA began stockpiling fuel for its future military needs during the relative peace that resulted from the negotiations around the implementation of the Lusaka Protocol. General Jacinto Bandua informed the Pane] that between January 1996 and DeceinberT998 UNlTA was able to acquire 2.3 million litres of fuel for its administration and war machine, however the Panel has no information on how much fuel UNITA already had in its stockpiles prior to 1996. The Panel was informed that most of this fuel was consumed by UNIT A's ongoing political and military operations during this period, and when heavy fighting resumed again in December 1998, only 500,000 litres of fuel remained in UNITA's stockpiles. ·(By way of comparison, it should be noted that the capacity of an average fuel tanker truck is approximately 20,000 litres.)</w:t>
            </w:r>
            <w:r w:rsidDel="00000000" w:rsidR="00000000" w:rsidRPr="00000000">
              <w:rPr>
                <w:rtl w:val="0"/>
              </w:rPr>
            </w:r>
          </w:p>
          <w:p w:rsidR="00000000" w:rsidDel="00000000" w:rsidP="00000000" w:rsidRDefault="00000000" w:rsidRPr="00000000" w14:paraId="000000B4">
            <w:pPr>
              <w:spacing w:after="0" w:before="0" w:line="240" w:lineRule="auto"/>
              <w:rPr/>
            </w:pPr>
            <w:r w:rsidDel="00000000" w:rsidR="00000000" w:rsidRPr="00000000">
              <w:rPr>
                <w:rtl w:val="0"/>
              </w:rPr>
            </w:r>
          </w:p>
          <w:p w:rsidR="00000000" w:rsidDel="00000000" w:rsidP="00000000" w:rsidRDefault="00000000" w:rsidRPr="00000000" w14:paraId="000000B5">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2000, S/2000/203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before="240" w:lineRule="auto"/>
              <w:rPr>
                <w:rFonts w:ascii="Times New Roman" w:cs="Times New Roman" w:eastAsia="Times New Roman" w:hAnsi="Times New Roman"/>
                <w:sz w:val="20"/>
                <w:szCs w:val="20"/>
              </w:rPr>
            </w:pPr>
            <w:bookmarkStart w:colFirst="0" w:colLast="0" w:name="_cyt51yakc4is" w:id="65"/>
            <w:bookmarkEnd w:id="6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s6i27u4usty" w:id="66"/>
            <w:bookmarkEnd w:id="6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vwd5glsq5h8" w:id="67"/>
            <w:bookmarkEnd w:id="6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before="240" w:lineRule="auto"/>
              <w:rPr>
                <w:rFonts w:ascii="Times New Roman" w:cs="Times New Roman" w:eastAsia="Times New Roman" w:hAnsi="Times New Roman"/>
                <w:sz w:val="20"/>
                <w:szCs w:val="20"/>
              </w:rPr>
            </w:pPr>
            <w:bookmarkStart w:colFirst="0" w:colLast="0" w:name="_11thnw9n80u3" w:id="68"/>
            <w:bookmarkEnd w:id="6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dqu27irusag" w:id="69"/>
            <w:bookmarkEnd w:id="6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deu0pwfn28p" w:id="70"/>
            <w:bookmarkEnd w:id="7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before="240" w:lineRule="auto"/>
              <w:rPr>
                <w:rFonts w:ascii="Times New Roman" w:cs="Times New Roman" w:eastAsia="Times New Roman" w:hAnsi="Times New Roman"/>
                <w:sz w:val="20"/>
                <w:szCs w:val="20"/>
              </w:rPr>
            </w:pPr>
            <w:bookmarkStart w:colFirst="0" w:colLast="0" w:name="_w2mx2w7uf2hj" w:id="71"/>
            <w:bookmarkEnd w:id="7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c2akcpph97x" w:id="72"/>
            <w:bookmarkEnd w:id="7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anqf494q3k5" w:id="73"/>
            <w:bookmarkEnd w:id="7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before="240" w:lineRule="auto"/>
              <w:rPr>
                <w:rFonts w:ascii="Times New Roman" w:cs="Times New Roman" w:eastAsia="Times New Roman" w:hAnsi="Times New Roman"/>
                <w:sz w:val="20"/>
                <w:szCs w:val="20"/>
              </w:rPr>
            </w:pPr>
            <w:bookmarkStart w:colFirst="0" w:colLast="0" w:name="_ez6arit74d08" w:id="74"/>
            <w:bookmarkEnd w:id="7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c9ot5dg53qk" w:id="75"/>
            <w:bookmarkEnd w:id="7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bm18hywjbhs" w:id="76"/>
            <w:bookmarkEnd w:id="7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before="240" w:lineRule="auto"/>
              <w:rPr>
                <w:rFonts w:ascii="Times New Roman" w:cs="Times New Roman" w:eastAsia="Times New Roman" w:hAnsi="Times New Roman"/>
                <w:sz w:val="20"/>
                <w:szCs w:val="20"/>
              </w:rPr>
            </w:pPr>
            <w:bookmarkStart w:colFirst="0" w:colLast="0" w:name="_8h3geqqnqiuc" w:id="77"/>
            <w:bookmarkEnd w:id="7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4wixnz5n5rf" w:id="78"/>
            <w:bookmarkEnd w:id="7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znm6l8ixf18" w:id="79"/>
            <w:bookmarkEnd w:id="7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before="240" w:lineRule="auto"/>
              <w:rPr>
                <w:rFonts w:ascii="Times New Roman" w:cs="Times New Roman" w:eastAsia="Times New Roman" w:hAnsi="Times New Roman"/>
                <w:sz w:val="20"/>
                <w:szCs w:val="20"/>
              </w:rPr>
            </w:pPr>
            <w:bookmarkStart w:colFirst="0" w:colLast="0" w:name="_8c5uv6dznh3s" w:id="80"/>
            <w:bookmarkEnd w:id="8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qeknv9w8y8d" w:id="81"/>
            <w:bookmarkEnd w:id="8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y3u7zfrllqm" w:id="82"/>
            <w:bookmarkEnd w:id="8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before="240" w:lineRule="auto"/>
              <w:rPr>
                <w:rFonts w:ascii="Times New Roman" w:cs="Times New Roman" w:eastAsia="Times New Roman" w:hAnsi="Times New Roman"/>
                <w:sz w:val="20"/>
                <w:szCs w:val="20"/>
              </w:rPr>
            </w:pPr>
            <w:bookmarkStart w:colFirst="0" w:colLast="0" w:name="_pj4g018gsqfo" w:id="83"/>
            <w:bookmarkEnd w:id="8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899h9ypqyvm" w:id="84"/>
            <w:bookmarkEnd w:id="8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b5smpmsfpps" w:id="85"/>
            <w:bookmarkEnd w:id="8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before="240" w:lineRule="auto"/>
              <w:rPr>
                <w:rFonts w:ascii="Times New Roman" w:cs="Times New Roman" w:eastAsia="Times New Roman" w:hAnsi="Times New Roman"/>
                <w:sz w:val="20"/>
                <w:szCs w:val="20"/>
              </w:rPr>
            </w:pPr>
            <w:bookmarkStart w:colFirst="0" w:colLast="0" w:name="_qxc80cvm3f8k" w:id="86"/>
            <w:bookmarkEnd w:id="8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2plt6fnckl6" w:id="87"/>
            <w:bookmarkEnd w:id="8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9lx2paotgs5" w:id="88"/>
            <w:bookmarkEnd w:id="8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before="240" w:lineRule="auto"/>
              <w:rPr>
                <w:rFonts w:ascii="Times New Roman" w:cs="Times New Roman" w:eastAsia="Times New Roman" w:hAnsi="Times New Roman"/>
                <w:sz w:val="20"/>
                <w:szCs w:val="20"/>
              </w:rPr>
            </w:pPr>
            <w:bookmarkStart w:colFirst="0" w:colLast="0" w:name="_cdugm84uvtzv" w:id="89"/>
            <w:bookmarkEnd w:id="89"/>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06m3dviuovo" w:id="90"/>
            <w:bookmarkEnd w:id="9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px9svfvicps" w:id="91"/>
            <w:bookmarkEnd w:id="9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before="240" w:lineRule="auto"/>
              <w:rPr>
                <w:rFonts w:ascii="Times New Roman" w:cs="Times New Roman" w:eastAsia="Times New Roman" w:hAnsi="Times New Roman"/>
                <w:sz w:val="20"/>
                <w:szCs w:val="20"/>
              </w:rPr>
            </w:pPr>
            <w:bookmarkStart w:colFirst="0" w:colLast="0" w:name="_gg6obpjrevyf" w:id="92"/>
            <w:bookmarkEnd w:id="92"/>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mywoehonoov" w:id="93"/>
            <w:bookmarkEnd w:id="9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vb0kdyhfnjl" w:id="94"/>
            <w:bookmarkEnd w:id="9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before="240" w:lineRule="auto"/>
              <w:rPr>
                <w:rFonts w:ascii="Times New Roman" w:cs="Times New Roman" w:eastAsia="Times New Roman" w:hAnsi="Times New Roman"/>
                <w:sz w:val="20"/>
                <w:szCs w:val="20"/>
              </w:rPr>
            </w:pPr>
            <w:bookmarkStart w:colFirst="0" w:colLast="0" w:name="_w49no5o2kti2" w:id="95"/>
            <w:bookmarkEnd w:id="95"/>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3nk7uutp0cg" w:id="96"/>
            <w:bookmarkEnd w:id="9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fj525cth6nk" w:id="97"/>
            <w:bookmarkEnd w:id="9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before="240" w:lineRule="auto"/>
              <w:rPr>
                <w:rFonts w:ascii="Times New Roman" w:cs="Times New Roman" w:eastAsia="Times New Roman" w:hAnsi="Times New Roman"/>
                <w:sz w:val="20"/>
                <w:szCs w:val="20"/>
              </w:rPr>
            </w:pPr>
            <w:bookmarkStart w:colFirst="0" w:colLast="0" w:name="_bn3x8bqbnfga" w:id="98"/>
            <w:bookmarkEnd w:id="98"/>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tgjyj2jie5e" w:id="99"/>
            <w:bookmarkEnd w:id="9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ryzv9i29hsp" w:id="100"/>
            <w:bookmarkEnd w:id="10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before="240" w:lineRule="auto"/>
              <w:rPr>
                <w:rFonts w:ascii="Times New Roman" w:cs="Times New Roman" w:eastAsia="Times New Roman" w:hAnsi="Times New Roman"/>
                <w:sz w:val="20"/>
                <w:szCs w:val="20"/>
              </w:rPr>
            </w:pPr>
            <w:bookmarkStart w:colFirst="0" w:colLast="0" w:name="_t5eoapw581rd" w:id="101"/>
            <w:bookmarkEnd w:id="101"/>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oz10wmssy7s" w:id="102"/>
            <w:bookmarkEnd w:id="10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0eid3y617p6" w:id="103"/>
            <w:bookmarkEnd w:id="103"/>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before="240" w:lineRule="auto"/>
              <w:rPr>
                <w:rFonts w:ascii="Times New Roman" w:cs="Times New Roman" w:eastAsia="Times New Roman" w:hAnsi="Times New Roman"/>
                <w:sz w:val="20"/>
                <w:szCs w:val="20"/>
              </w:rPr>
            </w:pPr>
            <w:bookmarkStart w:colFirst="0" w:colLast="0" w:name="_o875uo43klos" w:id="104"/>
            <w:bookmarkEnd w:id="104"/>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before="240" w:lineRule="auto"/>
              <w:rPr>
                <w:rFonts w:ascii="Times New Roman" w:cs="Times New Roman" w:eastAsia="Times New Roman" w:hAnsi="Times New Roman"/>
                <w:sz w:val="20"/>
                <w:szCs w:val="20"/>
              </w:rPr>
            </w:pPr>
            <w:bookmarkStart w:colFirst="0" w:colLast="0" w:name="_kudecl4cirvq" w:id="105"/>
            <w:bookmarkEnd w:id="105"/>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101. Diamond payments to the President of Togo. The Panel heard testimony from a source close to Savimbi that with the exception of the President of Burkina Faso the UNITA leader regarded his political friendships with African leaders as being essentially business relationships. Certain services were provided and in return certain payments were made. In the case of Togo, the source recalled an incident in October 1998 when Savimbi had refused to pay what had been asked of him by President Eyadema, and Eyadema had as a result refused to allow the release to UNITA of a missile system that had been delivered to the airport at Kara for UNITA, and that was to be sent to Andulo. The matter was a source of considerable tension between the two.</w:t>
            </w:r>
            <w:r w:rsidDel="00000000" w:rsidR="00000000" w:rsidRPr="00000000">
              <w:rPr>
                <w:rtl w:val="0"/>
              </w:rPr>
            </w:r>
          </w:p>
          <w:p w:rsidR="00000000" w:rsidDel="00000000" w:rsidP="00000000" w:rsidRDefault="00000000" w:rsidRPr="00000000" w14:paraId="000000FC">
            <w:pPr>
              <w:spacing w:after="0" w:before="0" w:line="240" w:lineRule="auto"/>
              <w:rPr/>
            </w:pPr>
            <w:r w:rsidDel="00000000" w:rsidR="00000000" w:rsidRPr="00000000">
              <w:rPr>
                <w:rtl w:val="0"/>
              </w:rPr>
            </w:r>
          </w:p>
          <w:p w:rsidR="00000000" w:rsidDel="00000000" w:rsidP="00000000" w:rsidRDefault="00000000" w:rsidRPr="00000000" w14:paraId="000000FD">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2000, S/2000/203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l 05. The third component of the importance of diamonds for UNITA, as noted above, is that rough diamond caches rather than cash or bank deposits constitute the primary and the preferred means of stockpiling wealth for ONITA. Because of their very high value, small weight and size, easy marketability, indestructibility and general availability to UNITA - diamond stocks are almost ideally suited to the movement's current operational needs. Indeed, the sheer physical demands of storing, protecting or transporting tens or even hundreds of millions of dollars in cash would make the hoarding of very large sums of cash a particularly unwieldy and undesirable option for ONITA. The easy marketability of UNITA's diamonds also makes the hoarding of cash unnecessary for UNITA. There is also ample evidence regarding Savimbi' s clear reluctance to deposit UNITA funds in banks, following the imposition of international financial sanctions against UNIT A in 1998. For these reasons, and because of the significant rough diamond stockpiles which UNIT A retains, implementation of the sanctions relating to diamonds will continue to be of great importance, irrespective of the degree to which UNITA may or may not now be able to augment those stockpiles through new mining.</w:t>
            </w:r>
            <w:r w:rsidDel="00000000" w:rsidR="00000000" w:rsidRPr="00000000">
              <w:rPr>
                <w:rtl w:val="0"/>
              </w:rPr>
            </w:r>
          </w:p>
          <w:p w:rsidR="00000000" w:rsidDel="00000000" w:rsidP="00000000" w:rsidRDefault="00000000" w:rsidRPr="00000000" w14:paraId="00000103">
            <w:pPr>
              <w:spacing w:after="0" w:before="0" w:line="240" w:lineRule="auto"/>
              <w:rPr/>
            </w:pPr>
            <w:r w:rsidDel="00000000" w:rsidR="00000000" w:rsidRPr="00000000">
              <w:rPr>
                <w:rtl w:val="0"/>
              </w:rPr>
            </w:r>
          </w:p>
          <w:p w:rsidR="00000000" w:rsidDel="00000000" w:rsidP="00000000" w:rsidRDefault="00000000" w:rsidRPr="00000000" w14:paraId="00000104">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2000, S/2000/203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before="240" w:lineRule="auto"/>
              <w:rPr>
                <w:rFonts w:ascii="Times New Roman" w:cs="Times New Roman" w:eastAsia="Times New Roman" w:hAnsi="Times New Roman"/>
                <w:sz w:val="20"/>
                <w:szCs w:val="20"/>
              </w:rPr>
            </w:pPr>
            <w:bookmarkStart w:colFirst="0" w:colLast="0" w:name="_443e7a96egof" w:id="106"/>
            <w:bookmarkEnd w:id="10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pvdwnonnp0m" w:id="107"/>
            <w:bookmarkEnd w:id="10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8453ua56w89" w:id="108"/>
            <w:bookmarkEnd w:id="10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before="240" w:lineRule="auto"/>
              <w:rPr>
                <w:rFonts w:ascii="Times New Roman" w:cs="Times New Roman" w:eastAsia="Times New Roman" w:hAnsi="Times New Roman"/>
                <w:sz w:val="20"/>
                <w:szCs w:val="20"/>
              </w:rPr>
            </w:pPr>
            <w:bookmarkStart w:colFirst="0" w:colLast="0" w:name="_a4pld296iusu" w:id="109"/>
            <w:bookmarkEnd w:id="10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job9zcelv54" w:id="110"/>
            <w:bookmarkEnd w:id="11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jpt5nyjvfmd" w:id="111"/>
            <w:bookmarkEnd w:id="11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before="240" w:lineRule="auto"/>
              <w:rPr>
                <w:rFonts w:ascii="Times New Roman" w:cs="Times New Roman" w:eastAsia="Times New Roman" w:hAnsi="Times New Roman"/>
                <w:sz w:val="20"/>
                <w:szCs w:val="20"/>
              </w:rPr>
            </w:pPr>
            <w:bookmarkStart w:colFirst="0" w:colLast="0" w:name="_88f39gz5y671" w:id="112"/>
            <w:bookmarkEnd w:id="11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ag6r9eqbtxg" w:id="113"/>
            <w:bookmarkEnd w:id="11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iafw3kv7wux" w:id="114"/>
            <w:bookmarkEnd w:id="11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before="240" w:lineRule="auto"/>
              <w:rPr>
                <w:rFonts w:ascii="Times New Roman" w:cs="Times New Roman" w:eastAsia="Times New Roman" w:hAnsi="Times New Roman"/>
                <w:sz w:val="20"/>
                <w:szCs w:val="20"/>
              </w:rPr>
            </w:pPr>
            <w:bookmarkStart w:colFirst="0" w:colLast="0" w:name="_il60nz34ztiz" w:id="115"/>
            <w:bookmarkEnd w:id="11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fy1z8tp1czx" w:id="116"/>
            <w:bookmarkEnd w:id="11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4y29qpa0g4u" w:id="117"/>
            <w:bookmarkEnd w:id="11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before="240" w:lineRule="auto"/>
              <w:rPr>
                <w:rFonts w:ascii="Times New Roman" w:cs="Times New Roman" w:eastAsia="Times New Roman" w:hAnsi="Times New Roman"/>
                <w:sz w:val="20"/>
                <w:szCs w:val="20"/>
              </w:rPr>
            </w:pPr>
            <w:bookmarkStart w:colFirst="0" w:colLast="0" w:name="_3eykz99sq6nj" w:id="118"/>
            <w:bookmarkEnd w:id="11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fobt0jv19jm" w:id="119"/>
            <w:bookmarkEnd w:id="11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nbvfjpuy20b" w:id="120"/>
            <w:bookmarkEnd w:id="12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before="240" w:lineRule="auto"/>
              <w:rPr>
                <w:rFonts w:ascii="Times New Roman" w:cs="Times New Roman" w:eastAsia="Times New Roman" w:hAnsi="Times New Roman"/>
                <w:sz w:val="20"/>
                <w:szCs w:val="20"/>
              </w:rPr>
            </w:pPr>
            <w:bookmarkStart w:colFirst="0" w:colLast="0" w:name="_9ui99y7w5seg" w:id="121"/>
            <w:bookmarkEnd w:id="12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bnsla1easr" w:id="122"/>
            <w:bookmarkEnd w:id="1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jxkclojgmx4" w:id="123"/>
            <w:bookmarkEnd w:id="12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before="240" w:lineRule="auto"/>
              <w:rPr>
                <w:rFonts w:ascii="Times New Roman" w:cs="Times New Roman" w:eastAsia="Times New Roman" w:hAnsi="Times New Roman"/>
                <w:sz w:val="20"/>
                <w:szCs w:val="20"/>
              </w:rPr>
            </w:pPr>
            <w:bookmarkStart w:colFirst="0" w:colLast="0" w:name="_skapd9rjqq5g" w:id="124"/>
            <w:bookmarkEnd w:id="12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i6035714ns" w:id="125"/>
            <w:bookmarkEnd w:id="1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l8jxtsx0t1o" w:id="126"/>
            <w:bookmarkEnd w:id="12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before="240" w:lineRule="auto"/>
              <w:rPr>
                <w:rFonts w:ascii="Times New Roman" w:cs="Times New Roman" w:eastAsia="Times New Roman" w:hAnsi="Times New Roman"/>
                <w:sz w:val="20"/>
                <w:szCs w:val="20"/>
              </w:rPr>
            </w:pPr>
            <w:bookmarkStart w:colFirst="0" w:colLast="0" w:name="_liy4rv6f9kwx" w:id="127"/>
            <w:bookmarkEnd w:id="12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gb7mup1o1e3" w:id="128"/>
            <w:bookmarkEnd w:id="12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r3ddwzeonqg" w:id="129"/>
            <w:bookmarkEnd w:id="12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before="240" w:lineRule="auto"/>
              <w:rPr>
                <w:rFonts w:ascii="Times New Roman" w:cs="Times New Roman" w:eastAsia="Times New Roman" w:hAnsi="Times New Roman"/>
                <w:sz w:val="20"/>
                <w:szCs w:val="20"/>
              </w:rPr>
            </w:pPr>
            <w:bookmarkStart w:colFirst="0" w:colLast="0" w:name="_6gc2wiz5h2dq" w:id="130"/>
            <w:bookmarkEnd w:id="13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4gk3xnewvum" w:id="131"/>
            <w:bookmarkEnd w:id="13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mwu8xlw0w8h" w:id="132"/>
            <w:bookmarkEnd w:id="13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before="240" w:lineRule="auto"/>
              <w:rPr>
                <w:rFonts w:ascii="Times New Roman" w:cs="Times New Roman" w:eastAsia="Times New Roman" w:hAnsi="Times New Roman"/>
                <w:sz w:val="20"/>
                <w:szCs w:val="20"/>
              </w:rPr>
            </w:pPr>
            <w:bookmarkStart w:colFirst="0" w:colLast="0" w:name="_af1cnma60e9d" w:id="133"/>
            <w:bookmarkEnd w:id="133"/>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before="240" w:lineRule="auto"/>
              <w:rPr>
                <w:rFonts w:ascii="Times New Roman" w:cs="Times New Roman" w:eastAsia="Times New Roman" w:hAnsi="Times New Roman"/>
                <w:sz w:val="20"/>
                <w:szCs w:val="20"/>
              </w:rPr>
            </w:pPr>
            <w:bookmarkStart w:colFirst="0" w:colLast="0" w:name="_t4houhpfnkud" w:id="134"/>
            <w:bookmarkEnd w:id="13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z568blzwire" w:id="135"/>
            <w:bookmarkEnd w:id="13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1uyb8v66qkh" w:id="136"/>
            <w:bookmarkEnd w:id="13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before="240" w:lineRule="auto"/>
              <w:rPr>
                <w:rFonts w:ascii="Times New Roman" w:cs="Times New Roman" w:eastAsia="Times New Roman" w:hAnsi="Times New Roman"/>
                <w:sz w:val="20"/>
                <w:szCs w:val="20"/>
              </w:rPr>
            </w:pPr>
            <w:bookmarkStart w:colFirst="0" w:colLast="0" w:name="_7odsx3uoketk" w:id="137"/>
            <w:bookmarkEnd w:id="13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b6mb3lar38r" w:id="138"/>
            <w:bookmarkEnd w:id="13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w5nlrsj2d1b" w:id="139"/>
            <w:bookmarkEnd w:id="13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before="240" w:lineRule="auto"/>
              <w:rPr>
                <w:rFonts w:ascii="Times New Roman" w:cs="Times New Roman" w:eastAsia="Times New Roman" w:hAnsi="Times New Roman"/>
                <w:sz w:val="20"/>
                <w:szCs w:val="20"/>
              </w:rPr>
            </w:pPr>
            <w:bookmarkStart w:colFirst="0" w:colLast="0" w:name="_j9nsskf70y" w:id="140"/>
            <w:bookmarkEnd w:id="14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7ljmkbncjeh" w:id="141"/>
            <w:bookmarkEnd w:id="14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ed9wrbx8tys" w:id="142"/>
            <w:bookmarkEnd w:id="14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before="240" w:lineRule="auto"/>
              <w:rPr>
                <w:rFonts w:ascii="Times New Roman" w:cs="Times New Roman" w:eastAsia="Times New Roman" w:hAnsi="Times New Roman"/>
                <w:sz w:val="20"/>
                <w:szCs w:val="20"/>
              </w:rPr>
            </w:pPr>
            <w:bookmarkStart w:colFirst="0" w:colLast="0" w:name="_cgadajtltilo" w:id="143"/>
            <w:bookmarkEnd w:id="14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h2q2wsukfje" w:id="144"/>
            <w:bookmarkEnd w:id="14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4v5c5ppqey1" w:id="145"/>
            <w:bookmarkEnd w:id="14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before="240" w:lineRule="auto"/>
              <w:rPr>
                <w:rFonts w:ascii="Times New Roman" w:cs="Times New Roman" w:eastAsia="Times New Roman" w:hAnsi="Times New Roman"/>
                <w:sz w:val="20"/>
                <w:szCs w:val="20"/>
              </w:rPr>
            </w:pPr>
            <w:bookmarkStart w:colFirst="0" w:colLast="0" w:name="_6q5dvkqd26rp" w:id="146"/>
            <w:bookmarkEnd w:id="14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rn9g1k8a8nz" w:id="147"/>
            <w:bookmarkEnd w:id="14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v6edxtl2zk4" w:id="148"/>
            <w:bookmarkEnd w:id="14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before="240" w:lineRule="auto"/>
              <w:rPr>
                <w:rFonts w:ascii="Times New Roman" w:cs="Times New Roman" w:eastAsia="Times New Roman" w:hAnsi="Times New Roman"/>
                <w:sz w:val="20"/>
                <w:szCs w:val="20"/>
              </w:rPr>
            </w:pPr>
            <w:bookmarkStart w:colFirst="0" w:colLast="0" w:name="_z9282jvwho6" w:id="149"/>
            <w:bookmarkEnd w:id="149"/>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1g9icvon0pd" w:id="150"/>
            <w:bookmarkEnd w:id="150"/>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ubhfwgdhnwu" w:id="151"/>
            <w:bookmarkEnd w:id="15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mto0552xn9o" w:id="152"/>
            <w:bookmarkEnd w:id="152"/>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zayb6ynvggq" w:id="153"/>
            <w:bookmarkEnd w:id="1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before="240" w:lineRule="auto"/>
              <w:rPr>
                <w:rFonts w:ascii="Times New Roman" w:cs="Times New Roman" w:eastAsia="Times New Roman" w:hAnsi="Times New Roman"/>
                <w:sz w:val="20"/>
                <w:szCs w:val="20"/>
              </w:rPr>
            </w:pPr>
            <w:bookmarkStart w:colFirst="0" w:colLast="0" w:name="_eqx6q5xrxlzo" w:id="154"/>
            <w:bookmarkEnd w:id="154"/>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before="240" w:lineRule="auto"/>
              <w:rPr>
                <w:rFonts w:ascii="Times New Roman" w:cs="Times New Roman" w:eastAsia="Times New Roman" w:hAnsi="Times New Roman"/>
                <w:sz w:val="20"/>
                <w:szCs w:val="20"/>
              </w:rPr>
            </w:pPr>
            <w:bookmarkStart w:colFirst="0" w:colLast="0" w:name="_j9ixt3b5ypfy" w:id="155"/>
            <w:bookmarkEnd w:id="15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is8eiun4ylk" w:id="156"/>
            <w:bookmarkEnd w:id="15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3ktu13t6236" w:id="157"/>
            <w:bookmarkEnd w:id="15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before="240" w:lineRule="auto"/>
              <w:rPr>
                <w:rFonts w:ascii="Times New Roman" w:cs="Times New Roman" w:eastAsia="Times New Roman" w:hAnsi="Times New Roman"/>
                <w:sz w:val="20"/>
                <w:szCs w:val="20"/>
              </w:rPr>
            </w:pPr>
            <w:bookmarkStart w:colFirst="0" w:colLast="0" w:name="_l5k0s0l7cjai" w:id="158"/>
            <w:bookmarkEnd w:id="15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ds9ci8i0sek" w:id="159"/>
            <w:bookmarkEnd w:id="15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1leq6gzgo6o" w:id="160"/>
            <w:bookmarkEnd w:id="16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before="240" w:lineRule="auto"/>
              <w:rPr>
                <w:rFonts w:ascii="Times New Roman" w:cs="Times New Roman" w:eastAsia="Times New Roman" w:hAnsi="Times New Roman"/>
                <w:sz w:val="20"/>
                <w:szCs w:val="20"/>
              </w:rPr>
            </w:pPr>
            <w:bookmarkStart w:colFirst="0" w:colLast="0" w:name="_snrp8gfhhk85" w:id="161"/>
            <w:bookmarkEnd w:id="16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2vhxe6ck2su" w:id="162"/>
            <w:bookmarkEnd w:id="16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1ej0zxyvlq7" w:id="163"/>
            <w:bookmarkEnd w:id="16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before="240" w:lineRule="auto"/>
              <w:rPr>
                <w:rFonts w:ascii="Times New Roman" w:cs="Times New Roman" w:eastAsia="Times New Roman" w:hAnsi="Times New Roman"/>
                <w:sz w:val="20"/>
                <w:szCs w:val="20"/>
              </w:rPr>
            </w:pPr>
            <w:bookmarkStart w:colFirst="0" w:colLast="0" w:name="_wojmghcjrxmv" w:id="164"/>
            <w:bookmarkEnd w:id="16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rfoav3uch4e" w:id="165"/>
            <w:bookmarkEnd w:id="1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giuvgz4uy93" w:id="166"/>
            <w:bookmarkEnd w:id="1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before="240" w:lineRule="auto"/>
              <w:rPr>
                <w:rFonts w:ascii="Times New Roman" w:cs="Times New Roman" w:eastAsia="Times New Roman" w:hAnsi="Times New Roman"/>
                <w:sz w:val="20"/>
                <w:szCs w:val="20"/>
              </w:rPr>
            </w:pPr>
            <w:bookmarkStart w:colFirst="0" w:colLast="0" w:name="_h6eepq76n5q4" w:id="167"/>
            <w:bookmarkEnd w:id="16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yi2iw1ad9ud" w:id="168"/>
            <w:bookmarkEnd w:id="1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e6hrwa3fcgo" w:id="169"/>
            <w:bookmarkEnd w:id="1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before="240" w:lineRule="auto"/>
              <w:rPr>
                <w:rFonts w:ascii="Times New Roman" w:cs="Times New Roman" w:eastAsia="Times New Roman" w:hAnsi="Times New Roman"/>
                <w:sz w:val="20"/>
                <w:szCs w:val="20"/>
              </w:rPr>
            </w:pPr>
            <w:bookmarkStart w:colFirst="0" w:colLast="0" w:name="_qv1r3unefhsa" w:id="170"/>
            <w:bookmarkEnd w:id="17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3e2hlutbjfy" w:id="171"/>
            <w:bookmarkEnd w:id="1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ww8nfhjd6e" w:id="172"/>
            <w:bookmarkEnd w:id="1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before="240" w:lineRule="auto"/>
              <w:rPr>
                <w:rFonts w:ascii="Times New Roman" w:cs="Times New Roman" w:eastAsia="Times New Roman" w:hAnsi="Times New Roman"/>
                <w:sz w:val="20"/>
                <w:szCs w:val="20"/>
              </w:rPr>
            </w:pPr>
            <w:bookmarkStart w:colFirst="0" w:colLast="0" w:name="_f9fcp2i3lx5s" w:id="173"/>
            <w:bookmarkEnd w:id="17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lvxp1z2qrbg" w:id="174"/>
            <w:bookmarkEnd w:id="1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oa1lf12rr8i" w:id="175"/>
            <w:bookmarkEnd w:id="1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before="240" w:lineRule="auto"/>
              <w:rPr>
                <w:rFonts w:ascii="Times New Roman" w:cs="Times New Roman" w:eastAsia="Times New Roman" w:hAnsi="Times New Roman"/>
                <w:sz w:val="20"/>
                <w:szCs w:val="20"/>
              </w:rPr>
            </w:pPr>
            <w:bookmarkStart w:colFirst="0" w:colLast="0" w:name="_q2j1t0lgm6j0" w:id="176"/>
            <w:bookmarkEnd w:id="17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45edibuajdg" w:id="177"/>
            <w:bookmarkEnd w:id="1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2vwshcjztsu" w:id="178"/>
            <w:bookmarkEnd w:id="178"/>
            <w:r w:rsidDel="00000000" w:rsidR="00000000" w:rsidRPr="00000000">
              <w:rPr>
                <w:rtl w:val="0"/>
              </w:rPr>
            </w:r>
          </w:p>
        </w:tc>
      </w:tr>
    </w:tbl>
    <w:p w:rsidR="00000000" w:rsidDel="00000000" w:rsidP="00000000" w:rsidRDefault="00000000" w:rsidRPr="00000000" w14:paraId="0000017D">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