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</w:pPr>
    </w:p>
    <w:p>
      <w:pPr>
        <w:spacing w:line="276" w:lineRule="auto" w:after="80"/>
      </w:pPr>
    </w:p>
    <w:p>
      <w:pPr>
        <w:spacing w:line="276" w:lineRule="auto" w:after="80"/>
      </w:pPr>
    </w:p>
    <w:p>
      <w:pPr>
        <w:pStyle w:val="Title"/>
        <w:jc w:val="center"/>
      </w:pPr>
      <w:r>
        <w:t>RealWorld 后端需求与技术实现说明</w:t>
      </w:r>
    </w:p>
    <w:p>
      <w:pPr>
        <w:spacing w:line="276" w:lineRule="auto" w:after="80"/>
        <w:jc w:val="center"/>
      </w:pPr>
      <w:r>
        <w:rPr>
          <w:rFonts w:ascii="Noto Sans CJK SC" w:hAnsi="Noto Sans CJK SC" w:eastAsia="Noto Sans CJK SC"/>
          <w:color w:val="595959"/>
          <w:sz w:val="30"/>
        </w:rPr>
        <w:t>面向 Express + TypeScript + MySQL 的独立开发训练版</w:t>
      </w:r>
    </w:p>
    <w:p>
      <w:pPr>
        <w:spacing w:line="276" w:lineRule="auto" w:after="80"/>
      </w:pPr>
    </w:p>
    <w:p>
      <w:pPr>
        <w:spacing w:line="276" w:lineRule="auto" w:after="80"/>
      </w:pPr>
    </w:p>
    <w:p>
      <w:pPr>
        <w:spacing w:line="276" w:lineRule="auto" w:after="80"/>
      </w:pPr>
    </w:p>
    <w:p>
      <w:pPr>
        <w:spacing w:line="276" w:lineRule="auto" w:after="80"/>
      </w:pPr>
    </w:p>
    <w:p>
      <w:pPr>
        <w:spacing w:line="276" w:lineRule="auto" w:after="80"/>
        <w:jc w:val="center"/>
      </w:pPr>
      <w:r>
        <w:rPr>
          <w:rFonts w:ascii="Noto Sans CJK SC" w:hAnsi="Noto Sans CJK SC" w:eastAsia="Noto Sans CJK SC"/>
          <w:b/>
          <w:i w:val="0"/>
        </w:rPr>
        <w:t>文档定位：需求驱动开发训练，不提供代码实现</w:t>
      </w:r>
    </w:p>
    <w:p>
      <w:pPr>
        <w:spacing w:line="276" w:lineRule="auto" w:after="80"/>
        <w:jc w:val="center"/>
      </w:pPr>
      <w:r>
        <w:rPr>
          <w:rFonts w:ascii="Noto Sans CJK SC" w:hAnsi="Noto Sans CJK SC" w:eastAsia="Noto Sans CJK SC"/>
          <w:b w:val="0"/>
          <w:i w:val="0"/>
        </w:rPr>
        <w:t>业务基线：RealWorld Conduit API 2.0.0</w:t>
      </w:r>
    </w:p>
    <w:p>
      <w:pPr>
        <w:spacing w:line="276" w:lineRule="auto" w:after="80"/>
        <w:jc w:val="center"/>
      </w:pPr>
      <w:r>
        <w:rPr>
          <w:rFonts w:ascii="Noto Sans CJK SC" w:hAnsi="Noto Sans CJK SC" w:eastAsia="Noto Sans CJK SC"/>
          <w:b w:val="0"/>
          <w:i w:val="0"/>
        </w:rPr>
        <w:t>建议技术栈：Express / TypeScript / MySQL / Zod / JWT</w:t>
      </w:r>
    </w:p>
    <w:p>
      <w:pPr>
        <w:spacing w:line="276" w:lineRule="auto" w:after="80"/>
        <w:jc w:val="center"/>
      </w:pPr>
      <w:r>
        <w:rPr>
          <w:rFonts w:ascii="Noto Sans CJK SC" w:hAnsi="Noto Sans CJK SC" w:eastAsia="Noto Sans CJK SC"/>
          <w:b w:val="0"/>
          <w:i w:val="0"/>
        </w:rPr>
        <w:t>版本日期：2026-08-13</w:t>
      </w:r>
    </w:p>
    <w:p>
      <w:pPr>
        <w:spacing w:line="276" w:lineRule="auto" w:after="80"/>
      </w:pPr>
      <w:r>
        <w:br w:type="page"/>
      </w:r>
    </w:p>
    <w:p>
      <w:pPr>
        <w:pStyle w:val="Heading1"/>
        <w:spacing w:line="276" w:lineRule="auto" w:before="200" w:after="100"/>
      </w:pPr>
      <w:r>
        <w:t>1. 文档目标与使用方式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i w:val="0"/>
        </w:rPr>
        <w:t>这份文档不是“照着抄一个项目”的教程，而是一份开发任务书。目标是训练从业务需求出发，独立完成业务建模、数据库设计、接口设计、权限判断、错误设计、事务与一致性处理、复杂查询和测试验收。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使用原则</w:t>
              <w:br/>
            </w:r>
            <w:r>
              <w:rPr>
                <w:rFonts w:ascii="Noto Sans CJK SC" w:hAnsi="Noto Sans CJK SC" w:eastAsia="Noto Sans CJK SC"/>
                <w:sz w:val="20"/>
              </w:rPr>
              <w:t>先阅读某一模块的“业务需求”和“验收标准”，自行设计并编码；技术实现建议用于校验思路，不应直接替代你的设计过程。</w:t>
            </w:r>
          </w:p>
        </w:tc>
      </w:tr>
    </w:tbl>
    <w:p>
      <w:pPr>
        <w:spacing w:after="20" w:line="276" w:lineRule="auto"/>
      </w:pPr>
    </w:p>
    <w:p>
      <w:pPr>
        <w:pStyle w:val="Heading2"/>
        <w:spacing w:line="276" w:lineRule="auto" w:before="200" w:after="100"/>
      </w:pPr>
      <w:r>
        <w:t>1.1 训练目标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把自然语言业务需求转换为领域对象、数据关系、接口和业务规则。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能区分输入校验、业务校验、权限校验、数据访问和 HTTP 响应职责。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能处理真实后端中的多对多关系、用户自关联、派生字段、分页、筛选和 Feed。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能设计可预测业务错误，并把未知错误保留为 500 类系统错误。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能判断什么时候需要事务、唯一约束、幂等处理、索引和数据库级约束。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能依据统一 API Contract 完成端到端验收，而不是只让接口“能跑”。</w:t>
      </w:r>
    </w:p>
    <w:p>
      <w:pPr>
        <w:pStyle w:val="Heading2"/>
        <w:spacing w:line="276" w:lineRule="auto" w:before="200" w:after="100"/>
      </w:pPr>
      <w:r>
        <w:t>1.2 本项目不重点训练的内容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不再重点讨论 Controller / Service / Repository 是否应该分层。默认你已有稳定分层。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不以 Nitro、Prisma 或任何某个 RealWorld 示例仓库的目录结构作为模板。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不提供现成业务代码；你需要自行完成实现。</w:t>
      </w:r>
    </w:p>
    <w:p>
      <w:pPr>
        <w:pStyle w:val="Heading1"/>
        <w:spacing w:line="276" w:lineRule="auto" w:before="200" w:after="100"/>
      </w:pPr>
      <w:r>
        <w:t>2. 项目范围与系统角色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i w:val="0"/>
        </w:rPr>
        <w:t>RealWorld 是一个类似 Medium 的内容社区后端。系统主要包含用户、个人资料、文章、评论、标签、收藏和关注关系。官方 API 规范把能力分为 Articles、Comments、Favorites、Profile、Tags、User and Authentication 六类。</w:t>
      </w:r>
    </w:p>
    <w:p>
      <w:pPr>
        <w:pStyle w:val="Heading2"/>
        <w:spacing w:line="276" w:lineRule="auto" w:before="200" w:after="100"/>
      </w:pPr>
      <w:r>
        <w:t>2.1 系统角色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9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权限范围</w:t>
            </w:r>
          </w:p>
        </w:tc>
        <w:tc>
          <w:tcPr>
            <w:tcW w:type="dxa" w:w="39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匿名访客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浏览公开文章、文章详情、评论、标签、用户资料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无法创建、修改或执行关注/收藏等需要身份的动作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登录用户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匿名访客能力 + 发布文章、评论、收藏、关注、修改本人资料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所有写操作均需要有效 JWT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资源所有者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对本人文章和本人评论拥有修改/删除权限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“已登录”不等于“有权修改别人的资源”</w:t>
            </w:r>
          </w:p>
        </w:tc>
      </w:tr>
    </w:tbl>
    <w:p>
      <w:pPr>
        <w:spacing w:after="20" w:line="276" w:lineRule="auto"/>
      </w:pPr>
    </w:p>
    <w:p>
      <w:pPr>
        <w:pStyle w:val="Heading2"/>
        <w:spacing w:line="276" w:lineRule="auto" w:before="200" w:after="100"/>
      </w:pPr>
      <w:r>
        <w:t>2.2 核心领域对象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领域对象</w:t>
            </w:r>
          </w:p>
        </w:tc>
        <w:tc>
          <w:tcPr>
            <w:tcW w:type="dxa" w:w="39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39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主要关系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username, email, passwordHash, bio, image, createdAt, updatedAt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拥有文章、评论；收藏文章；关注其他用户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Article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slug, title, description, body, authorId, createdAt, updatedAt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属于一个作者；拥有评论；关联多个标签；被多个用户收藏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Comment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body, articleId, authorId, createdAt, updatedAt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属于一篇文章和一个用户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Tag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name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 Article 多对多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Favorite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userId, articleId, createdAt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 与 Article 的多对多关联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Follow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followerId, followingId, createdAt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 对 User 的自关联多对多</w:t>
            </w:r>
          </w:p>
        </w:tc>
      </w:tr>
    </w:tbl>
    <w:p>
      <w:pPr>
        <w:spacing w:after="20" w:line="276" w:lineRule="auto"/>
      </w:pPr>
    </w:p>
    <w:p>
      <w:pPr>
        <w:pStyle w:val="Heading1"/>
        <w:spacing w:line="276" w:lineRule="auto" w:before="200" w:after="100"/>
      </w:pPr>
      <w:r>
        <w:t>3. 技术基线与架构边界</w:t>
      </w:r>
    </w:p>
    <w:p>
      <w:pPr>
        <w:pStyle w:val="Heading2"/>
        <w:spacing w:line="276" w:lineRule="auto" w:before="200" w:after="100"/>
      </w:pPr>
      <w:r>
        <w:t>3.1 推荐技术基线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51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Runtime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 20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与你当前环境兼容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Web 框架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Express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明确学习 HTTP、中间件和后端职责边界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语言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TypeScript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强化 DTO、实体、错误对象和 Repository 契约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 8.x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训练关系模型、索引、事务和 SQL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参数校验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Zod 或同类 schema 库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负责输入结构和格式校验，不负责业务存在性判断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认证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JWT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RealWorld 规范要求受保护资源使用 Token 认证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密码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bcrypt / argon2 类安全哈希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数据库只保存密码哈希，不保存明文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Vitest/Jest + Supertest + API Contract 测试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覆盖业务规则和接口行为</w:t>
            </w:r>
          </w:p>
        </w:tc>
      </w:tr>
    </w:tbl>
    <w:p>
      <w:pPr>
        <w:spacing w:after="20" w:line="276" w:lineRule="auto"/>
      </w:pPr>
    </w:p>
    <w:p>
      <w:pPr>
        <w:pStyle w:val="Heading2"/>
        <w:spacing w:line="276" w:lineRule="auto" w:before="200" w:after="100"/>
      </w:pPr>
      <w:r>
        <w:t>3.2 你现有分层中的职责约束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5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应该负责</w:t>
            </w:r>
          </w:p>
        </w:tc>
        <w:tc>
          <w:tcPr>
            <w:tcW w:type="dxa" w:w="45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不应该负责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Route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路由注册、中间件组合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业务判断、SQL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Controller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读取已校验输入/身份，调用 Service，组织 HTTP 响应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复杂业务、直接数据库访问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Service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业务规则、权限、流程编排、事务边界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 Express req/res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Repository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查询/写入数据库，必要时翻译数据库技术错误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 HTTP 状态码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Schema/DTO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输入形状、类型、格式、长度等验证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查询数据库判断“是否存在”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Global Error Handler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已知错误映射为稳定响应；未知错误返回 500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在这里补业务逻辑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关键原则</w:t>
              <w:br/>
            </w:r>
            <w:r>
              <w:rPr>
                <w:rFonts w:ascii="Noto Sans CJK SC" w:hAnsi="Noto Sans CJK SC" w:eastAsia="Noto Sans CJK SC"/>
                <w:sz w:val="20"/>
              </w:rPr>
              <w:t>RealWorld 的价值不在于改变你的分层，而在于给这套分层施加真实业务压力：跨模块关系、权限、派生字段、复杂查询、事务和一致性。</w:t>
            </w:r>
          </w:p>
        </w:tc>
      </w:tr>
    </w:tbl>
    <w:p>
      <w:pPr>
        <w:spacing w:after="20" w:line="276" w:lineRule="auto"/>
      </w:pPr>
    </w:p>
    <w:p>
      <w:pPr>
        <w:pStyle w:val="Heading1"/>
        <w:spacing w:line="276" w:lineRule="auto" w:before="200" w:after="100"/>
      </w:pPr>
      <w:r>
        <w:t>4. API 通用约定</w:t>
      </w:r>
    </w:p>
    <w:p>
      <w:pPr>
        <w:pStyle w:val="Heading2"/>
        <w:spacing w:line="276" w:lineRule="auto" w:before="200" w:after="100"/>
      </w:pPr>
      <w:r>
        <w:t>4.1 Base URL 与认证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建议统一前缀：/api。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受保护接口通过 Authorization 请求头携带 JWT。RealWorld 规范使用 “Token &lt;jwt&gt;” 形式。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公开接口允许无 Token；如果携带合法 Token，应利用当前用户上下文计算 following / favorited 等字段。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Token 缺失、无效、过期应统一映射为 401。</w:t>
      </w:r>
    </w:p>
    <w:p>
      <w:pPr>
        <w:pStyle w:val="Heading2"/>
        <w:spacing w:line="276" w:lineRule="auto" w:before="200" w:after="100"/>
      </w:pPr>
      <w:r>
        <w:t>4.2 响应模型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响应类型</w:t>
            </w:r>
          </w:p>
        </w:tc>
        <w:tc>
          <w:tcPr>
            <w:tcW w:type="dxa" w:w="850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单用户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外层 user；包含 email、token、username、bio、image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用户资料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外层 profile；包含 username、bio、image、following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单文章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外层 article；包含 slug、title、description、body、tagList、时间、favorited、favoritesCount、author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文章列表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articles + articlesCount；列表项也必须带 author/favorited/favoritesCount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单评论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外层 comment；包含 id、body、时间、author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评论列表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外层 comments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标签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外层 tags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 errors 对象；键表示字段或资源，值为字符串数组</w:t>
            </w:r>
          </w:p>
        </w:tc>
      </w:tr>
    </w:tbl>
    <w:p>
      <w:pPr>
        <w:spacing w:after="20" w:line="276" w:lineRule="auto"/>
      </w:pPr>
    </w:p>
    <w:p>
      <w:pPr>
        <w:pStyle w:val="Heading2"/>
        <w:spacing w:line="276" w:lineRule="auto" w:before="200" w:after="100"/>
      </w:pPr>
      <w:r>
        <w:t>4.3 HTTP 状态码基线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状态码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623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典型场景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200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</w:t>
            </w:r>
          </w:p>
        </w:tc>
        <w:tc>
          <w:tcPr>
            <w:tcW w:type="dxa" w:w="62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登录、查询、更新、关注/取消关注、收藏/取消收藏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已创建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注册、创建文章、创建评论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204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成功且无响应体</w:t>
            </w:r>
          </w:p>
        </w:tc>
        <w:tc>
          <w:tcPr>
            <w:tcW w:type="dxa" w:w="62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删除文章、删除评论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未认证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缺 Token、Token 无效/过期、登录凭据错误可按规范处理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403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已认证但无权限</w:t>
            </w:r>
          </w:p>
        </w:tc>
        <w:tc>
          <w:tcPr>
            <w:tcW w:type="dxa" w:w="62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修改/删除别人的文章或评论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资源不存在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文章、评论、用户资料不存在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409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资源冲突</w:t>
            </w:r>
          </w:p>
        </w:tc>
        <w:tc>
          <w:tcPr>
            <w:tcW w:type="dxa" w:w="62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username/email/slug 等唯一资源冲突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422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输入不可处理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字段缺失、格式错误、业务输入不合法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未知系统错误</w:t>
            </w:r>
          </w:p>
        </w:tc>
        <w:tc>
          <w:tcPr>
            <w:tcW w:type="dxa" w:w="62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程序 bug、未识别数据库故障、基础设施异常</w:t>
            </w:r>
          </w:p>
        </w:tc>
      </w:tr>
    </w:tbl>
    <w:p>
      <w:pPr>
        <w:spacing w:after="20" w:line="276" w:lineRule="auto"/>
      </w:pPr>
    </w:p>
    <w:p>
      <w:pPr>
        <w:pStyle w:val="Heading1"/>
        <w:spacing w:line="276" w:lineRule="auto" w:before="200" w:after="100"/>
      </w:pPr>
      <w:r>
        <w:t>5. 用户与认证模块</w:t>
      </w:r>
    </w:p>
    <w:p>
      <w:pPr>
        <w:pStyle w:val="Heading2"/>
        <w:spacing w:line="276" w:lineRule="auto" w:before="200" w:after="100"/>
      </w:pPr>
      <w:r>
        <w:t>5.1 用户注册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匿名用户可以使用 username、email、password 注册账户。成功后直接获得 JWT，并返回当前用户对象。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850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/api/users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认证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不需要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必要输入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username、email、password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201；返回 user + token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冲突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email 或 username 已存在 → 409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输入错误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字段为空、格式/长度不符合约束 → 422</w:t>
            </w:r>
          </w:p>
        </w:tc>
      </w:tr>
    </w:tbl>
    <w:p>
      <w:pPr>
        <w:spacing w:after="20" w:line="276" w:lineRule="auto"/>
      </w:pPr>
    </w:p>
    <w:p>
      <w:pPr>
        <w:pStyle w:val="Heading3"/>
        <w:spacing w:line="276" w:lineRule="auto" w:before="200" w:after="100"/>
      </w:pPr>
      <w:r>
        <w:t>技术实现建议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数据库必须对 email、username 建唯一索引；“先查再插”只能改善错误可读性，不能替代数据库唯一约束。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密码必须哈希后持久化；Repository/实体对外不得泄露 passwordHash。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并发注册同一 email 时，以数据库唯一约束作为最终一致性防线；Repository 可把唯一键异常翻译为可识别的业务/基础设施错误。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注册流程通常只涉及单表插入，不一定需要显式事务；如果以后扩展为“用户 + 默认资料 + 审计记录”多写入，则再引入事务。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/>
          <w:i w:val="0"/>
        </w:rPr>
        <w:t>你需要自己做的设计判断：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username/email 是否大小写不敏感？如果是，在哪里规范化？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密码最小长度、最大长度如何定义？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重复注册到底由 Service 预检查，还是仅靠数据库异常？两者如何配合？</w:t>
      </w:r>
    </w:p>
    <w:p>
      <w:pPr>
        <w:pStyle w:val="Heading2"/>
        <w:spacing w:line="276" w:lineRule="auto" w:before="200" w:after="100"/>
      </w:pPr>
      <w:r>
        <w:t>5.2 登录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已注册用户使用 email + password 登录。成功返回包含新 JWT 的 user。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850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/api/users/login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认证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不需要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用户不存在或密码错误时，不暴露是哪一项错误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200；返回 user + token</w:t>
            </w:r>
          </w:p>
        </w:tc>
      </w:tr>
    </w:tbl>
    <w:p>
      <w:pPr>
        <w:spacing w:after="20" w:line="276" w:lineRule="auto"/>
      </w:pPr>
    </w:p>
    <w:p>
      <w:pPr>
        <w:pStyle w:val="Heading3"/>
        <w:spacing w:line="276" w:lineRule="auto" w:before="200" w:after="100"/>
      </w:pPr>
      <w:r>
        <w:t>技术实现建议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Repository 根据规范化 email 查询用户；Service 完成密码哈希比对和认证决策。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“邮箱不存在”和“密码错误”对外建议统一为认证失败，避免账户枚举。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JWT payload 只放稳定且必要的身份标识（通常 userId）；不要把可变化资料当授权依据。</w:t>
      </w:r>
    </w:p>
    <w:p>
      <w:pPr>
        <w:pStyle w:val="Heading2"/>
        <w:spacing w:line="276" w:lineRule="auto" w:before="200" w:after="100"/>
      </w:pPr>
      <w:r>
        <w:t>5.3 当前用户查询与更新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51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认证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/api/user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查询当前登录用户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PUT /api/user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更新 email / username / password / bio / image 中至少一个字段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</w:tbl>
    <w:p>
      <w:pPr>
        <w:spacing w:after="20" w:line="276" w:lineRule="auto"/>
      </w:pP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更新 email/username 时仍要满足唯一性。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更新 password 时必须重新哈希。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更新接口属于 Patch 语义式部分更新，但规范使用 PUT；未传字段保持原值。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修改 username 后，依赖 username 的公开路由要能使用新 username 查询到用户。</w:t>
      </w:r>
    </w:p>
    <w:p>
      <w:pPr>
        <w:pStyle w:val="Heading1"/>
        <w:spacing w:line="276" w:lineRule="auto" w:before="200" w:after="100"/>
      </w:pPr>
      <w:r>
        <w:t>6. Profile 与关注关系</w:t>
      </w:r>
    </w:p>
    <w:p>
      <w:pPr>
        <w:pStyle w:val="Heading2"/>
        <w:spacing w:line="276" w:lineRule="auto" w:before="200" w:after="100"/>
      </w:pPr>
      <w:r>
        <w:t>6.1 查询用户资料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任意访问者可以通过 username 获取公开 Profile。登录用户访问时，必须返回自己是否正在关注该用户。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认证</w:t>
            </w:r>
          </w:p>
        </w:tc>
        <w:tc>
          <w:tcPr>
            <w:tcW w:type="dxa" w:w="45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关键派生字段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/api/profiles/:username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可选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following</w:t>
            </w:r>
          </w:p>
        </w:tc>
      </w:tr>
    </w:tbl>
    <w:p>
      <w:pPr>
        <w:spacing w:after="20" w:line="276" w:lineRule="auto"/>
      </w:pP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未登录时 following 固定为 false。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已登录时 following 由 follow 关系实时计算。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查询不存在 username → 404。</w:t>
      </w:r>
    </w:p>
    <w:p>
      <w:pPr>
        <w:pStyle w:val="Heading2"/>
        <w:spacing w:line="276" w:lineRule="auto" w:before="200" w:after="100"/>
      </w:pPr>
      <w:r>
        <w:t>6.2 关注/取消关注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9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9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认证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/api/profiles/:username/follow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关注用户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DELETE /api/profiles/:username/follow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取消关注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</w:tbl>
    <w:p>
      <w:pPr>
        <w:spacing w:after="20" w:line="276" w:lineRule="auto"/>
      </w:pPr>
    </w:p>
    <w:p>
      <w:pPr>
        <w:pStyle w:val="Heading3"/>
        <w:spacing w:line="276" w:lineRule="auto" w:before="200" w:after="100"/>
      </w:pPr>
      <w:r>
        <w:t>技术实现建议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Follow 表建议使用复合唯一约束 (followerId, followingId)，防止重复关注。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禁止关注自己是合理的业务扩展；RealWorld 规范未强制细节，你可以明确成自己的业务规则并测试。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关注接口建议设计为幂等：重复关注不产生重复记录；重复取消不造成 500。实现策略可由你决定，但行为必须稳定。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Follow 是后续 Feed 查询的基础，索引至少覆盖 followerId 与 followingId 的常用查询方向。</w:t>
      </w:r>
    </w:p>
    <w:p>
      <w:pPr>
        <w:pStyle w:val="Heading1"/>
        <w:spacing w:line="276" w:lineRule="auto" w:before="200" w:after="100"/>
      </w:pPr>
      <w:r>
        <w:t>7. Article 模块</w:t>
      </w:r>
    </w:p>
    <w:p>
      <w:pPr>
        <w:pStyle w:val="Heading2"/>
        <w:spacing w:line="276" w:lineRule="auto" w:before="200" w:after="100"/>
      </w:pPr>
      <w:r>
        <w:t>7.1 创建文章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登录用户可以创建文章。必要字段为 title、description、body；tagList 可选。创建者自动成为 author。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850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/api/articles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认证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title、description、body、可选 tagList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 article，包含 author / tagList / favorited / favoritesCount</w:t>
            </w:r>
          </w:p>
        </w:tc>
      </w:tr>
    </w:tbl>
    <w:p>
      <w:pPr>
        <w:spacing w:after="20" w:line="276" w:lineRule="auto"/>
      </w:pPr>
    </w:p>
    <w:p>
      <w:pPr>
        <w:pStyle w:val="Heading3"/>
        <w:spacing w:line="276" w:lineRule="auto" w:before="200" w:after="100"/>
      </w:pPr>
      <w:r>
        <w:t>Slug 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Article 对外使用 slug 作为路径标识，而数据库内部仍建议使用数值 id 作为主键和外键。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slug 通常由 title 派生；必须唯一。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若 title 可修改，你必须明确 slug 是否同步变化。RealWorld 更新接口以旧 slug 定位资源，因此改标题后的返回值应反映最终 slug。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slug 生成冲突必须有确定处理策略：直接 409，或追加短标识；二者任选其一但需稳定。</w:t>
      </w:r>
    </w:p>
    <w:p>
      <w:pPr>
        <w:pStyle w:val="Heading3"/>
        <w:spacing w:line="276" w:lineRule="auto" w:before="200" w:after="100"/>
      </w:pPr>
      <w:r>
        <w:t>标签技术实现建议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Article 与 Tag 属于多对多关系，推荐 article_tag 关联表。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创建文章时 tagList 可能包含已有标签和新标签；需要“查找或创建标签 + 建立关联”。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该流程涉及 Article、Tag、ArticleTag 多张表写入，建议放在同一事务中，避免文章创建成功但标签关系只写入一半。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Tag.name 应唯一，必要时统一 trim/大小写规范化。</w:t>
      </w:r>
    </w:p>
    <w:p>
      <w:pPr>
        <w:pStyle w:val="Heading2"/>
        <w:spacing w:line="276" w:lineRule="auto" w:before="200" w:after="100"/>
      </w:pPr>
      <w:r>
        <w:t>7.2 文章详情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任何访问者都可以通过 slug 查询文章详情。若访问者已登录，返回当前用户视角下的 favorited 和 author.following。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93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favoritesCount</w:t>
            </w:r>
          </w:p>
        </w:tc>
        <w:tc>
          <w:tcPr>
            <w:tcW w:type="dxa" w:w="79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收藏关联数量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favorited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当前登录用户是否收藏；未登录为 false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author</w:t>
            </w:r>
          </w:p>
        </w:tc>
        <w:tc>
          <w:tcPr>
            <w:tcW w:type="dxa" w:w="79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文章作者公开 Profile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author.following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当前登录用户是否关注作者；未登录为 false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tagList</w:t>
            </w:r>
          </w:p>
        </w:tc>
        <w:tc>
          <w:tcPr>
            <w:tcW w:type="dxa" w:w="79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文章关联标签名称列表</w:t>
            </w:r>
          </w:p>
        </w:tc>
      </w:tr>
    </w:tbl>
    <w:p>
      <w:pPr>
        <w:spacing w:after="2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这里是 RealWorld 最重要的学习点之一</w:t>
              <w:br/>
            </w:r>
            <w:r>
              <w:rPr>
                <w:rFonts w:ascii="Noto Sans CJK SC" w:hAnsi="Noto Sans CJK SC" w:eastAsia="Noto Sans CJK SC"/>
                <w:sz w:val="20"/>
              </w:rPr>
              <w:t>同一篇文章的基础数据不变，但 favorited 和 author.following 会随“当前访问者”变化。你的查询层/映射层必须能接受可选 viewerId（当前用户 ID）并生成用户视角下的输出。</w:t>
            </w:r>
          </w:p>
        </w:tc>
      </w:tr>
    </w:tbl>
    <w:p>
      <w:pPr>
        <w:spacing w:after="20" w:line="276" w:lineRule="auto"/>
      </w:pPr>
    </w:p>
    <w:p>
      <w:pPr>
        <w:pStyle w:val="Heading2"/>
        <w:spacing w:line="276" w:lineRule="auto" w:before="200" w:after="100"/>
      </w:pPr>
      <w:r>
        <w:t>7.3 更新文章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只有文章作者可以更新文章。允许部分更新 title、description、body、tagList。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校验顺序</w:t>
            </w:r>
          </w:p>
        </w:tc>
        <w:tc>
          <w:tcPr>
            <w:tcW w:type="dxa" w:w="850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建议语义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校验登录身份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 slug 查询文章；不存在 → 404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 article.authorId === currentUserId；否则 → 403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校验更新内容与唯一约束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执行更新；如同时重建标签关系，使用事务</w:t>
            </w:r>
          </w:p>
        </w:tc>
      </w:tr>
    </w:tbl>
    <w:p>
      <w:pPr>
        <w:spacing w:after="20" w:line="276" w:lineRule="auto"/>
      </w:pP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不要因为用户无权限而返回 404，除非你有刻意隐藏资源存在性的安全策略；RealWorld 规范明确区分 403 与 404。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更新 tagList 时建议把“最终标签集合”作为目标状态，而不是盲目追加。需要处理新增和删除关系。</w:t>
      </w:r>
    </w:p>
    <w:p>
      <w:pPr>
        <w:pStyle w:val="Heading2"/>
        <w:spacing w:line="276" w:lineRule="auto" w:before="200" w:after="100"/>
      </w:pPr>
      <w:r>
        <w:t>7.4 删除文章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只有文章作者可以删除文章。成功返回 204。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删除文章时需要处理 comments、favorites、article_tag 等依赖记录。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可通过外键 ON DELETE CASCADE，或 Service 显式事务删除；推荐选择一种清晰策略，不要半自动半手工导致遗漏。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删除前仍要完成 404 / 403 语义判断。</w:t>
      </w:r>
    </w:p>
    <w:p>
      <w:pPr>
        <w:pStyle w:val="Heading1"/>
        <w:spacing w:line="276" w:lineRule="auto" w:before="200" w:after="100"/>
      </w:pPr>
      <w:r>
        <w:t>8. 文章列表、筛选与 Feed</w:t>
      </w:r>
    </w:p>
    <w:p>
      <w:pPr>
        <w:pStyle w:val="Heading2"/>
        <w:spacing w:line="276" w:lineRule="auto" w:before="200" w:after="100"/>
      </w:pPr>
      <w:r>
        <w:t>8.1 全局文章列表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返回最近文章，支持按 tag、author、favorited(username) 筛选，并支持 offset / limit 分页。认证可选。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查询参数</w:t>
            </w:r>
          </w:p>
        </w:tc>
        <w:tc>
          <w:tcPr>
            <w:tcW w:type="dxa" w:w="39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语义</w:t>
            </w:r>
          </w:p>
        </w:tc>
        <w:tc>
          <w:tcPr>
            <w:tcW w:type="dxa" w:w="45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技术重点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tag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只返回包含该标签的文章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Article ↔ Tag 多对多过滤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author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按作者 username 过滤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 ↔ Article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favorited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返回指定 username 收藏的文章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 ↔ Favorite ↔ Article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offset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跳过前 N 条，最小 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limit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返回条数，最小 1，默认 20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分页与上限保护</w:t>
            </w:r>
          </w:p>
        </w:tc>
      </w:tr>
    </w:tbl>
    <w:p>
      <w:pPr>
        <w:spacing w:after="20" w:line="276" w:lineRule="auto"/>
      </w:pPr>
    </w:p>
    <w:p>
      <w:pPr>
        <w:pStyle w:val="Heading3"/>
        <w:spacing w:line="276" w:lineRule="auto" w:before="200" w:after="100"/>
      </w:pPr>
      <w:r>
        <w:t>列表查询必须避免的坑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N+1 查询：不能先查 20 篇文章，再为每篇分别查作者、标签、收藏数、是否收藏、是否关注。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JOIN 导致重复文章：文章同时有多个标签和多个收藏时，直接多表 JOIN 容易把一篇文章展开成多行；分页和 count 会出错。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articlesCount 必须表示筛选条件下的总文章数，而不是当前页条数。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排序应稳定，默认通常按 createdAt 降序；最好增加 id 作为二级排序，避免同一时间戳导致分页结果抖动。</w:t>
      </w:r>
    </w:p>
    <w:p>
      <w:pPr>
        <w:pStyle w:val="Heading3"/>
        <w:spacing w:line="276" w:lineRule="auto" w:before="200" w:after="100"/>
      </w:pPr>
      <w:r>
        <w:t>技术实现建议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可以采用“先按筛选条件分页得到 article ids，再批量加载关联数据”的两阶段查询。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也可以使用子查询/聚合完成 favoritesCount 和 viewer-specific 标记，但需要关注 GROUP BY 和分页正确性。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针对常用筛选建立索引：article.authorId、article.createdAt、favorite.userId/articleId、article_tag.tagId/articleId。</w:t>
      </w:r>
    </w:p>
    <w:p>
      <w:pPr>
        <w:pStyle w:val="Heading2"/>
        <w:spacing w:line="276" w:lineRule="auto" w:before="200" w:after="100"/>
      </w:pPr>
      <w:r>
        <w:t>8.2 Feed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登录用户可以查询自己所关注用户发布的最新文章，支持 offset / limit。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接口：GET /api/articles/feed。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核心条件：article.authorId ∈ 当前用户关注列表。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当前用户未关注任何人时，返回空数组和 articlesCount = 0，而不是错误。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Feed 返回结构与全局文章列表一致，同样需要 favorited、favoritesCount、author.following。</w:t>
      </w:r>
    </w:p>
    <w:p>
      <w:pPr>
        <w:pStyle w:val="Heading1"/>
        <w:spacing w:line="276" w:lineRule="auto" w:before="200" w:after="100"/>
      </w:pPr>
      <w:r>
        <w:t>9. Comment 模块</w:t>
      </w:r>
    </w:p>
    <w:p>
      <w:pPr>
        <w:pStyle w:val="Heading2"/>
        <w:spacing w:line="276" w:lineRule="auto" w:before="200" w:after="100"/>
      </w:pPr>
      <w:r>
        <w:t>9.1 查询评论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任何访问者可以查询某篇文章的评论列表；若文章不存在，返回 404。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接口：GET /api/articles/:slug/comments。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返回 comment.author 为 Profile，并根据当前访问者计算 author.following。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建议明确评论排序规则，例如 createdAt 升序，确保接口稳定。</w:t>
      </w:r>
    </w:p>
    <w:p>
      <w:pPr>
        <w:pStyle w:val="Heading2"/>
        <w:spacing w:line="276" w:lineRule="auto" w:before="200" w:after="100"/>
      </w:pPr>
      <w:r>
        <w:t>9.2 创建评论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登录用户可以在存在的文章下创建评论。评论只有 body 为业务输入，author 和 article 由上下文决定。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接口：POST /api/articles/:slug/comments。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文章不存在 → 404；未登录 → 401；body 非法 → 422；成功 → 201。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Comment 表需要 articleId 和 authorId 外键。</w:t>
      </w:r>
    </w:p>
    <w:p>
      <w:pPr>
        <w:pStyle w:val="Heading2"/>
        <w:spacing w:line="276" w:lineRule="auto" w:before="200" w:after="100"/>
      </w:pPr>
      <w:r>
        <w:t>9.3 删除评论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只有评论作者可以删除该评论。URL 同时包含 article slug 和 comment id。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接口：DELETE /api/articles/:slug/comments/:id。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必须确认评论确实属于 URL 指定的文章，不能只按 comment id 删除。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文章不存在或评论不存在 → 404；评论存在但不是当前用户创建 → 403；成功 → 204。</w:t>
      </w:r>
    </w:p>
    <w:p>
      <w:pPr>
        <w:pStyle w:val="Heading1"/>
        <w:spacing w:line="276" w:lineRule="auto" w:before="200" w:after="100"/>
      </w:pPr>
      <w:r>
        <w:t>10. Favorite 收藏模块</w:t>
      </w:r>
    </w:p>
    <w:p>
      <w:pPr>
        <w:pStyle w:val="Heading2"/>
        <w:spacing w:line="276" w:lineRule="auto" w:before="200" w:after="100"/>
      </w:pPr>
      <w:r>
        <w:t>10.1 收藏文章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登录用户可以收藏存在的文章，返回更新后的完整 article。</w:t>
      </w:r>
    </w:p>
    <w:p>
      <w:pPr>
        <w:pStyle w:val="Heading2"/>
        <w:spacing w:line="276" w:lineRule="auto" w:before="200" w:after="100"/>
      </w:pPr>
      <w:r>
        <w:t>10.2 取消收藏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登录用户可以取消收藏，返回更新后的完整 article。</w:t>
      </w:r>
    </w:p>
    <w:p>
      <w:pPr>
        <w:pStyle w:val="Heading3"/>
        <w:spacing w:line="276" w:lineRule="auto" w:before="200" w:after="100"/>
      </w:pPr>
      <w:r>
        <w:t>技术实现建议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Favorite 表用 (userId, articleId) 复合唯一约束，防止重复收藏。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收藏/取消收藏建议对重复请求保持稳定，避免唯一键异常直接冒泡成 500。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favoritesCount 推荐实时 COUNT 或经过明确一致性策略的计数缓存。学习阶段优先实时统计，先保证正确性。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收藏操作完成后返回 article 时，favorited 必须立刻反映当前状态，favoritesCount 也要准确。</w:t>
      </w:r>
    </w:p>
    <w:p>
      <w:pPr>
        <w:pStyle w:val="Heading1"/>
        <w:spacing w:line="276" w:lineRule="auto" w:before="200" w:after="100"/>
      </w:pPr>
      <w:r>
        <w:t>11. Tag 模块</w:t>
      </w:r>
    </w:p>
    <w:p>
      <w:pPr>
        <w:pStyle w:val="Requirement"/>
        <w:spacing w:line="276" w:lineRule="auto" w:after="80"/>
      </w:pPr>
      <w:r>
        <w:rPr>
          <w:rFonts w:ascii="Noto Sans CJK SC" w:hAnsi="Noto Sans CJK SC" w:eastAsia="Noto Sans CJK SC"/>
          <w:b/>
          <w:color w:val="1F4E79"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公开接口返回系统当前可用标签名称列表。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接口：GET /api/tags。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标签来源于已存在的 Tag 记录。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你需要决定是否返回没有任何文章引用的“孤儿标签”。更简洁的策略是清理孤儿标签，或查询时只返回被引用标签。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标签顺序需稳定，可按名称排序或使用定义好的热度规则；学习阶段推荐名称排序。</w:t>
      </w:r>
    </w:p>
    <w:p>
      <w:pPr>
        <w:pStyle w:val="Heading1"/>
        <w:spacing w:line="276" w:lineRule="auto" w:before="200" w:after="100"/>
      </w:pPr>
      <w:r>
        <w:t>12. 错误体系与异常翻译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i w:val="0"/>
        </w:rPr>
        <w:t>本项目应建立“可预测错误”和“未知错误”的清晰边界。try/catch 的主要用途不是把错误吃掉，而是把底层不具备业务语义的异常翻译成上层可识别错误。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错误类别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9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建议处理位置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HTTP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输入校验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email 格式错误、body 为空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Schema/Validation middleware</w:t>
            </w:r>
          </w:p>
        </w:tc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422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认证错误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Token 缺失/过期、登录失败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Auth middleware / Service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授权错误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删除别人文章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Service</w:t>
            </w:r>
          </w:p>
        </w:tc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资源不存在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slug 不存在、comment 不存在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Service（基于 Repository 返回）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冲突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email/username/slug 唯一冲突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Service 预判 + Repository 数据库错误翻译</w:t>
            </w:r>
          </w:p>
        </w:tc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数据库技术错误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连接断开、死锁、语法错误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默认继续向上抛；必要时分类记录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程序错误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undefined、逻辑 bug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全局兜底</w:t>
            </w:r>
          </w:p>
        </w:tc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</w:t>
            </w:r>
          </w:p>
        </w:tc>
      </w:tr>
    </w:tbl>
    <w:p>
      <w:pPr>
        <w:spacing w:after="20" w:line="276" w:lineRule="auto"/>
      </w:pPr>
    </w:p>
    <w:p>
      <w:pPr>
        <w:pStyle w:val="Heading2"/>
        <w:spacing w:line="276" w:lineRule="auto" w:before="200" w:after="100"/>
      </w:pPr>
      <w:r>
        <w:t>12.1 全局错误响应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已知应用错误：Global Error Handler 根据错误类型/错误码输出稳定状态码和 errors 结构。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未知错误：记录完整日志，对客户端只返回通用 500，避免暴露 SQL、堆栈、路径等内部信息。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生产环境日志必须包含 requestId、错误堆栈、关键上下文，但避免记录密码和完整 Token。</w:t>
      </w:r>
    </w:p>
    <w:p>
      <w:pPr>
        <w:pStyle w:val="Heading1"/>
        <w:spacing w:line="276" w:lineRule="auto" w:before="200" w:after="100"/>
      </w:pPr>
      <w:r>
        <w:t>13. 事务与数据一致性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是否建议事务</w:t>
            </w:r>
          </w:p>
        </w:tc>
        <w:tc>
          <w:tcPr>
            <w:tcW w:type="dxa" w:w="51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用户注册（单表）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通常不需要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单条 INSERT 原子性足够；唯一约束兜底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创建文章 + 新建标签 + 建关联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多表写入必须全成或全败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更新文章标签集合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更新文章与替换关联关系必须一致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删除文章（手动删依赖）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防止删到一半；若全靠 FK CASCADE 可简化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收藏/取消收藏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通常不需要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单关联表写入；依赖唯一约束保证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关注/取消关注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通常不需要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单关联表写入</w:t>
            </w:r>
          </w:p>
        </w:tc>
      </w:tr>
    </w:tbl>
    <w:p>
      <w:pPr>
        <w:spacing w:after="20" w:line="276" w:lineRule="auto"/>
      </w:pP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事务边界应由业务流程层控制，而不是让每个 Repository 自己偷偷开启独立事务。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如果 Repository 需要共享同一数据库连接/事务上下文，应提前设计传递方式。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死锁/锁等待属于可预期数据库现象；学习阶段至少要保证不会被错误地翻译为 409 或 422。</w:t>
      </w:r>
    </w:p>
    <w:p>
      <w:pPr>
        <w:pStyle w:val="Heading1"/>
        <w:spacing w:line="276" w:lineRule="auto" w:before="200" w:after="100"/>
      </w:pPr>
      <w:r>
        <w:t>14. 数据库设计与索引建议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</w:t>
            </w:r>
          </w:p>
        </w:tc>
        <w:tc>
          <w:tcPr>
            <w:tcW w:type="dxa" w:w="793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关键约束/索引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users</w:t>
            </w:r>
          </w:p>
        </w:tc>
        <w:tc>
          <w:tcPr>
            <w:tcW w:type="dxa" w:w="79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PK(id)；UNIQUE(email)；UNIQUE(username)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articles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PK(id)；UNIQUE(slug)；INDEX(authorId, createdAt)；必要时 INDEX(createdAt)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comments</w:t>
            </w:r>
          </w:p>
        </w:tc>
        <w:tc>
          <w:tcPr>
            <w:tcW w:type="dxa" w:w="79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PK(id)；INDEX(articleId, createdAt)；INDEX(authorId)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tags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PK(id)；UNIQUE(name)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article_tags</w:t>
            </w:r>
          </w:p>
        </w:tc>
        <w:tc>
          <w:tcPr>
            <w:tcW w:type="dxa" w:w="79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PRIMARY/UNIQUE(articleId, tagId)；INDEX(tagId, articleId)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favorites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PRIMARY/UNIQUE(userId, articleId)；INDEX(articleId, userId)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follows</w:t>
            </w:r>
          </w:p>
        </w:tc>
        <w:tc>
          <w:tcPr>
            <w:tcW w:type="dxa" w:w="79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PRIMARY/UNIQUE(followerId, followingId)；INDEX(followingId, followerId)</w:t>
            </w:r>
          </w:p>
        </w:tc>
      </w:tr>
    </w:tbl>
    <w:p>
      <w:pPr>
        <w:spacing w:after="20" w:line="276" w:lineRule="auto"/>
      </w:pPr>
    </w:p>
    <w:p>
      <w:pPr>
        <w:spacing w:line="276" w:lineRule="auto" w:after="80"/>
      </w:pPr>
      <w:r>
        <w:rPr>
          <w:rFonts w:ascii="Noto Sans CJK SC" w:hAnsi="Noto Sans CJK SC" w:eastAsia="Noto Sans CJK SC"/>
          <w:b/>
          <w:i w:val="0"/>
        </w:rPr>
        <w:t>外键删除策略建议：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Article 删除时 comments / favorites / article_tags 可采用 ON DELETE CASCADE。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User 删除不属于当前 RealWorld 核心需求；如果未来增加注销账户，要单独设计文章/评论保留还是删除策略。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Tag 是否级联删除需要谨慎。删除 article_tag 关系不应自动删除 Tag 本身。</w:t>
      </w:r>
    </w:p>
    <w:p>
      <w:pPr>
        <w:pStyle w:val="Heading1"/>
        <w:spacing w:line="276" w:lineRule="auto" w:before="200" w:after="100"/>
      </w:pPr>
      <w:r>
        <w:t>15. 安全与非功能需求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850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密码安全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只存安全哈希；禁止日志记录明文密码；更新密码后使用新哈希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JWT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设置过期时间；验证签名、过期时间与 payload；密钥从环境变量读取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输入验证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 body/query/path 参数进入业务层前完成类型和基本格式校验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 安全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必须使用参数化查询/ORM 参数绑定，禁止字符串拼 SQL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错误泄露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客户端 500 不返回 stack、SQL、文件路径、数据库错误原文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限流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登录、注册可增加基础限流；作为扩展项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CORS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按前端部署来源配置，不建议生产环境无条件 *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日志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关键写操作和未知错误应可追踪；引入 requestId</w:t>
            </w:r>
          </w:p>
        </w:tc>
      </w:tr>
    </w:tbl>
    <w:p>
      <w:pPr>
        <w:spacing w:after="20" w:line="276" w:lineRule="auto"/>
      </w:pPr>
    </w:p>
    <w:p>
      <w:pPr>
        <w:pStyle w:val="Heading1"/>
        <w:spacing w:line="276" w:lineRule="auto" w:before="200" w:after="100"/>
      </w:pPr>
      <w:r>
        <w:t>16. 测试与验收策略</w:t>
      </w:r>
    </w:p>
    <w:p>
      <w:pPr>
        <w:pStyle w:val="Heading2"/>
        <w:spacing w:line="276" w:lineRule="auto" w:before="200" w:after="100"/>
      </w:pPr>
      <w:r>
        <w:t>16.1 测试层次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793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Service 单元测试</w:t>
            </w:r>
          </w:p>
        </w:tc>
        <w:tc>
          <w:tcPr>
            <w:tcW w:type="dxa" w:w="79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业务规则、权限、边界、错误类型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Repository 集成测试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SQL、关系映射、唯一约束、事务行为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 集成测试</w:t>
            </w:r>
          </w:p>
        </w:tc>
        <w:tc>
          <w:tcPr>
            <w:tcW w:type="dxa" w:w="79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路由、Schema、认证中间件、状态码、响应结构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Contract / E2E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 RealWorld API 规范跑完整用户旅程</w:t>
            </w:r>
          </w:p>
        </w:tc>
      </w:tr>
    </w:tbl>
    <w:p>
      <w:pPr>
        <w:spacing w:after="20" w:line="276" w:lineRule="auto"/>
      </w:pPr>
    </w:p>
    <w:p>
      <w:pPr>
        <w:pStyle w:val="Heading2"/>
        <w:spacing w:line="276" w:lineRule="auto" w:before="200" w:after="100"/>
      </w:pPr>
      <w:r>
        <w:t>16.2 必测场景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两个并发请求注册同一个 email，只能成功一个，另一个稳定返回冲突而非 500。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A 用户不能更新/删除 B 用户的文章。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A 用户不能删除 B 用户的评论。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未登录查询文章时 favorited=false、author.following=false；登录后按真实关系变化。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重复收藏不产生重复记录；取消收藏后 favoritesCount 正确。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重复关注不产生重复记录；Feed 只返回被关注用户文章。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文章按 tag / author / favorited 的筛选与 articlesCount 同时正确。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删除文章后评论、收藏、标签关联不存在悬挂记录。</w:t>
      </w:r>
    </w:p>
    <w:p>
      <w:pPr>
        <w:pStyle w:val="Heading1"/>
        <w:spacing w:line="276" w:lineRule="auto" w:before="200" w:after="100"/>
      </w:pPr>
      <w:r>
        <w:t>17. 推荐开发顺序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1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为什么按这个顺序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M1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 / 登录 / JWT / 当前用户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先建立身份上下文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 查询 / Follow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建立用户自关联，为 Feed 和 author.following 做准备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M3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Article 基础 CRUD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进入核心资源和资源所有权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M4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Tag 与 ArticleTag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开始多对多和事务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M5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Comment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训练嵌套资源和所有权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M6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Favorite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训练第二种多对多和派生计数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M7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Article List 筛选/分页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训练复杂 SQL、聚合、N+1 和分页正确性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M8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综合 Follow + Article + 用户视角字段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M9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Contract/E2E + 性能优化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证明系统行为符合规范并补索引/查询优化</w:t>
            </w:r>
          </w:p>
        </w:tc>
      </w:tr>
    </w:tbl>
    <w:p>
      <w:pPr>
        <w:spacing w:after="20" w:line="276" w:lineRule="auto"/>
      </w:pPr>
    </w:p>
    <w:p>
      <w:pPr>
        <w:pStyle w:val="Heading1"/>
        <w:spacing w:line="276" w:lineRule="auto" w:before="200" w:after="100"/>
      </w:pPr>
      <w:r>
        <w:t>18. 每开发一个模块都要回答的 12 个问题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这个需求里的核心业务对象是什么？谁拥有它？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对象之间是一对一、一对多还是多对多？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哪些字段来自客户端，哪些字段必须由服务端决定？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哪些规则属于输入校验，哪些属于业务校验？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哪些接口需要登录？哪些还需要资源所有权判断？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资源不存在和没有权限分别返回什么？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有哪些唯一约束？并发下只靠“先查一下”是否可靠？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一次操作会写几张表？需不需要事务？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返回值里有哪些字段是数据库直接字段，哪些是派生字段？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查询会不会产生 N+1？分页 + JOIN 是否会导致重复数据或错误 count？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哪些异常应该翻译成已知错误，哪些应该继续作为 500？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如何写测试证明业务规则真的成立，而不只是接口能返回 200？</w:t>
      </w:r>
    </w:p>
    <w:p>
      <w:pPr>
        <w:pStyle w:val="Heading1"/>
        <w:spacing w:line="276" w:lineRule="auto" w:before="200" w:after="100"/>
      </w:pPr>
      <w:r>
        <w:t>19. 项目完成标准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i w:val="0"/>
        </w:rPr>
        <w:t>只有同时满足以下条件，才算完成 RealWorld 后端训练，而不是“接口基本写完”。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所有官方核心接口行为、状态码和响应结构符合 RealWorld API Contract。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所有受保护接口正确验证 JWT。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所有资源所有权规则正确实现 403 / 404。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User、Article、Comment、Tag、Favorite、Follow 数据关系完整且有数据库约束。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文章列表与 Feed 的分页、筛选、articlesCount、favorited、favoritesCount、author.following 均正确。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关键多表写操作具有正确事务边界。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可预测业务错误不会被全局错误中间件误报为 500；未知错误不会被伪装成 4xx。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不存在明显 N+1 查询；核心查询有合理索引。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有完整 HTTP 集成测试和关键 Service/Repository 测试。</w:t>
      </w:r>
    </w:p>
    <w:p>
      <w:pPr>
        <w:pStyle w:val="Heading1"/>
        <w:spacing w:line="276" w:lineRule="auto" w:before="200" w:after="100"/>
      </w:pPr>
      <w:r>
        <w:t>20. 完成核心版后的扩展训练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扩展项</w:t>
            </w:r>
          </w:p>
        </w:tc>
        <w:tc>
          <w:tcPr>
            <w:tcW w:type="dxa" w:w="737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训练能力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Cursor 分页</w:t>
            </w:r>
          </w:p>
        </w:tc>
        <w:tc>
          <w:tcPr>
            <w:tcW w:type="dxa" w:w="737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 offset 深分页性能问题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Refresh Token / Token 撤销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更完整认证生命周期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软删除</w:t>
            </w:r>
          </w:p>
        </w:tc>
        <w:tc>
          <w:tcPr>
            <w:tcW w:type="dxa" w:w="737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数据保留、查询条件和唯一约束复杂化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乐观锁 / version 字段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并发更新冲突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Outbox / 异步事件</w:t>
            </w:r>
          </w:p>
        </w:tc>
        <w:tc>
          <w:tcPr>
            <w:tcW w:type="dxa" w:w="737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事务内数据 + 事务外副作用一致性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Redis 热门文章/标签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缓存一致性与失效策略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OpenAPI 自动文档</w:t>
            </w:r>
          </w:p>
        </w:tc>
        <w:tc>
          <w:tcPr>
            <w:tcW w:type="dxa" w:w="737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Contract-first 与类型生成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审计日志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关键资源变更可追踪</w:t>
            </w:r>
          </w:p>
        </w:tc>
      </w:tr>
    </w:tbl>
    <w:p>
      <w:pPr>
        <w:spacing w:after="20" w:line="276" w:lineRule="auto"/>
      </w:pPr>
    </w:p>
    <w:p>
      <w:pPr>
        <w:pStyle w:val="Heading1"/>
        <w:spacing w:line="276" w:lineRule="auto" w:before="200" w:after="100"/>
      </w:pPr>
      <w:r>
        <w:t>21. 规范来源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i w:val="0"/>
        </w:rPr>
        <w:t>本需求文档以 RealWorld 官方仓库当前 OpenAPI 规范为业务基线，并在其上增加适合 Express + TypeScript + MySQL 学习的技术实现建议。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RealWorld 主仓库：https://github.com/realworld-apps/realworld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OpenAPI 规范：https://github.com/realworld-apps/realworld/blob/main/specs/api/openapi.yml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参考实现（仅用于最终对照，不建议先抄）：https://github.com/realworld-apps/nitro-prisma-zod-realworld-example-app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RealWorld 后端需求与技术实现说明 · Express/TypeScript/MySQL 学习版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F3F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5A5A5A"/>
      <w:sz w:val="18"/>
    </w:rPr>
  </w:style>
  <w:style w:type="paragraph" w:customStyle="1" w:styleId="Requirement">
    <w:name w:val="Requirement"/>
    <w:pPr>
      <w:spacing w:after="60"/>
      <w:ind w:left="283"/>
    </w:pPr>
    <w:rPr>
      <w:rFonts w:ascii="Noto Sans CJK SC" w:hAnsi="Noto Sans CJK SC" w:eastAsia="Noto Sans CJK S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RealWorld 后端需求与技术实现说明</dc:title>
  <dc:subject>Express + TypeScript + MySQL 独立开发训练需求文档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