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1D8" w:rsidRDefault="00820025">
      <w:r>
        <w:rPr>
          <w:rFonts w:hint="eastAsia"/>
        </w:rPr>
        <w:t>参考：</w:t>
      </w:r>
    </w:p>
    <w:p w:rsidR="00820025" w:rsidRDefault="005E01D8">
      <w:proofErr w:type="gramStart"/>
      <w:r>
        <w:rPr>
          <w:rFonts w:hint="eastAsia"/>
        </w:rPr>
        <w:t>1.</w:t>
      </w:r>
      <w:proofErr w:type="gramEnd"/>
      <w:r w:rsidR="00CE3183">
        <w:fldChar w:fldCharType="begin"/>
      </w:r>
      <w:r w:rsidR="00CE3183">
        <w:instrText xml:space="preserve"> HYPERLINK "https://blog.csdn.net/weixin_44562141/article/details/108760576" </w:instrText>
      </w:r>
      <w:r w:rsidR="00CE3183">
        <w:fldChar w:fldCharType="separate"/>
      </w:r>
      <w:r w:rsidR="00820025" w:rsidRPr="00A51EDE">
        <w:rPr>
          <w:rStyle w:val="a5"/>
        </w:rPr>
        <w:t>https://blog.csdn.net/weixin_44562141/article/details/108760576</w:t>
      </w:r>
      <w:r w:rsidR="00CE3183">
        <w:rPr>
          <w:rStyle w:val="a5"/>
        </w:rPr>
        <w:fldChar w:fldCharType="end"/>
      </w:r>
    </w:p>
    <w:p w:rsidR="00820025" w:rsidRDefault="005E01D8">
      <w:r>
        <w:rPr>
          <w:rFonts w:hint="eastAsia"/>
        </w:rPr>
        <w:t>2.</w:t>
      </w:r>
      <w:r>
        <w:rPr>
          <w:rFonts w:hint="eastAsia"/>
        </w:rPr>
        <w:t>《机器人学基础》第三章</w:t>
      </w:r>
      <w:r w:rsidR="00D26BC4">
        <w:rPr>
          <w:rFonts w:hint="eastAsia"/>
        </w:rPr>
        <w:t xml:space="preserve"> </w:t>
      </w:r>
      <w:r w:rsidR="00D26BC4">
        <w:rPr>
          <w:rFonts w:hint="eastAsia"/>
        </w:rPr>
        <w:t>机器人运动学</w:t>
      </w:r>
    </w:p>
    <w:p w:rsidR="005E01D8" w:rsidRDefault="00ED4D80">
      <w:r>
        <w:rPr>
          <w:rFonts w:hint="eastAsia"/>
        </w:rPr>
        <w:t>3.</w:t>
      </w:r>
      <w:r>
        <w:rPr>
          <w:rFonts w:hint="eastAsia"/>
        </w:rPr>
        <w:t>网搜“</w:t>
      </w:r>
      <w:r>
        <w:rPr>
          <w:rFonts w:hint="eastAsia"/>
        </w:rPr>
        <w:t>UR</w:t>
      </w:r>
      <w:r>
        <w:rPr>
          <w:rFonts w:hint="eastAsia"/>
        </w:rPr>
        <w:t>构型机械臂逆变换”，有很多相关的资料</w:t>
      </w:r>
      <w:r>
        <w:t>本文</w:t>
      </w:r>
      <w:r>
        <w:rPr>
          <w:rFonts w:hint="eastAsia"/>
        </w:rPr>
        <w:t>，</w:t>
      </w:r>
      <w:proofErr w:type="gramStart"/>
      <w:r>
        <w:t>逆解部分</w:t>
      </w:r>
      <w:proofErr w:type="gramEnd"/>
      <w:r>
        <w:t>主要参考</w:t>
      </w:r>
      <w:r>
        <w:rPr>
          <w:rFonts w:hint="eastAsia"/>
        </w:rPr>
        <w:t>：</w:t>
      </w:r>
      <w:hyperlink r:id="rId7" w:history="1">
        <w:r w:rsidRPr="00E47FC0">
          <w:rPr>
            <w:rStyle w:val="a5"/>
          </w:rPr>
          <w:t>https://zhuanlan.zhihu.com/p/391202773</w:t>
        </w:r>
      </w:hyperlink>
    </w:p>
    <w:p w:rsidR="00ED4D80" w:rsidRDefault="00ED4D80" w:rsidP="00ED4D80">
      <w:pPr>
        <w:rPr>
          <w:rStyle w:val="a5"/>
        </w:rPr>
      </w:pPr>
      <w:r>
        <w:rPr>
          <w:rFonts w:hint="eastAsia"/>
        </w:rPr>
        <w:t>4.</w:t>
      </w:r>
      <w:r w:rsidRPr="00ED4D80">
        <w:t xml:space="preserve"> </w:t>
      </w:r>
      <w:r>
        <w:rPr>
          <w:rFonts w:hint="eastAsia"/>
        </w:rPr>
        <w:t>B</w:t>
      </w:r>
      <w:r>
        <w:rPr>
          <w:rFonts w:hint="eastAsia"/>
        </w:rPr>
        <w:t>站台大机器人学导论课程</w:t>
      </w:r>
    </w:p>
    <w:p w:rsidR="00ED4D80" w:rsidRPr="00ED4D80" w:rsidRDefault="00ED4D80"/>
    <w:p w:rsidR="00755955" w:rsidRDefault="00172589">
      <w:r w:rsidRPr="00172589">
        <w:rPr>
          <w:noProof/>
        </w:rPr>
        <w:lastRenderedPageBreak/>
        <w:drawing>
          <wp:inline distT="0" distB="0" distL="0" distR="0">
            <wp:extent cx="4962222" cy="8170688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747" cy="819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2589">
        <w:rPr>
          <w:noProof/>
        </w:rPr>
        <w:lastRenderedPageBreak/>
        <w:drawing>
          <wp:inline distT="0" distB="0" distL="0" distR="0" wp14:anchorId="7C09E22A" wp14:editId="22365547">
            <wp:extent cx="5080101" cy="2469462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246" cy="247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589" w:rsidRDefault="00172589"/>
    <w:p w:rsidR="00172589" w:rsidRDefault="00172589">
      <w:r w:rsidRPr="005B4528">
        <w:rPr>
          <w:b/>
        </w:rPr>
        <w:t>D</w:t>
      </w:r>
      <w:r w:rsidRPr="005B4528">
        <w:rPr>
          <w:rFonts w:hint="eastAsia"/>
          <w:b/>
        </w:rPr>
        <w:t>-H</w:t>
      </w:r>
      <w:r w:rsidRPr="005B4528">
        <w:rPr>
          <w:rFonts w:hint="eastAsia"/>
          <w:b/>
        </w:rPr>
        <w:t>参数表为修正的</w:t>
      </w:r>
      <w:r w:rsidRPr="005B4528">
        <w:rPr>
          <w:rFonts w:hint="eastAsia"/>
          <w:b/>
        </w:rPr>
        <w:t>DH</w:t>
      </w:r>
      <w:r w:rsidRPr="005B4528">
        <w:rPr>
          <w:rFonts w:hint="eastAsia"/>
          <w:b/>
        </w:rPr>
        <w:t>参数。</w:t>
      </w:r>
      <w:r>
        <w:rPr>
          <w:rFonts w:hint="eastAsia"/>
        </w:rPr>
        <w:t>先以</w:t>
      </w:r>
      <w:r>
        <w:rPr>
          <w:rFonts w:hint="eastAsia"/>
        </w:rPr>
        <w:t>X</w:t>
      </w:r>
      <w:r>
        <w:rPr>
          <w:rFonts w:hint="eastAsia"/>
        </w:rPr>
        <w:t>轴为转轴逆时针旋转</w:t>
      </w:r>
      <w:r>
        <w:rPr>
          <w:rFonts w:hint="eastAsia"/>
        </w:rPr>
        <w:t>alpha</w:t>
      </w:r>
      <w:r>
        <w:rPr>
          <w:rFonts w:hint="eastAsia"/>
        </w:rPr>
        <w:t>，沿</w:t>
      </w:r>
      <w:r>
        <w:rPr>
          <w:rFonts w:hint="eastAsia"/>
        </w:rPr>
        <w:t>X</w:t>
      </w:r>
      <w:r>
        <w:rPr>
          <w:rFonts w:hint="eastAsia"/>
        </w:rPr>
        <w:t>轴平移</w:t>
      </w:r>
      <w:r>
        <w:rPr>
          <w:rFonts w:hint="eastAsia"/>
        </w:rPr>
        <w:t>a</w:t>
      </w:r>
      <w:r>
        <w:rPr>
          <w:rFonts w:hint="eastAsia"/>
        </w:rPr>
        <w:t>，再以</w:t>
      </w:r>
      <w:r>
        <w:rPr>
          <w:rFonts w:hint="eastAsia"/>
        </w:rPr>
        <w:t>Z</w:t>
      </w:r>
      <w:r>
        <w:rPr>
          <w:rFonts w:hint="eastAsia"/>
        </w:rPr>
        <w:t>轴为转轴旋转</w:t>
      </w:r>
      <m:oMath>
        <m:r>
          <m:rPr>
            <m:sty m:val="p"/>
          </m:rPr>
          <w:rPr>
            <w:rFonts w:ascii="Cambria Math" w:hAnsi="Cambria Math" w:hint="eastAsia"/>
          </w:rPr>
          <m:t>the</m:t>
        </m:r>
        <m:r>
          <m:rPr>
            <m:sty m:val="p"/>
          </m:rPr>
          <w:rPr>
            <w:rFonts w:ascii="Cambria Math" w:hAnsi="Cambria Math"/>
          </w:rPr>
          <m:t>ta+offset</m:t>
        </m:r>
      </m:oMath>
      <w:r>
        <w:rPr>
          <w:rFonts w:hint="eastAsia"/>
        </w:rPr>
        <w:t>（图中所绘</w:t>
      </w:r>
      <w:r>
        <w:rPr>
          <w:rFonts w:hint="eastAsia"/>
        </w:rPr>
        <w:t>theta=0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沿</w:t>
      </w:r>
      <w:r>
        <w:rPr>
          <w:rFonts w:hint="eastAsia"/>
        </w:rPr>
        <w:t>Z</w:t>
      </w:r>
      <w:r>
        <w:rPr>
          <w:rFonts w:hint="eastAsia"/>
        </w:rPr>
        <w:t>轴偏移</w:t>
      </w:r>
      <w:r>
        <w:rPr>
          <w:rFonts w:hint="eastAsia"/>
        </w:rPr>
        <w:t>d</w:t>
      </w:r>
      <w:r>
        <w:rPr>
          <w:rFonts w:hint="eastAsia"/>
        </w:rPr>
        <w:t>。单位为</w:t>
      </w:r>
      <w:r>
        <w:rPr>
          <w:rFonts w:hint="eastAsia"/>
        </w:rPr>
        <w:t>mm</w:t>
      </w:r>
      <w:r>
        <w:rPr>
          <w:rFonts w:hint="eastAsia"/>
        </w:rPr>
        <w:t>。</w:t>
      </w:r>
    </w:p>
    <w:p w:rsidR="00FE32DD" w:rsidRDefault="00FE32DD"/>
    <w:p w:rsidR="00FE32DD" w:rsidRDefault="00FE32DD">
      <w:proofErr w:type="gramStart"/>
      <w:r>
        <w:rPr>
          <w:rFonts w:hint="eastAsia"/>
        </w:rPr>
        <w:t>设绕</w:t>
      </w:r>
      <w:proofErr w:type="gramEnd"/>
      <w:r>
        <w:rPr>
          <w:rFonts w:hint="eastAsia"/>
        </w:rPr>
        <w:t>Z</w:t>
      </w:r>
      <w:r>
        <w:rPr>
          <w:rFonts w:hint="eastAsia"/>
        </w:rPr>
        <w:t>轴逆时针旋转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t>度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轴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t>度</w:t>
      </w:r>
      <w:r w:rsidR="00CE3183">
        <w:rPr>
          <w:rFonts w:hint="eastAsia"/>
        </w:rPr>
        <w:t>（欧拉变换）</w:t>
      </w:r>
      <w:r>
        <w:rPr>
          <w:rFonts w:hint="eastAsia"/>
        </w:rPr>
        <w:t>：</w:t>
      </w:r>
    </w:p>
    <w:p w:rsidR="00FE32DD" w:rsidRDefault="00263C99">
      <w:r>
        <w:rPr>
          <w:rFonts w:hint="eastAsia"/>
        </w:rPr>
        <w:t>根据几何分析可得</w:t>
      </w:r>
      <w:r w:rsidR="00FE32DD">
        <w:rPr>
          <w:rFonts w:hint="eastAsia"/>
        </w:rPr>
        <w:t>对应的旋转矩阵如下</w:t>
      </w:r>
    </w:p>
    <w:p w:rsidR="00FE32DD" w:rsidRPr="00FE32DD" w:rsidRDefault="00E4779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-sinθ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FE32DD" w:rsidRPr="00FE32DD" w:rsidRDefault="00FE32DD"/>
    <w:p w:rsidR="00FE32DD" w:rsidRPr="00263C99" w:rsidRDefault="00E47795" w:rsidP="00FE32D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-sinα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sinα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cosα</m:t>
                    </m:r>
                  </m:e>
                </m:mr>
              </m:m>
            </m:e>
          </m:d>
        </m:oMath>
      </m:oMathPara>
    </w:p>
    <w:p w:rsidR="00263C99" w:rsidRPr="005B3491" w:rsidRDefault="00263C99" w:rsidP="00FE32DD">
      <m:oMathPara>
        <m:oMath>
          <m:r>
            <m:rPr>
              <m:sty m:val="p"/>
            </m:rPr>
            <w:rPr>
              <w:rFonts w:ascii="Cambria Math" w:hAnsi="Cambria Math"/>
            </w:rPr>
            <m:t>R=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:rsidR="005B3491" w:rsidRPr="00263C99" w:rsidRDefault="005B3491" w:rsidP="00FE32DD"/>
    <w:p w:rsidR="00FE32DD" w:rsidRDefault="00263C99">
      <w:r>
        <w:rPr>
          <w:rFonts w:hint="eastAsia"/>
        </w:rPr>
        <w:t>注：该部分，之前的参考文章</w:t>
      </w:r>
      <w:r w:rsidRPr="00ED4D80">
        <w:rPr>
          <w:rFonts w:hint="eastAsia"/>
          <w:color w:val="FF0000"/>
        </w:rPr>
        <w:t>有误</w:t>
      </w:r>
      <w:r w:rsidR="00820025">
        <w:rPr>
          <w:rFonts w:hint="eastAsia"/>
        </w:rPr>
        <w:t>，没认真看</w:t>
      </w:r>
      <w:r w:rsidR="00820025">
        <w:rPr>
          <w:rFonts w:hint="eastAsia"/>
        </w:rPr>
        <w:t>233</w:t>
      </w:r>
    </w:p>
    <w:p w:rsidR="00263C99" w:rsidRDefault="00E47795">
      <w:hyperlink r:id="rId10" w:history="1">
        <w:r w:rsidR="00263C99" w:rsidRPr="00447F36">
          <w:rPr>
            <w:rStyle w:val="a5"/>
          </w:rPr>
          <w:t>https://blog.csdn.net/chentravelling/article/details/53558096?spm=1001.2014.3001.5506</w:t>
        </w:r>
      </w:hyperlink>
    </w:p>
    <w:p w:rsidR="00263C99" w:rsidRPr="00FE32DD" w:rsidRDefault="00263C99"/>
    <w:p w:rsidR="00ED4D80" w:rsidRDefault="000F62FF">
      <w:pPr>
        <w:rPr>
          <w:rStyle w:val="1Char"/>
          <w:i/>
        </w:rPr>
      </w:pPr>
      <w:r w:rsidRPr="00ED4D80">
        <w:rPr>
          <w:rStyle w:val="1Char"/>
          <w:rFonts w:hint="eastAsia"/>
          <w:i/>
        </w:rPr>
        <w:t>正变换：</w:t>
      </w:r>
    </w:p>
    <w:p w:rsidR="002930AB" w:rsidRDefault="000F62FF">
      <w:r>
        <w:rPr>
          <w:rFonts w:hint="eastAsia"/>
        </w:rPr>
        <w:t>用</w:t>
      </w:r>
      <w:bookmarkStart w:id="0" w:name="OLE_LINK1"/>
      <w:bookmarkStart w:id="1" w:name="OLE_LINK2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1,2,3,4,5,6</m:t>
            </m:r>
          </m:sub>
        </m:sSub>
      </m:oMath>
      <w:bookmarkEnd w:id="0"/>
      <w:bookmarkEnd w:id="1"/>
      <w:r w:rsidR="00FE32DD">
        <w:rPr>
          <w:rFonts w:hint="eastAsia"/>
        </w:rPr>
        <w:t>(theta_i+offset_i)</w:t>
      </w:r>
      <w:r>
        <w:rPr>
          <w:rFonts w:hint="eastAsia"/>
        </w:rPr>
        <w:t>计算得到机械臂的位姿矩阵</w:t>
      </w:r>
      <w:r>
        <w:rPr>
          <w:rFonts w:hint="eastAsia"/>
        </w:rPr>
        <w:t>T</w:t>
      </w:r>
      <w:r>
        <w:rPr>
          <w:rFonts w:hint="eastAsia"/>
        </w:rPr>
        <w:t>。</w:t>
      </w:r>
    </w:p>
    <w:p w:rsidR="000F62FF" w:rsidRPr="00263C99" w:rsidRDefault="000F62FF">
      <m:oMathPara>
        <m:oMath>
          <m:r>
            <m:rPr>
              <m:sty m:val="p"/>
            </m:rP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sPre>
            <m:sPrePr>
              <m:ctrlPr>
                <w:rPr>
                  <w:rFonts w:ascii="Cambria Math" w:hAnsi="Cambria Math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</m:sPre>
          <m:sPre>
            <m:sPrePr>
              <m:ctrlPr>
                <w:rPr>
                  <w:rFonts w:ascii="Cambria Math" w:hAnsi="Cambria Math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</m:sPre>
          <m:sPre>
            <m:sPrePr>
              <m:ctrlPr>
                <w:rPr>
                  <w:rFonts w:ascii="Cambria Math" w:hAnsi="Cambria Math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</m:sPre>
          <m:sPre>
            <m:sPrePr>
              <m:ctrlPr>
                <w:rPr>
                  <w:rFonts w:ascii="Cambria Math" w:hAnsi="Cambria Math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</m:sPre>
          <m:sPre>
            <m:sPrePr>
              <m:ctrlPr>
                <w:rPr>
                  <w:rFonts w:ascii="Cambria Math" w:hAnsi="Cambria Math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</m:sPre>
          <m:sPre>
            <m:sPrePr>
              <m:ctrlPr>
                <w:rPr>
                  <w:rFonts w:ascii="Cambria Math" w:hAnsi="Cambria Math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p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</m:sPre>
        </m:oMath>
      </m:oMathPara>
    </w:p>
    <w:p w:rsidR="00263C99" w:rsidRDefault="00263C99"/>
    <w:p w:rsidR="00172589" w:rsidRDefault="000F62FF">
      <w:r>
        <w:rPr>
          <w:rFonts w:hint="eastAsia"/>
        </w:rPr>
        <w:t>其中</w:t>
      </w:r>
    </w:p>
    <w:p w:rsidR="00172589" w:rsidRPr="00EF6E42" w:rsidRDefault="00E47795">
      <m:oMathPara>
        <m:oMath>
          <m:sPre>
            <m:sPrePr>
              <m:ctrlPr>
                <w:rPr>
                  <w:rFonts w:ascii="Cambria Math" w:hAnsi="Cambria Math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i-1</m:t>
              </m:r>
            </m:sup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</m:sPre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F6E42" w:rsidRPr="00A26733" w:rsidRDefault="00EF6E42"/>
    <w:p w:rsidR="00A26733" w:rsidRPr="00820025" w:rsidRDefault="00A26733"/>
    <w:p w:rsidR="00820025" w:rsidRDefault="00A26733">
      <w:r>
        <w:t>Cal</w:t>
      </w:r>
      <w:r>
        <w:rPr>
          <w:rFonts w:hint="eastAsia"/>
        </w:rPr>
        <w:t>：</w:t>
      </w:r>
    </w:p>
    <w:p w:rsidR="00A26733" w:rsidRDefault="00EF6E42">
      <w:r>
        <w:lastRenderedPageBreak/>
        <w:t>根据</w:t>
      </w:r>
      <w:r>
        <w:rPr>
          <w:rFonts w:hint="eastAsia"/>
        </w:rPr>
        <w:t>D-H</w:t>
      </w:r>
      <w:r>
        <w:rPr>
          <w:rFonts w:hint="eastAsia"/>
        </w:rPr>
        <w:t>参数表写出变换矩阵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i-1</m:t>
            </m:r>
          </m:sup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sPre>
      </m:oMath>
      <w:r>
        <w:t>如下</w:t>
      </w:r>
      <w:r w:rsidR="007E1841">
        <w:rPr>
          <w:rFonts w:hint="eastAsia"/>
        </w:rPr>
        <w:t>（符号约减：</w:t>
      </w:r>
      <m:oMath>
        <m:r>
          <m:rPr>
            <m:sty m:val="p"/>
          </m:rPr>
          <w:rPr>
            <w:rFonts w:ascii="Cambria Math" w:hAnsi="Cambria Math"/>
          </w:rPr>
          <m:t>cos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=ci,sin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=si</m:t>
        </m:r>
      </m:oMath>
      <w:r w:rsidR="007E1841">
        <w:rPr>
          <w:rFonts w:hint="eastAsia"/>
        </w:rPr>
        <w:t>）</w:t>
      </w:r>
    </w:p>
    <w:p w:rsidR="00EF6E42" w:rsidRDefault="00EF6E42"/>
    <w:p w:rsidR="00EF6E42" w:rsidRDefault="00E47795">
      <m:oMathPara>
        <m:oMath>
          <m:sPre>
            <m:sPrePr>
              <m:ctrlPr>
                <w:rPr>
                  <w:rFonts w:ascii="Cambria Math" w:hAnsi="Cambria Math"/>
                </w:rPr>
              </m:ctrlPr>
            </m:sPre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</m:sPre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F6E42" w:rsidRPr="00EF6E42" w:rsidRDefault="00E47795" w:rsidP="00EF6E42">
      <m:oMathPara>
        <m:oMath>
          <m:sPre>
            <m:sPrePr>
              <m:ctrlPr>
                <w:rPr>
                  <w:rFonts w:ascii="Cambria Math" w:hAnsi="Cambria Math"/>
                </w:rPr>
              </m:ctrlPr>
            </m:sPrePr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</m:sPre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F6E42" w:rsidRPr="00EF6E42" w:rsidRDefault="00E47795" w:rsidP="00EF6E42">
      <m:oMathPara>
        <m:oMath>
          <m:sPre>
            <m:sPrePr>
              <m:ctrlPr>
                <w:rPr>
                  <w:rFonts w:ascii="Cambria Math" w:hAnsi="Cambria Math"/>
                </w:rPr>
              </m:ctrlPr>
            </m:sPrePr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</m:sPre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F6E42" w:rsidRPr="00EF6E42" w:rsidRDefault="00E47795" w:rsidP="00EF6E42">
      <m:oMathPara>
        <m:oMath>
          <m:sPre>
            <m:sPrePr>
              <m:ctrlPr>
                <w:rPr>
                  <w:rFonts w:ascii="Cambria Math" w:hAnsi="Cambria Math"/>
                </w:rPr>
              </m:ctrlPr>
            </m:sPrePr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</m:sPre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F6E42" w:rsidRPr="00EF6E42" w:rsidRDefault="00E47795" w:rsidP="00EF6E42">
      <m:oMathPara>
        <m:oMath>
          <m:sPre>
            <m:sPrePr>
              <m:ctrlPr>
                <w:rPr>
                  <w:rFonts w:ascii="Cambria Math" w:hAnsi="Cambria Math"/>
                </w:rPr>
              </m:ctrlPr>
            </m:sPrePr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</m:sPre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MS Gothic" w:eastAsia="MS Gothic" w:hAnsi="MS Gothic" w:cs="MS Gothic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d5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F6E42" w:rsidRPr="00EF6E42" w:rsidRDefault="00E47795" w:rsidP="00EF6E42">
      <m:oMathPara>
        <m:oMath>
          <m:sPre>
            <m:sPrePr>
              <m:ctrlPr>
                <w:rPr>
                  <w:rFonts w:ascii="Cambria Math" w:hAnsi="Cambria Math"/>
                </w:rPr>
              </m:ctrlPr>
            </m:sPrePr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</m:sPre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-s6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-c6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F6E42" w:rsidRDefault="00EF6E42"/>
    <w:p w:rsidR="0056564E" w:rsidRDefault="0056564E"/>
    <w:p w:rsidR="0056564E" w:rsidRDefault="0056564E"/>
    <w:p w:rsidR="0056564E" w:rsidRDefault="0056564E"/>
    <w:p w:rsidR="0056564E" w:rsidRDefault="0056564E"/>
    <w:p w:rsidR="0056564E" w:rsidRDefault="0056564E"/>
    <w:p w:rsidR="0056564E" w:rsidRDefault="0056564E"/>
    <w:p w:rsidR="0056564E" w:rsidRDefault="0056564E"/>
    <w:p w:rsidR="0056564E" w:rsidRDefault="0056564E"/>
    <w:p w:rsidR="0056564E" w:rsidRDefault="0056564E"/>
    <w:p w:rsidR="0056564E" w:rsidRDefault="0056564E"/>
    <w:p w:rsidR="0056564E" w:rsidRDefault="0056564E"/>
    <w:p w:rsidR="00820025" w:rsidRPr="00ED4D80" w:rsidRDefault="00820025" w:rsidP="00ED4D80">
      <w:pPr>
        <w:pStyle w:val="2"/>
        <w:rPr>
          <w:i/>
        </w:rPr>
      </w:pPr>
      <w:r w:rsidRPr="00ED4D80">
        <w:rPr>
          <w:rFonts w:hint="eastAsia"/>
          <w:i/>
        </w:rPr>
        <w:t>逆运动：</w:t>
      </w:r>
    </w:p>
    <w:p w:rsidR="00CE3183" w:rsidRDefault="00CE3183">
      <w:pPr>
        <w:rPr>
          <w:i/>
        </w:rPr>
      </w:pPr>
      <w:r>
        <w:rPr>
          <w:rFonts w:hint="eastAsia"/>
          <w:i/>
        </w:rPr>
        <w:t>双变量反正切函数：</w:t>
      </w:r>
    </w:p>
    <w:p w:rsidR="00CE3183" w:rsidRDefault="00CE3183">
      <w:pPr>
        <w:rPr>
          <w:i/>
        </w:rPr>
      </w:pPr>
      <w:r>
        <w:rPr>
          <w:noProof/>
        </w:rPr>
        <w:lastRenderedPageBreak/>
        <w:drawing>
          <wp:inline distT="0" distB="0" distL="0" distR="0" wp14:anchorId="0FC51C5F" wp14:editId="480E8155">
            <wp:extent cx="4718049" cy="1834624"/>
            <wp:effectExtent l="0" t="0" r="6985" b="0"/>
            <wp:docPr id="3" name="图片 3" descr="https://bkimg.cdn.bcebos.com/pic/4d086e061d950a7b0333692804d162d9f3d3c9d3?x-bce-process=image/watermark,image_d2F0ZXIvYmFpa2U3Mg==,g_7,xp_5,yp_5/format,f_a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bkimg.cdn.bcebos.com/pic/4d086e061d950a7b0333692804d162d9f3d3c9d3?x-bce-process=image/watermark,image_d2F0ZXIvYmFpa2U3Mg==,g_7,xp_5,yp_5/format,f_aut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884" cy="1833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183" w:rsidRPr="00820025" w:rsidRDefault="00CE3183">
      <w:pPr>
        <w:rPr>
          <w:i/>
        </w:rPr>
      </w:pPr>
    </w:p>
    <w:p w:rsidR="00820025" w:rsidRDefault="00820025">
      <w:r>
        <w:t>根据末端位姿写出位姿矩阵</w:t>
      </w:r>
      <w:r>
        <w:rPr>
          <w:rFonts w:hint="eastAsia"/>
        </w:rPr>
        <w:t>T</w:t>
      </w:r>
      <w:r>
        <w:rPr>
          <w:rFonts w:hint="eastAsia"/>
        </w:rPr>
        <w:t>：</w:t>
      </w:r>
    </w:p>
    <w:p w:rsidR="00820025" w:rsidRPr="0056564E" w:rsidRDefault="00CE3183">
      <m:oMathPara>
        <m:oMath>
          <m:r>
            <m:rPr>
              <m:sty m:val="p"/>
            </m:rP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56564E" w:rsidRDefault="0056564E">
      <w:r>
        <w:t>S</w:t>
      </w:r>
      <w:r>
        <w:rPr>
          <w:rFonts w:hint="eastAsia"/>
        </w:rPr>
        <w:t>olve</w:t>
      </w:r>
      <w:r>
        <w:rPr>
          <w:rFonts w:hint="eastAsia"/>
        </w:rPr>
        <w:t>：</w:t>
      </w:r>
    </w:p>
    <w:p w:rsidR="0056564E" w:rsidRPr="0056564E" w:rsidRDefault="0056564E" w:rsidP="0056564E">
      <m:oMathPara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 w:hint="eastAsia"/>
            </w:rPr>
            <m:t>=</m:t>
          </m:r>
          <m:sPre>
            <m:sPrePr>
              <m:ctrlPr>
                <w:rPr>
                  <w:rFonts w:ascii="Cambria Math" w:hAnsi="Cambria Math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</m:sPre>
          <m:sPre>
            <m:sPrePr>
              <m:ctrlPr>
                <w:rPr>
                  <w:rFonts w:ascii="Cambria Math" w:hAnsi="Cambria Math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</m:sPre>
          <m:sPre>
            <m:sPrePr>
              <m:ctrlPr>
                <w:rPr>
                  <w:rFonts w:ascii="Cambria Math" w:hAnsi="Cambria Math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</m:sPre>
          <m:sPre>
            <m:sPrePr>
              <m:ctrlPr>
                <w:rPr>
                  <w:rFonts w:ascii="Cambria Math" w:hAnsi="Cambria Math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</m:sPre>
          <m:sPre>
            <m:sPrePr>
              <m:ctrlPr>
                <w:rPr>
                  <w:rFonts w:ascii="Cambria Math" w:hAnsi="Cambria Math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</m:sPre>
          <m:sPre>
            <m:sPrePr>
              <m:ctrlPr>
                <w:rPr>
                  <w:rFonts w:ascii="Cambria Math" w:hAnsi="Cambria Math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p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</m:sPre>
        </m:oMath>
      </m:oMathPara>
    </w:p>
    <w:p w:rsidR="0056564E" w:rsidRPr="00263C99" w:rsidRDefault="0056564E" w:rsidP="0056564E">
      <w:r>
        <w:rPr>
          <w:rFonts w:hint="eastAsia"/>
        </w:rPr>
        <w:t>本质是求解</w:t>
      </w:r>
      <w:r>
        <w:rPr>
          <w:rFonts w:hint="eastAsia"/>
        </w:rPr>
        <w:t>6variable(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1,2,3,4,5,6</m:t>
            </m:r>
          </m:sub>
        </m:sSub>
      </m:oMath>
      <w:r>
        <w:rPr>
          <w:rFonts w:hint="eastAsia"/>
        </w:rPr>
        <w:t>)</w:t>
      </w:r>
      <w:r>
        <w:rPr>
          <w:rFonts w:hint="eastAsia"/>
        </w:rPr>
        <w:t>的方程组。</w:t>
      </w:r>
    </w:p>
    <w:p w:rsidR="0056564E" w:rsidRDefault="0056564E"/>
    <w:p w:rsidR="0054782C" w:rsidRDefault="0054782C"/>
    <w:p w:rsidR="0054782C" w:rsidRPr="00ED4D80" w:rsidRDefault="0054782C" w:rsidP="00ED4D80">
      <w:pPr>
        <w:pStyle w:val="2"/>
        <w:rPr>
          <w:i/>
        </w:rPr>
      </w:pPr>
      <w:r w:rsidRPr="00ED4D80">
        <w:rPr>
          <w:rFonts w:hint="eastAsia"/>
          <w:i/>
        </w:rPr>
        <w:t>Analytic solution:</w:t>
      </w:r>
    </w:p>
    <w:p w:rsidR="00CC0A13" w:rsidRDefault="00CC0A13">
      <w:pPr>
        <w:rPr>
          <w:rStyle w:val="a5"/>
        </w:rPr>
      </w:pPr>
      <w:r>
        <w:rPr>
          <w:rFonts w:hint="eastAsia"/>
        </w:rPr>
        <w:t>参考：</w:t>
      </w:r>
      <w:hyperlink r:id="rId12" w:history="1">
        <w:r w:rsidR="00D33DDF" w:rsidRPr="00E47FC0">
          <w:rPr>
            <w:rStyle w:val="a5"/>
          </w:rPr>
          <w:t>https://zhuanlan.zhihu.com/p/391202773</w:t>
        </w:r>
      </w:hyperlink>
    </w:p>
    <w:p w:rsidR="005B3491" w:rsidRDefault="005B3491"/>
    <w:p w:rsidR="003C64B0" w:rsidRDefault="00D33DDF">
      <w:r>
        <w:rPr>
          <w:rFonts w:hint="eastAsia"/>
        </w:rPr>
        <w:t>注：</w:t>
      </w:r>
    </w:p>
    <w:p w:rsidR="00ED4D80" w:rsidRDefault="00ED4D80" w:rsidP="00ED4D80">
      <w:pPr>
        <w:pStyle w:val="a7"/>
        <w:ind w:left="360" w:firstLineChars="0" w:firstLine="0"/>
      </w:pPr>
      <w:r>
        <w:rPr>
          <w:rFonts w:hint="eastAsia"/>
        </w:rPr>
        <w:t>1.</w:t>
      </w:r>
      <w:r w:rsidR="00D33DDF">
        <w:rPr>
          <w:rFonts w:hint="eastAsia"/>
        </w:rPr>
        <w:t>DH</w:t>
      </w:r>
      <w:r w:rsidR="00065EB0">
        <w:rPr>
          <w:rFonts w:hint="eastAsia"/>
        </w:rPr>
        <w:t>参数</w:t>
      </w:r>
      <w:r w:rsidR="00D33DDF">
        <w:rPr>
          <w:rFonts w:hint="eastAsia"/>
        </w:rPr>
        <w:t>不同，但是很巧地最后写出的</w:t>
      </w:r>
      <w:r w:rsidR="00D33DDF">
        <w:rPr>
          <w:rFonts w:hint="eastAsia"/>
        </w:rPr>
        <w:t>equations</w:t>
      </w:r>
      <w:r>
        <w:rPr>
          <w:rFonts w:hint="eastAsia"/>
        </w:rPr>
        <w:t>形式几乎相同，因此用了他解析的方法</w:t>
      </w:r>
      <w:r>
        <w:rPr>
          <w:rFonts w:hint="eastAsia"/>
        </w:rPr>
        <w:t>.</w:t>
      </w:r>
    </w:p>
    <w:p w:rsidR="00065EB0" w:rsidRDefault="00ED4D80" w:rsidP="00ED4D80">
      <w:pPr>
        <w:pStyle w:val="a7"/>
        <w:ind w:left="360" w:firstLineChars="0" w:firstLine="0"/>
        <w:rPr>
          <w:color w:val="FF0000"/>
        </w:rPr>
      </w:pPr>
      <w:r>
        <w:rPr>
          <w:rFonts w:hint="eastAsia"/>
        </w:rPr>
        <w:t>2.</w:t>
      </w:r>
      <w:r w:rsidRPr="00ED4D80">
        <w:rPr>
          <w:color w:val="FF0000"/>
        </w:rPr>
        <w:t>通过将目标位姿乘以末端偏移矩阵的逆</w:t>
      </w:r>
      <w:r w:rsidRPr="00ED4D80">
        <w:rPr>
          <w:rFonts w:hint="eastAsia"/>
          <w:color w:val="FF0000"/>
        </w:rPr>
        <w:t>，</w:t>
      </w:r>
      <w:r w:rsidRPr="00ED4D80">
        <w:rPr>
          <w:color w:val="FF0000"/>
        </w:rPr>
        <w:t>将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6</m:t>
            </m:r>
          </m:sub>
        </m:sSub>
        <m:r>
          <m:rPr>
            <m:sty m:val="p"/>
          </m:rPr>
          <w:rPr>
            <w:rFonts w:ascii="Cambria Math" w:hAnsi="Cambria Math" w:hint="eastAsia"/>
            <w:color w:val="FF0000"/>
          </w:rPr>
          <m:t>+Tlength</m:t>
        </m:r>
      </m:oMath>
      <w:r w:rsidRPr="00ED4D80">
        <w:rPr>
          <w:rFonts w:hint="eastAsia"/>
          <w:color w:val="FF0000"/>
        </w:rPr>
        <w:t>置为</w:t>
      </w:r>
      <w:r w:rsidRPr="00ED4D80">
        <w:rPr>
          <w:rFonts w:hint="eastAsia"/>
          <w:color w:val="FF0000"/>
        </w:rPr>
        <w:t>0.</w:t>
      </w:r>
      <w:r w:rsidR="001258CC">
        <w:rPr>
          <w:rFonts w:hint="eastAsia"/>
          <w:color w:val="FF0000"/>
        </w:rPr>
        <w:t>见公式（</w:t>
      </w:r>
      <w:r w:rsidR="001258CC">
        <w:rPr>
          <w:rFonts w:hint="eastAsia"/>
          <w:color w:val="FF0000"/>
        </w:rPr>
        <w:t>20</w:t>
      </w:r>
      <w:r w:rsidR="001258CC">
        <w:rPr>
          <w:rFonts w:hint="eastAsia"/>
          <w:color w:val="FF0000"/>
        </w:rPr>
        <w:t>）</w:t>
      </w:r>
    </w:p>
    <w:p w:rsidR="001258CC" w:rsidRPr="00ED4D80" w:rsidRDefault="001258CC" w:rsidP="00ED4D80">
      <w:pPr>
        <w:pStyle w:val="a7"/>
        <w:ind w:left="360" w:firstLineChars="0" w:firstLine="0"/>
        <w:rPr>
          <w:color w:val="FF0000"/>
        </w:rPr>
      </w:pPr>
    </w:p>
    <w:p w:rsidR="00156669" w:rsidRPr="00156669" w:rsidRDefault="00E47795">
      <m:oMathPara>
        <m:oMath>
          <m:sPre>
            <m:sPrePr>
              <m:ctrlPr>
                <w:rPr>
                  <w:rFonts w:ascii="Cambria Math" w:hAnsi="Cambria Math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</m:sPre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Pre>
                    <m:sPrePr>
                      <m:ctrlPr>
                        <w:rPr>
                          <w:rFonts w:ascii="Cambria Math" w:hAnsi="Cambria Math"/>
                        </w:rPr>
                      </m:ctrlPr>
                    </m:sPre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sPre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-s1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-d1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(2)</m:t>
          </m:r>
        </m:oMath>
      </m:oMathPara>
    </w:p>
    <w:p w:rsidR="0072097B" w:rsidRDefault="00523DE4">
      <w:r>
        <w:t>注</w:t>
      </w:r>
      <w:r>
        <w:rPr>
          <w:rFonts w:hint="eastAsia"/>
        </w:rPr>
        <w:t>：符号约减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234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</m:t>
        </m:r>
      </m:oMath>
    </w:p>
    <w:p w:rsidR="0096700E" w:rsidRDefault="0096700E">
      <w:pPr>
        <w:rPr>
          <w:color w:val="FF0000"/>
        </w:rPr>
      </w:pPr>
    </w:p>
    <w:p w:rsidR="005B3491" w:rsidRPr="0096700E" w:rsidRDefault="005B3491">
      <w:pPr>
        <w:rPr>
          <w:color w:val="FF0000"/>
        </w:rPr>
      </w:pPr>
    </w:p>
    <w:p w:rsidR="0054782C" w:rsidRDefault="0054782C">
      <w:r>
        <w:rPr>
          <w:rFonts w:hint="eastAsia"/>
        </w:rPr>
        <w:t>（</w:t>
      </w:r>
      <w:r>
        <w:rPr>
          <w:rFonts w:hint="eastAsia"/>
        </w:rPr>
        <w:t>2,4</w:t>
      </w:r>
      <w:r>
        <w:rPr>
          <w:rFonts w:hint="eastAsia"/>
        </w:rPr>
        <w:t>）等式：</w:t>
      </w:r>
    </w:p>
    <w:p w:rsidR="0054782C" w:rsidRPr="00B458E4" w:rsidRDefault="0054782C">
      <m:oMathPara>
        <m:oMath>
          <m:r>
            <m:rPr>
              <m:sty m:val="p"/>
            </m:rPr>
            <w:rPr>
              <w:rFonts w:ascii="MS Gothic" w:eastAsia="MS Gothic" w:hAnsi="MS Gothic" w:cs="MS Gothic" w:hint="eastAsia"/>
            </w:rPr>
            <w:lastRenderedPageBreak/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eastAsia="MS Gothic" w:hAnsi="Cambria Math" w:cs="MS Gothic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w:rPr>
                  <w:rFonts w:ascii="Cambria Math" w:hAnsi="Cambria Math"/>
                  <w:color w:val="FF0000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(3)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=atan2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-atan2(-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, 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(4)</m:t>
          </m:r>
        </m:oMath>
      </m:oMathPara>
    </w:p>
    <w:p w:rsidR="00B458E4" w:rsidRDefault="00B458E4">
      <w:r>
        <w:rPr>
          <w:rFonts w:hint="eastAsia"/>
        </w:rPr>
        <w:t>（</w:t>
      </w:r>
      <w:r>
        <w:rPr>
          <w:rFonts w:hint="eastAsia"/>
        </w:rPr>
        <w:t>2,1</w:t>
      </w:r>
      <w:r>
        <w:rPr>
          <w:rFonts w:hint="eastAsia"/>
        </w:rPr>
        <w:t>）、（</w:t>
      </w:r>
      <w:r>
        <w:rPr>
          <w:rFonts w:hint="eastAsia"/>
        </w:rPr>
        <w:t>2,2</w:t>
      </w:r>
      <w:r>
        <w:rPr>
          <w:rFonts w:hint="eastAsia"/>
        </w:rPr>
        <w:t>）、（</w:t>
      </w:r>
      <w:r>
        <w:rPr>
          <w:rFonts w:hint="eastAsia"/>
        </w:rPr>
        <w:t>2,3</w:t>
      </w:r>
      <w:r>
        <w:rPr>
          <w:rFonts w:hint="eastAsia"/>
        </w:rPr>
        <w:t>）等式：</w:t>
      </w:r>
    </w:p>
    <w:p w:rsidR="00B458E4" w:rsidRPr="009A5BCF" w:rsidRDefault="00B458E4">
      <m:oMathPara>
        <m:oMath>
          <m:r>
            <m:rPr>
              <m:sty m:val="p"/>
            </m:rPr>
            <w:rPr>
              <w:rFonts w:ascii="MS Gothic" w:eastAsia="MS Gothic" w:hAnsi="MS Gothic" w:cs="MS Gothic" w:hint="eastAsia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eastAsia="MS Gothic" w:hAnsi="Cambria Math" w:cs="MS Gothic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(5)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(6)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(7)</m:t>
          </m:r>
        </m:oMath>
      </m:oMathPara>
    </w:p>
    <w:p w:rsidR="009A5BCF" w:rsidRDefault="009A5BCF">
      <w:r>
        <w:rPr>
          <w:rFonts w:hint="eastAsia"/>
        </w:rPr>
        <w:t>由（</w:t>
      </w:r>
      <w:r>
        <w:rPr>
          <w:rFonts w:hint="eastAsia"/>
        </w:rPr>
        <w:t>5</w:t>
      </w:r>
      <w:r>
        <w:rPr>
          <w:rFonts w:hint="eastAsia"/>
        </w:rPr>
        <w:t>）（</w:t>
      </w:r>
      <w:r>
        <w:rPr>
          <w:rFonts w:hint="eastAsia"/>
        </w:rPr>
        <w:t>6</w:t>
      </w:r>
      <w:r>
        <w:rPr>
          <w:rFonts w:hint="eastAsia"/>
        </w:rPr>
        <w:t>）得：</w:t>
      </w:r>
    </w:p>
    <w:p w:rsidR="009A5BCF" w:rsidRPr="009A5BCF" w:rsidRDefault="00E4779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FF0000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(8)</m:t>
          </m:r>
        </m:oMath>
      </m:oMathPara>
    </w:p>
    <w:p w:rsidR="009A5BCF" w:rsidRDefault="009A5BCF">
      <w:r>
        <w:rPr>
          <w:rFonts w:hint="eastAsia"/>
        </w:rPr>
        <w:t>由（</w:t>
      </w:r>
      <w:r>
        <w:rPr>
          <w:rFonts w:hint="eastAsia"/>
        </w:rPr>
        <w:t>7</w:t>
      </w:r>
      <w:r>
        <w:rPr>
          <w:rFonts w:hint="eastAsia"/>
        </w:rPr>
        <w:t>）（</w:t>
      </w:r>
      <w:r>
        <w:rPr>
          <w:rFonts w:hint="eastAsia"/>
        </w:rPr>
        <w:t>8</w:t>
      </w:r>
      <w:r>
        <w:rPr>
          <w:rFonts w:hint="eastAsia"/>
        </w:rPr>
        <w:t>）得：</w:t>
      </w:r>
    </w:p>
    <w:p w:rsidR="009A5BCF" w:rsidRPr="00CD0928" w:rsidRDefault="00E4779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=atan2(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CD0928" w:rsidRDefault="00CD0928"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≠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时，由（</w:t>
      </w:r>
      <w:r>
        <w:rPr>
          <w:rFonts w:hint="eastAsia"/>
        </w:rPr>
        <w:t>5</w:t>
      </w:r>
      <w:r>
        <w:rPr>
          <w:rFonts w:hint="eastAsia"/>
        </w:rPr>
        <w:t>）（</w:t>
      </w:r>
      <w:r>
        <w:rPr>
          <w:rFonts w:hint="eastAsia"/>
        </w:rPr>
        <w:t>6</w:t>
      </w:r>
      <w:r>
        <w:rPr>
          <w:rFonts w:hint="eastAsia"/>
        </w:rPr>
        <w:t>）可得</w:t>
      </w:r>
    </w:p>
    <w:p w:rsidR="00CD0928" w:rsidRPr="007C73BF" w:rsidRDefault="00E4779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=atan2(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eastAsia="MS Gothic" w:hAnsi="Cambria Math" w:cs="MS Gothic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)(9) </m:t>
          </m:r>
        </m:oMath>
      </m:oMathPara>
    </w:p>
    <w:p w:rsidR="007C73BF" w:rsidRPr="009E1219" w:rsidRDefault="007C73BF"/>
    <w:p w:rsidR="009E1219" w:rsidRDefault="009E1219">
      <w:r>
        <w:rPr>
          <w:rFonts w:hint="eastAsia"/>
        </w:rPr>
        <w:t xml:space="preserve">*** </w:t>
      </w:r>
      <w:r>
        <w:rPr>
          <w:rFonts w:hint="eastAsia"/>
        </w:rPr>
        <w:t>这里转变为</w:t>
      </w:r>
      <w:r>
        <w:rPr>
          <w:rFonts w:hint="eastAsia"/>
        </w:rPr>
        <w:t>2D</w:t>
      </w:r>
      <w:r>
        <w:rPr>
          <w:rFonts w:hint="eastAsia"/>
        </w:rPr>
        <w:t>问题</w:t>
      </w:r>
    </w:p>
    <w:p w:rsidR="00523DE4" w:rsidRPr="00CD0928" w:rsidRDefault="00523DE4"/>
    <w:p w:rsidR="00CD0928" w:rsidRDefault="00CD0928">
      <w:r>
        <w:rPr>
          <w:rFonts w:hint="eastAsia"/>
        </w:rPr>
        <w:t>（</w:t>
      </w:r>
      <w:r>
        <w:rPr>
          <w:rFonts w:hint="eastAsia"/>
        </w:rPr>
        <w:t>1,3</w:t>
      </w:r>
      <w:r>
        <w:rPr>
          <w:rFonts w:hint="eastAsia"/>
        </w:rPr>
        <w:t>）（</w:t>
      </w:r>
      <w:r>
        <w:rPr>
          <w:rFonts w:hint="eastAsia"/>
        </w:rPr>
        <w:t>3,3</w:t>
      </w:r>
      <w:r>
        <w:rPr>
          <w:rFonts w:hint="eastAsia"/>
        </w:rPr>
        <w:t>）等式：</w:t>
      </w:r>
    </w:p>
    <w:p w:rsidR="00CD0928" w:rsidRPr="00CD0928" w:rsidRDefault="00E4779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234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234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(11)</m:t>
          </m:r>
        </m:oMath>
      </m:oMathPara>
    </w:p>
    <w:p w:rsidR="00CD0928" w:rsidRDefault="00CD0928">
      <w:r>
        <w:rPr>
          <w:rFonts w:hint="eastAsia"/>
        </w:rPr>
        <w:t>从而可得：</w:t>
      </w:r>
    </w:p>
    <w:p w:rsidR="00CD0928" w:rsidRPr="00CD0928" w:rsidRDefault="00E4779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234</m:t>
              </m:r>
            </m:sub>
          </m:sSub>
          <m:r>
            <w:rPr>
              <w:rFonts w:ascii="Cambria Math" w:hAnsi="Cambria Math"/>
            </w:rPr>
            <m:t>=atan2(-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</w:rPr>
            <m:t>,-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</w:rPr>
            <m:t>)(12)</m:t>
          </m:r>
        </m:oMath>
      </m:oMathPara>
    </w:p>
    <w:p w:rsidR="00CD0928" w:rsidRDefault="00CD0928">
      <w:r>
        <w:rPr>
          <w:rFonts w:hint="eastAsia"/>
        </w:rPr>
        <w:t>（</w:t>
      </w:r>
      <w:r>
        <w:rPr>
          <w:rFonts w:hint="eastAsia"/>
        </w:rPr>
        <w:t>1,4</w:t>
      </w:r>
      <w:r>
        <w:rPr>
          <w:rFonts w:hint="eastAsia"/>
        </w:rPr>
        <w:t>）（</w:t>
      </w:r>
      <w:r w:rsidR="007B465F">
        <w:rPr>
          <w:rFonts w:hint="eastAsia"/>
        </w:rPr>
        <w:t>3,4</w:t>
      </w:r>
      <w:r>
        <w:rPr>
          <w:rFonts w:hint="eastAsia"/>
        </w:rPr>
        <w:t>）</w:t>
      </w:r>
      <w:r w:rsidR="007B465F">
        <w:rPr>
          <w:rFonts w:hint="eastAsia"/>
        </w:rPr>
        <w:t>等式：</w:t>
      </w:r>
    </w:p>
    <w:p w:rsidR="007B465F" w:rsidRDefault="00E4779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c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234</m:t>
              </m:r>
            </m:sub>
          </m:sSub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w:rPr>
                  <w:rFonts w:ascii="Cambria Math" w:hAnsi="Cambria Math"/>
                  <w:color w:val="FF0000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234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234</m:t>
              </m:r>
            </m:sub>
          </m:sSub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w:rPr>
                  <w:rFonts w:ascii="Cambria Math" w:hAnsi="Cambria Math"/>
                  <w:color w:val="FF0000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</w:rPr>
                <m:t>234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7B465F">
        <w:rPr>
          <w:rFonts w:hint="eastAsia"/>
        </w:rPr>
        <w:t>消去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23</m:t>
            </m:r>
          </m:sub>
        </m:sSub>
      </m:oMath>
      <w:r w:rsidR="007B465F">
        <w:rPr>
          <w:rFonts w:hint="eastAsia"/>
        </w:rPr>
        <w:t>，化简得</w:t>
      </w:r>
    </w:p>
    <w:p w:rsidR="007B465F" w:rsidRPr="007B465F" w:rsidRDefault="00E4779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MS Gothic" w:eastAsia="MS Gothic" w:hAnsi="MS Gothic" w:cs="MS Gothic" w:hint="eastAsia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eastAsia="MS Gothic" w:hAnsi="Cambria Math" w:cs="MS Gothic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=C</m:t>
          </m:r>
          <m:r>
            <m:rPr>
              <m:sty m:val="p"/>
            </m:rPr>
            <w:rPr>
              <w:rFonts w:ascii="Cambria Math" w:hAnsi="Cambria Math"/>
            </w:rPr>
            <m:t>(15)</m:t>
          </m:r>
        </m:oMath>
      </m:oMathPara>
    </w:p>
    <w:p w:rsidR="007B465F" w:rsidRDefault="007B465F">
      <w:r>
        <w:rPr>
          <w:rFonts w:hint="eastAsia"/>
        </w:rPr>
        <w:t>其中，</w:t>
      </w:r>
    </w:p>
    <w:p w:rsidR="007B465F" w:rsidRPr="007B465F" w:rsidRDefault="007B465F">
      <m:oMathPara>
        <m:oMath>
          <m:r>
            <m:rPr>
              <m:sty m:val="p"/>
            </m:rPr>
            <w:rPr>
              <w:rFonts w:ascii="Cambria Math" w:hAnsi="Cambria Math" w:hint="eastAsia"/>
            </w:rPr>
            <m:t>A=</m:t>
          </m:r>
          <m:r>
            <m:rPr>
              <m:sty m:val="p"/>
            </m:rP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B=2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C=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hint="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234</m:t>
              </m:r>
            </m:sub>
          </m:sSub>
          <m:r>
            <w:rPr>
              <w:rFonts w:ascii="Cambria Math" w:hAnsi="Cambria Math" w:hint="eastAsia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w:rPr>
                  <w:rFonts w:ascii="Cambria Math" w:hAnsi="Cambria Math"/>
                  <w:color w:val="FF0000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234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234</m:t>
              </m:r>
            </m:sub>
          </m:sSub>
          <m:r>
            <w:rPr>
              <w:rFonts w:ascii="Cambria Math" w:hAnsi="Cambria Math" w:hint="eastAsia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w:rPr>
                  <w:rFonts w:ascii="Cambria Math" w:hAnsi="Cambria Math"/>
                  <w:color w:val="FF0000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</w:rPr>
                <m:t>234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</w:rPr>
                <m:t>5</m:t>
              </m:r>
            </m:sub>
          </m:sSub>
        </m:oMath>
      </m:oMathPara>
    </w:p>
    <w:p w:rsidR="007B465F" w:rsidRDefault="007B465F">
      <w:r>
        <w:rPr>
          <w:rFonts w:hint="eastAsia"/>
        </w:rPr>
        <w:t>从而得到：</w:t>
      </w:r>
    </w:p>
    <w:p w:rsidR="007B465F" w:rsidRPr="007B465F" w:rsidRDefault="00E4779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=atan2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B,A</m:t>
              </m:r>
            </m:e>
          </m:d>
          <m:r>
            <w:rPr>
              <w:rFonts w:ascii="Cambria Math" w:hAnsi="Cambria Math"/>
            </w:rPr>
            <m:t>-atan2(C,</m:t>
          </m:r>
          <m:r>
            <w:rPr>
              <w:rFonts w:ascii="Cambria Math" w:hAnsi="Cambria Math"/>
              <w:color w:val="FF0000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)</m:t>
          </m:r>
        </m:oMath>
      </m:oMathPara>
    </w:p>
    <w:p w:rsidR="007B465F" w:rsidRDefault="00CC0A13">
      <w:r>
        <w:rPr>
          <w:rFonts w:hint="eastAsia"/>
        </w:rPr>
        <w:t>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234</m:t>
            </m:r>
          </m:sub>
        </m:sSub>
      </m:oMath>
      <w:r>
        <w:t>代入</w:t>
      </w:r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）（</w:t>
      </w:r>
      <w:r>
        <w:rPr>
          <w:rFonts w:hint="eastAsia"/>
        </w:rPr>
        <w:t>14</w:t>
      </w:r>
      <w:r>
        <w:rPr>
          <w:rFonts w:hint="eastAsia"/>
        </w:rPr>
        <w:t>）得：</w:t>
      </w:r>
    </w:p>
    <w:p w:rsidR="00CC0A13" w:rsidRPr="00CC0A13" w:rsidRDefault="00E4779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s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17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w:bookmarkStart w:id="2" w:name="OLE_LINK6"/>
        <w:bookmarkStart w:id="3" w:name="OLE_LINK7"/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=</m:t>
          </m:r>
          <w:bookmarkStart w:id="4" w:name="OLE_LINK3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w:bookmarkEnd w:id="2"/>
          <w:bookmarkEnd w:id="3"/>
          <w:bookmarkEnd w:id="4"/>
          <m:r>
            <m:rPr>
              <m:sty m:val="p"/>
            </m:rPr>
            <w:rPr>
              <w:rFonts w:ascii="Cambria Math" w:hAnsi="Cambria Math"/>
            </w:rPr>
            <m:t>(18)</m:t>
          </m:r>
        </m:oMath>
      </m:oMathPara>
    </w:p>
    <w:p w:rsidR="00CC0A13" w:rsidRDefault="00CC0A13">
      <w:r>
        <w:rPr>
          <w:rFonts w:hint="eastAsia"/>
        </w:rPr>
        <w:t>进而可得：</w:t>
      </w:r>
    </w:p>
    <w:bookmarkStart w:id="5" w:name="OLE_LINK4"/>
    <w:bookmarkStart w:id="6" w:name="OLE_LINK5"/>
    <w:p w:rsidR="00CC0A13" w:rsidRPr="00CC0A13" w:rsidRDefault="00E4779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=atan2(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  <w:bookmarkEnd w:id="5"/>
          <w:bookmarkEnd w:id="6"/>
          <m:r>
            <w:rPr>
              <w:rFonts w:ascii="Cambria Math" w:hAnsi="Cambria Math"/>
            </w:rPr>
            <m:t>(19)</m:t>
          </m:r>
        </m:oMath>
      </m:oMathPara>
    </w:p>
    <w:p w:rsidR="00CC0A13" w:rsidRDefault="00CC0A13">
      <w:r>
        <w:rPr>
          <w:rFonts w:hint="eastAsia"/>
        </w:rPr>
        <w:lastRenderedPageBreak/>
        <w:t>最终可得：</w:t>
      </w:r>
    </w:p>
    <w:p w:rsidR="00CC0A13" w:rsidRPr="00CC0A13" w:rsidRDefault="00E4779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234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</m:oMath>
      </m:oMathPara>
    </w:p>
    <w:p w:rsidR="00CC0A13" w:rsidRDefault="00CC0A13"/>
    <w:p w:rsidR="00C65855" w:rsidRDefault="00C65855"/>
    <w:p w:rsidR="00C65855" w:rsidRDefault="00C65855"/>
    <w:p w:rsidR="00C65855" w:rsidRDefault="00C65855"/>
    <w:p w:rsidR="001258CC" w:rsidRPr="001258CC" w:rsidRDefault="00C65855" w:rsidP="001258CC">
      <w:pPr>
        <w:pStyle w:val="2"/>
        <w:rPr>
          <w:i/>
        </w:rPr>
      </w:pPr>
      <w:r w:rsidRPr="001258CC">
        <w:rPr>
          <w:rFonts w:hint="eastAsia"/>
          <w:i/>
        </w:rPr>
        <w:t>目标位姿：</w:t>
      </w:r>
    </w:p>
    <w:p w:rsidR="00C65855" w:rsidRDefault="0096700E">
      <w:pPr>
        <w:rPr>
          <w:color w:val="FF0000"/>
        </w:rPr>
      </w:pPr>
      <w:r w:rsidRPr="0035687A">
        <w:rPr>
          <w:rFonts w:hint="eastAsia"/>
          <w:color w:val="FF0000"/>
        </w:rPr>
        <w:t>机器人基础</w:t>
      </w:r>
      <w:r w:rsidRPr="0035687A">
        <w:rPr>
          <w:rFonts w:hint="eastAsia"/>
          <w:color w:val="FF0000"/>
        </w:rPr>
        <w:t xml:space="preserve"> p33</w:t>
      </w:r>
      <w:r w:rsidR="00ED4D80">
        <w:rPr>
          <w:rFonts w:hint="eastAsia"/>
          <w:color w:val="FF0000"/>
        </w:rPr>
        <w:t>（</w:t>
      </w:r>
      <w:r w:rsidR="00ED4D80">
        <w:rPr>
          <w:rFonts w:hint="eastAsia"/>
          <w:color w:val="FF0000"/>
        </w:rPr>
        <w:t>RPY</w:t>
      </w:r>
      <w:r w:rsidR="00ED4D80">
        <w:rPr>
          <w:rFonts w:hint="eastAsia"/>
          <w:color w:val="FF0000"/>
        </w:rPr>
        <w:t>）</w:t>
      </w:r>
    </w:p>
    <w:p w:rsidR="001258CC" w:rsidRDefault="001258CC"/>
    <w:p w:rsidR="00C65855" w:rsidRPr="002D618B" w:rsidRDefault="001258CC">
      <w:pPr>
        <w:rPr>
          <w:color w:val="00B0F0"/>
        </w:rPr>
      </w:pPr>
      <w:r>
        <w:rPr>
          <w:rFonts w:hint="eastAsia"/>
        </w:rPr>
        <w:t>小象机械臂的</w:t>
      </w:r>
      <w:r>
        <w:rPr>
          <w:rFonts w:hint="eastAsia"/>
        </w:rPr>
        <w:t>API</w:t>
      </w:r>
      <w:r>
        <w:rPr>
          <w:rFonts w:hint="eastAsia"/>
        </w:rPr>
        <w:t>参数</w:t>
      </w:r>
      <m:oMath>
        <m:r>
          <m:rPr>
            <m:sty m:val="p"/>
          </m:rPr>
          <w:rPr>
            <w:rFonts w:ascii="Cambria Math" w:hAnsi="Cambria Math"/>
          </w:rPr>
          <m:t xml:space="preserve"> (X, Y,Z,RX, RY,RZ)</m:t>
        </m:r>
      </m:oMath>
      <w:r>
        <w:rPr>
          <w:rFonts w:hint="eastAsia"/>
        </w:rPr>
        <w:t>，</w:t>
      </w:r>
      <w:r>
        <w:t>前</w:t>
      </w:r>
      <w:r>
        <w:rPr>
          <w:rFonts w:hint="eastAsia"/>
        </w:rPr>
        <w:t>3</w:t>
      </w:r>
      <w:r>
        <w:rPr>
          <w:rFonts w:hint="eastAsia"/>
        </w:rPr>
        <w:t>项为末端位置，后</w:t>
      </w:r>
      <w:r>
        <w:rPr>
          <w:rFonts w:hint="eastAsia"/>
        </w:rPr>
        <w:t>3</w:t>
      </w:r>
      <w:r>
        <w:rPr>
          <w:rFonts w:hint="eastAsia"/>
        </w:rPr>
        <w:t>项为姿态，可通过</w:t>
      </w:r>
      <w:r>
        <w:rPr>
          <w:rFonts w:hint="eastAsia"/>
        </w:rPr>
        <w:t>fixed angles</w:t>
      </w:r>
      <w:r>
        <w:rPr>
          <w:rFonts w:hint="eastAsia"/>
        </w:rPr>
        <w:t>（</w:t>
      </w:r>
      <w:r>
        <w:rPr>
          <w:rFonts w:hint="eastAsia"/>
        </w:rPr>
        <w:t>XYZ</w:t>
      </w:r>
      <w:r>
        <w:rPr>
          <w:rFonts w:hint="eastAsia"/>
        </w:rPr>
        <w:t>）和</w:t>
      </w:r>
      <w:r>
        <w:rPr>
          <w:rFonts w:hint="eastAsia"/>
        </w:rPr>
        <w:t>Euler angles</w:t>
      </w:r>
      <w:r>
        <w:rPr>
          <w:rFonts w:hint="eastAsia"/>
        </w:rPr>
        <w:t>（</w:t>
      </w:r>
      <w:r>
        <w:rPr>
          <w:rFonts w:hint="eastAsia"/>
        </w:rPr>
        <w:t>ZYX</w:t>
      </w:r>
      <w:r>
        <w:rPr>
          <w:rFonts w:hint="eastAsia"/>
        </w:rPr>
        <w:t>）的方式解释。</w:t>
      </w:r>
    </w:p>
    <w:p w:rsidR="0035687A" w:rsidRPr="001258CC" w:rsidRDefault="0035687A"/>
    <w:p w:rsidR="0035687A" w:rsidRDefault="0035687A"/>
    <w:p w:rsidR="0068290F" w:rsidRPr="001258CC" w:rsidRDefault="00E47795" w:rsidP="0068290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T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tar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MS Gothic" w:eastAsia="MS Gothic" w:hAnsi="MS Gothic" w:cs="MS Gothic" w:hint="eastAsi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eastAsia="MS Gothic" w:hAnsi="Cambria Math" w:cs="MS Gothic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+l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eastAsia="MS Gothic" w:hAnsi="Cambria Math" w:cs="MS Gothic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+l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eastAsia="MS Gothic" w:hAnsi="Cambria Math" w:cs="MS Gothic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+l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(20)</m:t>
          </m:r>
        </m:oMath>
      </m:oMathPara>
    </w:p>
    <w:p w:rsidR="0068290F" w:rsidRDefault="0068290F"/>
    <w:p w:rsidR="0068290F" w:rsidRDefault="0068290F" w:rsidP="00681C6D"/>
    <w:p w:rsidR="00957125" w:rsidRDefault="001258CC" w:rsidP="001258CC">
      <w:pPr>
        <w:pStyle w:val="2"/>
        <w:rPr>
          <w:i/>
        </w:rPr>
      </w:pPr>
      <w:r w:rsidRPr="001258CC">
        <w:rPr>
          <w:i/>
        </w:rPr>
        <w:t>多重解</w:t>
      </w:r>
      <w:r>
        <w:rPr>
          <w:rFonts w:hint="eastAsia"/>
          <w:i/>
        </w:rPr>
        <w:t>：</w:t>
      </w:r>
    </w:p>
    <w:p w:rsidR="001258CC" w:rsidRDefault="00E47795" w:rsidP="001258CC">
      <w:r>
        <w:t>根据实际工作场景选解</w:t>
      </w:r>
      <w:bookmarkStart w:id="7" w:name="_GoBack"/>
      <w:bookmarkEnd w:id="7"/>
    </w:p>
    <w:p w:rsidR="001258CC" w:rsidRPr="001258CC" w:rsidRDefault="001258CC" w:rsidP="001258CC"/>
    <w:p w:rsidR="00681C6D" w:rsidRPr="00CC0A13" w:rsidRDefault="00681C6D" w:rsidP="00681C6D"/>
    <w:sectPr w:rsidR="00681C6D" w:rsidRPr="00CC0A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EA6D0F"/>
    <w:multiLevelType w:val="hybridMultilevel"/>
    <w:tmpl w:val="1E0ADE00"/>
    <w:lvl w:ilvl="0" w:tplc="07688B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AD6"/>
    <w:rsid w:val="00011648"/>
    <w:rsid w:val="00065EB0"/>
    <w:rsid w:val="000F62FF"/>
    <w:rsid w:val="001258CC"/>
    <w:rsid w:val="00132C31"/>
    <w:rsid w:val="00156669"/>
    <w:rsid w:val="00172589"/>
    <w:rsid w:val="001F5E01"/>
    <w:rsid w:val="00263C99"/>
    <w:rsid w:val="0028687E"/>
    <w:rsid w:val="002930AB"/>
    <w:rsid w:val="002D618B"/>
    <w:rsid w:val="0035687A"/>
    <w:rsid w:val="003C5B4D"/>
    <w:rsid w:val="003C64B0"/>
    <w:rsid w:val="00523DE4"/>
    <w:rsid w:val="00542526"/>
    <w:rsid w:val="0054782C"/>
    <w:rsid w:val="0056564E"/>
    <w:rsid w:val="005B3491"/>
    <w:rsid w:val="005B4528"/>
    <w:rsid w:val="005E01D8"/>
    <w:rsid w:val="005E1A72"/>
    <w:rsid w:val="00607222"/>
    <w:rsid w:val="006202BB"/>
    <w:rsid w:val="006407BE"/>
    <w:rsid w:val="00681C6D"/>
    <w:rsid w:val="0068290F"/>
    <w:rsid w:val="0072097B"/>
    <w:rsid w:val="00755955"/>
    <w:rsid w:val="00755C59"/>
    <w:rsid w:val="007B465F"/>
    <w:rsid w:val="007C73BF"/>
    <w:rsid w:val="007E1841"/>
    <w:rsid w:val="00820025"/>
    <w:rsid w:val="00957125"/>
    <w:rsid w:val="0096700E"/>
    <w:rsid w:val="009A5BCF"/>
    <w:rsid w:val="009B0200"/>
    <w:rsid w:val="009E1219"/>
    <w:rsid w:val="00A26733"/>
    <w:rsid w:val="00A972B5"/>
    <w:rsid w:val="00B30EFD"/>
    <w:rsid w:val="00B458E4"/>
    <w:rsid w:val="00B70BA7"/>
    <w:rsid w:val="00C1171B"/>
    <w:rsid w:val="00C65855"/>
    <w:rsid w:val="00CA727F"/>
    <w:rsid w:val="00CC0A13"/>
    <w:rsid w:val="00CD0928"/>
    <w:rsid w:val="00CE3183"/>
    <w:rsid w:val="00D26BC4"/>
    <w:rsid w:val="00D33DDF"/>
    <w:rsid w:val="00D91AD6"/>
    <w:rsid w:val="00DB2BEC"/>
    <w:rsid w:val="00E47498"/>
    <w:rsid w:val="00E47795"/>
    <w:rsid w:val="00E562DB"/>
    <w:rsid w:val="00ED4D80"/>
    <w:rsid w:val="00EF6E42"/>
    <w:rsid w:val="00F23DE4"/>
    <w:rsid w:val="00FE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D8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4D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4D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25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2589"/>
    <w:rPr>
      <w:sz w:val="18"/>
      <w:szCs w:val="18"/>
    </w:rPr>
  </w:style>
  <w:style w:type="character" w:styleId="a4">
    <w:name w:val="Placeholder Text"/>
    <w:basedOn w:val="a0"/>
    <w:uiPriority w:val="99"/>
    <w:semiHidden/>
    <w:rsid w:val="00172589"/>
    <w:rPr>
      <w:color w:val="808080"/>
    </w:rPr>
  </w:style>
  <w:style w:type="character" w:styleId="a5">
    <w:name w:val="Hyperlink"/>
    <w:basedOn w:val="a0"/>
    <w:uiPriority w:val="99"/>
    <w:unhideWhenUsed/>
    <w:rsid w:val="00263C99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63C99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ED4D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D4D80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ED4D8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D8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4D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4D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25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2589"/>
    <w:rPr>
      <w:sz w:val="18"/>
      <w:szCs w:val="18"/>
    </w:rPr>
  </w:style>
  <w:style w:type="character" w:styleId="a4">
    <w:name w:val="Placeholder Text"/>
    <w:basedOn w:val="a0"/>
    <w:uiPriority w:val="99"/>
    <w:semiHidden/>
    <w:rsid w:val="00172589"/>
    <w:rPr>
      <w:color w:val="808080"/>
    </w:rPr>
  </w:style>
  <w:style w:type="character" w:styleId="a5">
    <w:name w:val="Hyperlink"/>
    <w:basedOn w:val="a0"/>
    <w:uiPriority w:val="99"/>
    <w:unhideWhenUsed/>
    <w:rsid w:val="00263C99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63C99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ED4D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D4D80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ED4D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zhuanlan.zhihu.com/p/391202773" TargetMode="External"/><Relationship Id="rId12" Type="http://schemas.openxmlformats.org/officeDocument/2006/relationships/hyperlink" Target="https://zhuanlan.zhihu.com/p/39120277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hyperlink" Target="https://blog.csdn.net/chentravelling/article/details/53558096?spm=1001.2014.3001.5506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025E5B-62DE-436B-A7B9-81F8CD95B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1</Pages>
  <Words>678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2021-11-04T10:08:00Z</dcterms:created>
  <dcterms:modified xsi:type="dcterms:W3CDTF">2021-11-19T05:27:00Z</dcterms:modified>
</cp:coreProperties>
</file>