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Articoli SEO – Blocco 5</w:t>
        <w:br/>
        <w:t>Controllo di gestione</w:t>
      </w:r>
    </w:p>
    <w:p>
      <w:pPr>
        <w:jc w:val="center"/>
      </w:pPr>
      <w:r>
        <w:rPr>
          <w:i/>
        </w:rPr>
        <w:t>Versione finale pubblicabile – CTA integrate nel testo e fonti ampliate</w:t>
      </w:r>
    </w:p>
    <w:p>
      <w:pPr>
        <w:pStyle w:val="Heading1"/>
      </w:pPr>
      <w:r>
        <w:t>21. Controllo di gestione per capire margini, costi e priorità</w:t>
      </w:r>
    </w:p>
    <w:p>
      <w:r>
        <w:rPr>
          <w:b/>
        </w:rPr>
        <w:t xml:space="preserve">Slug: </w:t>
      </w:r>
      <w:r>
        <w:t>controllo-di-gestione-per-capire-margini-costi-e-priorita</w:t>
      </w:r>
    </w:p>
    <w:p>
      <w:r>
        <w:rPr>
          <w:b/>
        </w:rPr>
        <w:t xml:space="preserve">Meta title: </w:t>
      </w:r>
      <w:r>
        <w:t>Controllo di gestione per capire margini, costi e priorità | Francesco Gizzi</w:t>
      </w:r>
    </w:p>
    <w:p>
      <w:r>
        <w:rPr>
          <w:b/>
        </w:rPr>
        <w:t xml:space="preserve">Meta description: </w:t>
      </w:r>
      <w:r>
        <w:t>Perché il controllo di gestione aiuta a leggere margini, costi e priorità con più lucidità, evitando decisioni prese solo a sensazione.</w:t>
      </w:r>
    </w:p>
    <w:p>
      <w:r>
        <w:t xml:space="preserve">In molte aziende il problema non è la mancanza di numeri. Il problema è che i numeri esistono, ma non aiutano davvero a decidere. Si chiudono mesi, si aggiornano file, si commentano scostamenti, ma quando arriva il momento di scegliere dove investire, cosa fermare o quali clienti difendere, la discussione torna rapidamente su impressioni, urgenze e abitudini. È qui che il </w:t>
      </w:r>
      <w:r>
        <w:rPr>
          <w:b/>
        </w:rPr>
        <w:t>controllo di gestione</w:t>
      </w:r>
      <w:r>
        <w:t xml:space="preserve"> diventa utile: non come sovrastruttura amministrativa, ma come strumento per leggere meglio margini, costi e priorità.</w:t>
      </w:r>
    </w:p>
    <w:p>
      <w:pPr>
        <w:pStyle w:val="Heading2"/>
      </w:pPr>
      <w:r>
        <w:t>Perché oggi conta più di prima</w:t>
      </w:r>
    </w:p>
    <w:p>
      <w:r>
        <w:t xml:space="preserve">Negli ultimi anni molte imprese si sono trovate a gestire crescita irregolare, aumento dei costi fissi, volatilità commerciale e maggiore pressione sulla redditività. In questo scenario, leggere solo il fatturato non basta più. Anche </w:t>
      </w:r>
      <w:hyperlink r:id="rId9">
        <w:r>
          <w:rPr>
            <w:color w:val="1F4E79"/>
          </w:rPr>
          <w:t>IFAC</w:t>
        </w:r>
      </w:hyperlink>
      <w:r>
        <w:t xml:space="preserve"> sottolinea come performance e financial management siano tra i fattori più rilevanti per la sopravvivenza e la crescita delle PMI in contesti volatili. A questa lettura si aggiunge una linea simile da parte di </w:t>
      </w:r>
      <w:hyperlink r:id="rId10">
        <w:r>
          <w:rPr>
            <w:color w:val="1F4E79"/>
          </w:rPr>
          <w:t>McKinsey</w:t>
        </w:r>
      </w:hyperlink>
      <w:r>
        <w:t>, che insiste sul valore di decisioni più complete e meno miopi quando si ragiona di ROI, allocazione delle risorse e priorità.</w:t>
        <w:br/>
        <w:br/>
        <w:t>Il punto centrale è semplice: se non sai dove si produce valore e dove si disperde, finisci per reagire invece di guidare.</w:t>
      </w:r>
    </w:p>
    <w:p>
      <w:pPr>
        <w:pStyle w:val="Heading2"/>
      </w:pPr>
      <w:r>
        <w:t>Le tre lenti utili: margini, costi, priorità</w:t>
      </w:r>
    </w:p>
    <w:p>
      <w:r>
        <w:t xml:space="preserve">Se dovessi sintetizzare la funzione del controllo di gestione in tre parole, userei queste: </w:t>
      </w:r>
      <w:r>
        <w:rPr>
          <w:b/>
        </w:rPr>
        <w:t>margini</w:t>
      </w:r>
      <w:r>
        <w:t xml:space="preserve">, </w:t>
      </w:r>
      <w:r>
        <w:rPr>
          <w:b/>
        </w:rPr>
        <w:t>costi</w:t>
      </w:r>
      <w:r>
        <w:t xml:space="preserve"> e </w:t>
      </w:r>
      <w:r>
        <w:rPr>
          <w:b/>
        </w:rPr>
        <w:t>priorità</w:t>
      </w:r>
      <w:r>
        <w:t>. Sono tre lenti diverse e vanno tenute insieme.</w:t>
        <w:br/>
      </w:r>
      <w:r>
        <w:br/>
        <w:t>Se oggi stai prendendo decisioni su prezzo, canali o mix clienti senza questa base, allora contattami: possiamo iniziare da un audit e capire cosa non va davvero, prima di aggiungere altre attività.</w:t>
      </w:r>
    </w:p>
    <w:p>
      <w:pPr>
        <w:pStyle w:val="ListBullet"/>
      </w:pPr>
      <w:r>
        <w:t>I margini aiutano a capire dove l’azienda crea davvero valore e dove invece lo erode.</w:t>
      </w:r>
    </w:p>
    <w:p>
      <w:pPr>
        <w:pStyle w:val="ListBullet"/>
      </w:pPr>
      <w:r>
        <w:t>I costi aiutano a distinguere tra struttura necessaria, inefficienze e spese che hanno perso relazione con la strategia.</w:t>
      </w:r>
    </w:p>
    <w:p>
      <w:pPr>
        <w:pStyle w:val="ListBullet"/>
      </w:pPr>
      <w:r>
        <w:t>Le priorità servono a trasformare i numeri in scelte: cosa spingere, cosa correggere, cosa fermare.</w:t>
      </w:r>
    </w:p>
    <w:p>
      <w:pPr>
        <w:pStyle w:val="Heading2"/>
      </w:pPr>
      <w:r>
        <w:t>Dove il sistema si rompe di solito</w:t>
      </w:r>
    </w:p>
    <w:p>
      <w:r>
        <w:t>I segnali ricorrenti sono quasi sempre gli stessi. L’azienda cresce nel fatturato ma non nella redditività. Alcuni clienti sembrano importanti ma, una volta caricati costi commerciali, servizio e complessità operativa, si scopre che rendono poco. I reparti parlano linguaggi diversi. Il management chiede più controllo, ma riceve file troppo lunghi o troppo tecnici.</w:t>
        <w:br/>
        <w:br/>
        <w:t xml:space="preserve">In questi casi il problema non è l’assenza di dati. È l’assenza di una </w:t>
      </w:r>
      <w:r>
        <w:rPr>
          <w:b/>
        </w:rPr>
        <w:t>lettura manageriale</w:t>
      </w:r>
      <w:r>
        <w:t xml:space="preserve"> dei dati. </w:t>
      </w:r>
      <w:hyperlink r:id="rId11">
        <w:r>
          <w:rPr>
            <w:color w:val="1F4E79"/>
          </w:rPr>
          <w:t>PwC</w:t>
        </w:r>
      </w:hyperlink>
      <w:r>
        <w:t xml:space="preserve"> e </w:t>
      </w:r>
      <w:hyperlink r:id="rId12">
        <w:r>
          <w:rPr>
            <w:color w:val="1F4E79"/>
          </w:rPr>
          <w:t>Deloitte</w:t>
        </w:r>
      </w:hyperlink>
      <w:r>
        <w:t xml:space="preserve"> descrivono da anni la trasformazione finance proprio in questa direzione: meno report prodotti per rituale, più informazioni utili per decidere.</w:t>
      </w:r>
    </w:p>
    <w:p>
      <w:pPr>
        <w:pStyle w:val="Heading2"/>
      </w:pPr>
      <w:r>
        <w:t>Che cosa dovrebbe produrre un controllo di gestione utile</w:t>
      </w:r>
    </w:p>
    <w:p>
      <w:r>
        <w:t xml:space="preserve">Un sistema utile non produce solo report. Produce </w:t>
      </w:r>
      <w:r>
        <w:rPr>
          <w:b/>
        </w:rPr>
        <w:t>decisioni migliori</w:t>
      </w:r>
      <w:r>
        <w:t>. In concreto dovrebbe generare almeno questi output:</w:t>
        <w:br/>
      </w:r>
    </w:p>
    <w:p>
      <w:pPr>
        <w:pStyle w:val="ListBullet"/>
      </w:pPr>
      <w:r>
        <w:t>una vista chiara dei margini per area, cliente, canale o progetto</w:t>
      </w:r>
    </w:p>
    <w:p>
      <w:pPr>
        <w:pStyle w:val="ListBullet"/>
      </w:pPr>
      <w:r>
        <w:t>una classificazione dei costi tra comprimibili, strutturali e strategici</w:t>
      </w:r>
    </w:p>
    <w:p>
      <w:pPr>
        <w:pStyle w:val="ListBullet"/>
      </w:pPr>
      <w:r>
        <w:t>una gerarchia delle priorità a 90 giorni</w:t>
      </w:r>
    </w:p>
    <w:p>
      <w:pPr>
        <w:pStyle w:val="ListBullet"/>
      </w:pPr>
      <w:r>
        <w:t>un set ridotto di indicatori leggibili dal management</w:t>
      </w:r>
    </w:p>
    <w:p>
      <w:pPr>
        <w:pStyle w:val="ListBullet"/>
      </w:pPr>
      <w:r>
        <w:t>una base per allineare commerciale, operations e direzione</w:t>
      </w:r>
    </w:p>
    <w:p>
      <w:pPr>
        <w:pStyle w:val="Heading2"/>
      </w:pPr>
      <w:r>
        <w:t>Come si traduce in vantaggio competitivo</w:t>
      </w:r>
    </w:p>
    <w:p>
      <w:r>
        <w:t xml:space="preserve">Secondo </w:t>
      </w:r>
      <w:hyperlink r:id="rId13">
        <w:r>
          <w:rPr>
            <w:color w:val="1F4E79"/>
          </w:rPr>
          <w:t>CIMA</w:t>
        </w:r>
      </w:hyperlink>
      <w:r>
        <w:t xml:space="preserve"> la management accounting contribuisce alla strategia proprio perché collega analisi economica e decisioni di business. Lo stesso principio si ritrova anche in </w:t>
      </w:r>
      <w:hyperlink r:id="rId14">
        <w:r>
          <w:rPr>
            <w:color w:val="1F4E79"/>
          </w:rPr>
          <w:t>Bain &amp; Company</w:t>
        </w:r>
      </w:hyperlink>
      <w:r>
        <w:t>, che sottolinea il ruolo del CFO e dei sistemi di performance nel guidare le scelte, non solo nel misurare ex post.</w:t>
        <w:br/>
        <w:br/>
        <w:t>Se vuoi capire dove stai guadagnando davvero, dove stai assorbendo costi inutilmente e quali priorità dovrebbero guidare i prossimi mesi, scrivimi: posso aiutarti a costruire un controllo di gestione più leggibile, utile e orientato alle decisioni.</w:t>
      </w:r>
    </w:p>
    <w:p>
      <w:pPr>
        <w:pStyle w:val="Heading2"/>
      </w:pPr>
      <w:r>
        <w:t>FAQ</w:t>
      </w:r>
    </w:p>
    <w:p>
      <w:r>
        <w:rPr>
          <w:b/>
        </w:rPr>
        <w:t>Il controllo di gestione serve solo alle aziende grandi?</w:t>
      </w:r>
      <w:r>
        <w:br/>
        <w:t>No. Nelle PMI è spesso ancora più utile, perché aiuta a prendere decisioni con meno margine di errore e con risorse più limitate.</w:t>
      </w:r>
    </w:p>
    <w:p>
      <w:r>
        <w:rPr>
          <w:b/>
        </w:rPr>
        <w:t>Basta il fatturato per capire se un’area sta funzionando?</w:t>
      </w:r>
      <w:r>
        <w:br/>
        <w:t>No. Il fatturato da solo non mostra assorbimento di costi, complessità e qualità del margine.</w:t>
      </w:r>
    </w:p>
    <w:p>
      <w:r>
        <w:rPr>
          <w:b/>
        </w:rPr>
        <w:t>Quando è il momento giusto per introdurlo o rivederlo?</w:t>
      </w:r>
      <w:r>
        <w:br/>
        <w:t>Quando l’azienda cresce, cambia mix clienti, apre nuove linee o sente che le decisioni vengono prese con poca chiarezza economica.</w:t>
      </w:r>
    </w:p>
    <w:p>
      <w:r>
        <w:br w:type="page"/>
      </w:r>
    </w:p>
    <w:p>
      <w:pPr>
        <w:pStyle w:val="Heading1"/>
      </w:pPr>
      <w:r>
        <w:t>22. Come impostare un controllo di gestione utile al management</w:t>
      </w:r>
    </w:p>
    <w:p>
      <w:r>
        <w:rPr>
          <w:b/>
        </w:rPr>
        <w:t xml:space="preserve">Slug: </w:t>
      </w:r>
      <w:r>
        <w:t>come-impostare-un-controllo-di-gestione-utile-al-management</w:t>
      </w:r>
    </w:p>
    <w:p>
      <w:r>
        <w:rPr>
          <w:b/>
        </w:rPr>
        <w:t xml:space="preserve">Meta title: </w:t>
      </w:r>
      <w:r>
        <w:t>Come impostare un controllo di gestione utile al management | Francesco Gizzi</w:t>
      </w:r>
    </w:p>
    <w:p>
      <w:r>
        <w:rPr>
          <w:b/>
        </w:rPr>
        <w:t xml:space="preserve">Meta description: </w:t>
      </w:r>
      <w:r>
        <w:t>Una guida pratica per impostare un controllo di gestione che aiuti il management a leggere numeri, scostamenti e priorità senza generare burocrazia.</w:t>
      </w:r>
    </w:p>
    <w:p>
      <w:r>
        <w:t xml:space="preserve">Il </w:t>
      </w:r>
      <w:r>
        <w:rPr>
          <w:b/>
        </w:rPr>
        <w:t>controllo di gestione</w:t>
      </w:r>
      <w:r>
        <w:t xml:space="preserve"> diventa inutile quando produce documenti che nessuno usa. Il punto non è avere più file, più colonne o più dettaglio. Il punto è costruire un sistema che aiuti davvero il management a capire cosa sta succedendo, perché sta succedendo e cosa fare dopo. Se il controllo non migliora la qualità delle decisioni, resta solo burocrazia ben impaginata.</w:t>
      </w:r>
    </w:p>
    <w:p>
      <w:pPr>
        <w:pStyle w:val="Heading2"/>
      </w:pPr>
      <w:r>
        <w:t>Partire dalle decisioni, non dai report</w:t>
      </w:r>
    </w:p>
    <w:p>
      <w:r>
        <w:t xml:space="preserve">L’errore più comune è impostare il controllo di gestione partendo dal formato del report. Bisognerebbe fare l’opposto: partire dalle </w:t>
      </w:r>
      <w:r>
        <w:rPr>
          <w:b/>
        </w:rPr>
        <w:t>decisioni ricorrenti</w:t>
      </w:r>
      <w:r>
        <w:t xml:space="preserve"> che il management deve prendere. Prezzi? Assunzioni? Mix clienti? Budget marketing? Investimenti? Ogni report utile nasce da qui. Anche </w:t>
      </w:r>
      <w:hyperlink r:id="rId15">
        <w:r>
          <w:rPr>
            <w:color w:val="1F4E79"/>
          </w:rPr>
          <w:t>IFAC</w:t>
        </w:r>
      </w:hyperlink>
      <w:r>
        <w:t xml:space="preserve"> descrive l’evoluzione della management accounting in questa direzione: meno retrospettiva pura, più informazione tempestiva e orientata alla gestione.</w:t>
      </w:r>
    </w:p>
    <w:p>
      <w:pPr>
        <w:pStyle w:val="Heading2"/>
      </w:pPr>
      <w:r>
        <w:t>I cinque elementi minimi del sistema</w:t>
      </w:r>
    </w:p>
    <w:p>
      <w:r>
        <w:t>Un impianto semplice ma utile dovrebbe includere almeno cinque elementi:</w:t>
        <w:br/>
      </w:r>
      <w:r>
        <w:br/>
        <w:t xml:space="preserve">Il management non ha bisogno di tutto. Ha bisogno di </w:t>
      </w:r>
      <w:r>
        <w:rPr>
          <w:b/>
        </w:rPr>
        <w:t>poche viste affidabili</w:t>
      </w:r>
      <w:r>
        <w:t xml:space="preserve"> e coerenti. Se oggi il sistema è pesante o confuso, allora contattami: possiamo iniziare da un audit e capire cosa non va, prima di aggiungere altra reportistica.</w:t>
      </w:r>
    </w:p>
    <w:p>
      <w:pPr>
        <w:pStyle w:val="ListBullet"/>
      </w:pPr>
      <w:r>
        <w:t>un conto economico gestionale coerente con il modo in cui l’azienda decide</w:t>
      </w:r>
    </w:p>
    <w:p>
      <w:pPr>
        <w:pStyle w:val="ListBullet"/>
      </w:pPr>
      <w:r>
        <w:t>una vista per centri di responsabilità o aree rilevanti</w:t>
      </w:r>
    </w:p>
    <w:p>
      <w:pPr>
        <w:pStyle w:val="ListBullet"/>
      </w:pPr>
      <w:r>
        <w:t>indicatori sintetici per margini, costi e cassa</w:t>
      </w:r>
    </w:p>
    <w:p>
      <w:pPr>
        <w:pStyle w:val="ListBullet"/>
      </w:pPr>
      <w:r>
        <w:t>un calendario fisso di lettura e confronto</w:t>
      </w:r>
    </w:p>
    <w:p>
      <w:pPr>
        <w:pStyle w:val="ListBullet"/>
      </w:pPr>
      <w:r>
        <w:t>un momento esplicito in cui i numeri diventano decisioni</w:t>
      </w:r>
    </w:p>
    <w:p>
      <w:pPr>
        <w:pStyle w:val="Heading2"/>
      </w:pPr>
      <w:r>
        <w:t>Che cosa leggere ogni mese</w:t>
      </w:r>
    </w:p>
    <w:p>
      <w:r>
        <w:t>Molte riunioni di controllo si perdono nei dettagli. Per essere utile, la lettura mensile dovrebbe ruotare attorno a poche domande:</w:t>
        <w:br/>
      </w:r>
      <w:r>
        <w:br/>
        <w:t xml:space="preserve">Questo approccio assomiglia a quanto </w:t>
      </w:r>
      <w:hyperlink r:id="rId16">
        <w:r>
          <w:rPr>
            <w:color w:val="1F4E79"/>
          </w:rPr>
          <w:t>Harvard Business Review</w:t>
        </w:r>
      </w:hyperlink>
      <w:r>
        <w:t xml:space="preserve"> evidenzia sul collegamento tra esecuzione e allineamento manageriale: i numeri contano davvero quando aiutano l’organizzazione a muoversi in modo integrato.</w:t>
      </w:r>
    </w:p>
    <w:p>
      <w:pPr>
        <w:pStyle w:val="ListBullet"/>
      </w:pPr>
      <w:r>
        <w:t>dove siamo sopra o sotto attese e perché</w:t>
      </w:r>
    </w:p>
    <w:p>
      <w:pPr>
        <w:pStyle w:val="ListBullet"/>
      </w:pPr>
      <w:r>
        <w:t>quali costi stanno crescendo più del previsto</w:t>
      </w:r>
    </w:p>
    <w:p>
      <w:pPr>
        <w:pStyle w:val="ListBullet"/>
      </w:pPr>
      <w:r>
        <w:t>quali clienti, canali o progetti stanno comprimendo il margine</w:t>
      </w:r>
    </w:p>
    <w:p>
      <w:pPr>
        <w:pStyle w:val="ListBullet"/>
      </w:pPr>
      <w:r>
        <w:t>quali azioni concrete vanno attivate entro il mese successivo</w:t>
      </w:r>
    </w:p>
    <w:p>
      <w:pPr>
        <w:pStyle w:val="Heading2"/>
      </w:pPr>
      <w:r>
        <w:t>Quando il sistema si complica troppo</w:t>
      </w:r>
    </w:p>
    <w:p>
      <w:r>
        <w:t>Un controllo di gestione peggiora quando cerca di rappresentare tutto con lo stesso livello di dettaglio. Se ogni eccezione diventa struttura, il management smette di leggere. Per evitarlo serve una distinzione semplice:</w:t>
        <w:br/>
      </w:r>
      <w:r>
        <w:br/>
        <w:t xml:space="preserve">Se il sistema oggi è pesante, non sempre va aggiunto qualcosa. Spesso va </w:t>
      </w:r>
      <w:r>
        <w:rPr>
          <w:b/>
        </w:rPr>
        <w:t>tolto rumore</w:t>
      </w:r>
      <w:r>
        <w:t xml:space="preserve">. </w:t>
      </w:r>
      <w:hyperlink r:id="rId17">
        <w:r>
          <w:rPr>
            <w:color w:val="1F4E79"/>
          </w:rPr>
          <w:t>EY</w:t>
        </w:r>
      </w:hyperlink>
      <w:r>
        <w:t xml:space="preserve"> e </w:t>
      </w:r>
      <w:hyperlink r:id="rId18">
        <w:r>
          <w:rPr>
            <w:color w:val="1F4E79"/>
          </w:rPr>
          <w:t>KPMG</w:t>
        </w:r>
      </w:hyperlink>
      <w:r>
        <w:t xml:space="preserve"> parlano di finance transformation proprio in termini di semplificazione, leggibilità e supporto alla leadership.</w:t>
      </w:r>
    </w:p>
    <w:p>
      <w:pPr>
        <w:pStyle w:val="ListBullet"/>
      </w:pPr>
      <w:r>
        <w:t>dati di base completi, disponibili per approfondire</w:t>
      </w:r>
    </w:p>
    <w:p>
      <w:pPr>
        <w:pStyle w:val="ListBullet"/>
      </w:pPr>
      <w:r>
        <w:t>cruscotto sintetico, leggibile in 15–20 minuti</w:t>
      </w:r>
    </w:p>
    <w:p>
      <w:pPr>
        <w:pStyle w:val="ListBullet"/>
      </w:pPr>
      <w:r>
        <w:t>focus specifici solo quando emerge una deviazione rilevante</w:t>
      </w:r>
    </w:p>
    <w:p>
      <w:pPr>
        <w:pStyle w:val="Heading2"/>
      </w:pPr>
      <w:r>
        <w:t>Il ruolo del management: leggere, scegliere, chiudere il cerchio</w:t>
      </w:r>
    </w:p>
    <w:p>
      <w:r>
        <w:t xml:space="preserve">Il controllo di gestione non è un tema solo finance. Funziona quando il management lo usa per decidere e quando ogni lettura si chiude con responsabilità e prossime azioni. </w:t>
      </w:r>
      <w:hyperlink r:id="rId19">
        <w:r>
          <w:rPr>
            <w:color w:val="1F4E79"/>
          </w:rPr>
          <w:t>McKinsey</w:t>
        </w:r>
      </w:hyperlink>
      <w:r>
        <w:t xml:space="preserve"> insiste sul fatto che metriche, qualità delle decisioni e creazione di valore restano strettamente collegate.</w:t>
        <w:br/>
        <w:br/>
        <w:t>Se vuoi impostare un controllo di gestione che aiuti davvero il management a leggere scostamenti, prendere decisioni e chiudere il cerchio operativo, scrivimi: possiamo costruire insieme una struttura semplice, leggibile e utile.</w:t>
      </w:r>
    </w:p>
    <w:p>
      <w:pPr>
        <w:pStyle w:val="Heading2"/>
      </w:pPr>
      <w:r>
        <w:t>FAQ</w:t>
      </w:r>
    </w:p>
    <w:p>
      <w:r>
        <w:rPr>
          <w:b/>
        </w:rPr>
        <w:t>Quanti KPI dovrebbe guardare il management?</w:t>
      </w:r>
      <w:r>
        <w:br/>
        <w:t>Pochi e stabili. Meglio 6–10 indicatori davvero utili che 40 numeri senza gerarchia.</w:t>
      </w:r>
    </w:p>
    <w:p>
      <w:r>
        <w:rPr>
          <w:b/>
        </w:rPr>
        <w:t>Serve un software complesso per partire?</w:t>
      </w:r>
      <w:r>
        <w:br/>
        <w:t>Non necessariamente. Conta prima la logica gestionale, poi lo strumento.</w:t>
      </w:r>
    </w:p>
    <w:p>
      <w:r>
        <w:rPr>
          <w:b/>
        </w:rPr>
        <w:t>Chi deve essere coinvolto?</w:t>
      </w:r>
      <w:r>
        <w:br/>
        <w:t>Direzione, finance e responsabili delle aree che influenzano margini, costi e execution.</w:t>
      </w:r>
    </w:p>
    <w:p>
      <w:r>
        <w:br w:type="page"/>
      </w:r>
    </w:p>
    <w:p>
      <w:pPr>
        <w:pStyle w:val="Heading1"/>
      </w:pPr>
      <w:r>
        <w:t>23. Margini, costi e sostenibilità: il valore del controllo di gestione</w:t>
      </w:r>
    </w:p>
    <w:p>
      <w:r>
        <w:rPr>
          <w:b/>
        </w:rPr>
        <w:t xml:space="preserve">Slug: </w:t>
      </w:r>
      <w:r>
        <w:t>margini-costi-e-sostenibilita-il-valore-del-controllo-di-gestione</w:t>
      </w:r>
    </w:p>
    <w:p>
      <w:r>
        <w:rPr>
          <w:b/>
        </w:rPr>
        <w:t xml:space="preserve">Meta title: </w:t>
      </w:r>
      <w:r>
        <w:t>Margini, costi e sostenibilità: il valore del controllo di gestione | Francesco Gizzi</w:t>
      </w:r>
    </w:p>
    <w:p>
      <w:r>
        <w:rPr>
          <w:b/>
        </w:rPr>
        <w:t xml:space="preserve">Meta description: </w:t>
      </w:r>
      <w:r>
        <w:t>Perché il controllo di gestione aiuta a tenere insieme marginalità, struttura dei costi e sostenibilità della crescita nel medio periodo.</w:t>
      </w:r>
    </w:p>
    <w:p>
      <w:r>
        <w:t xml:space="preserve">Parlare di </w:t>
      </w:r>
      <w:r>
        <w:rPr>
          <w:b/>
        </w:rPr>
        <w:t>sostenibilità aziendale</w:t>
      </w:r>
      <w:r>
        <w:t xml:space="preserve"> senza parlare di margini e costi è spesso un esercizio incompleto. La sostenibilità non riguarda solo visione di lungo periodo. In molte PMI e aziende in crescita riguarda prima di tutto una domanda concreta: il modello attuale regge economicamente nel tempo? Il controllo di gestione serve anche a questo: capire se la crescita è davvero sostenibile o se sta consumando valore sotto la superficie.</w:t>
      </w:r>
    </w:p>
    <w:p>
      <w:pPr>
        <w:pStyle w:val="Heading2"/>
      </w:pPr>
      <w:r>
        <w:t>La sostenibilità economica prima delle etichette</w:t>
      </w:r>
    </w:p>
    <w:p>
      <w:r>
        <w:t xml:space="preserve">Quando il mercato rallenta o i costi cambiano rapidamente, il primo rischio è confondere volume e solidità. Crescere di fatturato non significa crescere in qualità economica. </w:t>
      </w:r>
      <w:hyperlink r:id="rId20">
        <w:r>
          <w:rPr>
            <w:color w:val="1F4E79"/>
          </w:rPr>
          <w:t>IFAC</w:t>
        </w:r>
      </w:hyperlink>
      <w:r>
        <w:t xml:space="preserve"> mostra come la management accounting possa supportare performance più ampie, ma il principio di base resta lo stesso: servono misure utili per capire l’impatto reale delle scelte, non solo la loro apparenza.</w:t>
      </w:r>
    </w:p>
    <w:p>
      <w:pPr>
        <w:pStyle w:val="Heading2"/>
      </w:pPr>
      <w:r>
        <w:t>Tre domande che cambiano il modo di leggere l’azienda</w:t>
      </w:r>
    </w:p>
    <w:p>
      <w:r>
        <w:t>Per capire se un’azienda sta crescendo in modo sostenibile, il controllo di gestione dovrebbe aiutare a rispondere ad almeno tre domande:</w:t>
        <w:br/>
      </w:r>
      <w:r>
        <w:br/>
        <w:t>Se queste risposte oggi non sono chiare, possiamo iniziare da un audit e capire cosa non va davvero: spesso il tema non è quanto si vende, ma quanta qualità economica resta dopo la crescita.</w:t>
      </w:r>
    </w:p>
    <w:p>
      <w:pPr>
        <w:pStyle w:val="ListBullet"/>
      </w:pPr>
      <w:r>
        <w:t>quali margini stiamo difendendo davvero</w:t>
      </w:r>
    </w:p>
    <w:p>
      <w:pPr>
        <w:pStyle w:val="ListBullet"/>
      </w:pPr>
      <w:r>
        <w:t>quali costi stanno diventando strutturali senza produrre un vantaggio equivalente</w:t>
      </w:r>
    </w:p>
    <w:p>
      <w:pPr>
        <w:pStyle w:val="ListBullet"/>
      </w:pPr>
      <w:r>
        <w:t>quali scelte di oggi stanno comprimendo la sostenibilità di domani</w:t>
      </w:r>
    </w:p>
    <w:p>
      <w:pPr>
        <w:pStyle w:val="Heading2"/>
      </w:pPr>
      <w:r>
        <w:t>Quando i margini raccontano una storia diversa dal fatturato</w:t>
      </w:r>
    </w:p>
    <w:p>
      <w:r>
        <w:t xml:space="preserve">Capita spesso di vedere aziende soddisfatte per l’andamento commerciale ma sotto pressione su margini, servizio, complessità o liquidità. </w:t>
      </w:r>
      <w:hyperlink r:id="rId21">
        <w:r>
          <w:rPr>
            <w:color w:val="1F4E79"/>
          </w:rPr>
          <w:t>McKinsey</w:t>
        </w:r>
      </w:hyperlink>
      <w:r>
        <w:t xml:space="preserve"> collega esplicitamente differenziazione, potere di prezzo e top-tier gross margins: un richiamo utile, perché mostra che il margine non è solo un risultato contabile, ma una sintesi del valore che il mercato riconosce e di come l’azienda gestisce il proprio modello.</w:t>
      </w:r>
    </w:p>
    <w:p>
      <w:pPr>
        <w:pStyle w:val="Heading2"/>
      </w:pPr>
      <w:r>
        <w:t>Costi: tagliare non basta</w:t>
      </w:r>
    </w:p>
    <w:p>
      <w:r>
        <w:t xml:space="preserve">Quando si parla di costi, il rischio è ridurre tutto a una logica di taglio. In realtà il punto è molto più interessante: </w:t>
      </w:r>
      <w:r>
        <w:rPr>
          <w:b/>
        </w:rPr>
        <w:t>quali costi sostengono la strategia e quali la indeboliscono</w:t>
      </w:r>
      <w:r>
        <w:t>. Un controllo di gestione maturo non ragiona solo su quanto spendi, ma su cosa stai comprando in termini di efficienza, qualità, velocità, affidabilità e capacità di crescita.</w:t>
        <w:br/>
      </w:r>
      <w:r>
        <w:br/>
        <w:t xml:space="preserve">Su questo punto anche </w:t>
      </w:r>
      <w:hyperlink r:id="rId14">
        <w:r>
          <w:rPr>
            <w:color w:val="1F4E79"/>
          </w:rPr>
          <w:t>Bain &amp; Company</w:t>
        </w:r>
      </w:hyperlink>
      <w:r>
        <w:t xml:space="preserve"> insiste su una lettura dei costi e delle performance molto più legata alla creazione di valore che alla semplice compressione lineare.</w:t>
      </w:r>
    </w:p>
    <w:p>
      <w:pPr>
        <w:pStyle w:val="ListBullet"/>
      </w:pPr>
      <w:r>
        <w:t>costi che generano vantaggio</w:t>
      </w:r>
    </w:p>
    <w:p>
      <w:pPr>
        <w:pStyle w:val="ListBullet"/>
      </w:pPr>
      <w:r>
        <w:t>costi che proteggono la continuità</w:t>
      </w:r>
    </w:p>
    <w:p>
      <w:pPr>
        <w:pStyle w:val="ListBullet"/>
      </w:pPr>
      <w:r>
        <w:t>costi che sono diventati inerzia</w:t>
      </w:r>
    </w:p>
    <w:p>
      <w:pPr>
        <w:pStyle w:val="ListBullet"/>
      </w:pPr>
      <w:r>
        <w:t>costi che andrebbero resi variabili o più selettivi</w:t>
      </w:r>
    </w:p>
    <w:p>
      <w:pPr>
        <w:pStyle w:val="Heading2"/>
      </w:pPr>
      <w:r>
        <w:t>Dove il controllo di gestione diventa uno strumento di strategia</w:t>
      </w:r>
    </w:p>
    <w:p>
      <w:r>
        <w:t xml:space="preserve">Quando margini e costi vengono letti bene, cambia la qualità della strategia. Diventa più semplice capire se ha senso spingere un segmento, difendere un cliente, rivedere un prezzo o alleggerire una struttura. </w:t>
      </w:r>
      <w:hyperlink r:id="rId13">
        <w:r>
          <w:rPr>
            <w:color w:val="1F4E79"/>
          </w:rPr>
          <w:t>CIMA</w:t>
        </w:r>
      </w:hyperlink>
      <w:r>
        <w:t xml:space="preserve"> insiste proprio sul contributo che la management accounting porta alla strategia attraverso analisi economica, previsione e comprensione delle strutture di costo.</w:t>
        <w:br/>
        <w:br/>
        <w:t>Se vuoi leggere con più chiarezza quanto la tua crescita sia davvero sostenibile e quali leve economiche meritino attenzione subito, scrivimi: posso aiutarti a trasformare il controllo di gestione in uno strumento reale di priorità e tenuta.</w:t>
      </w:r>
    </w:p>
    <w:p>
      <w:pPr>
        <w:pStyle w:val="Heading2"/>
      </w:pPr>
      <w:r>
        <w:t>FAQ</w:t>
      </w:r>
    </w:p>
    <w:p>
      <w:r>
        <w:rPr>
          <w:b/>
        </w:rPr>
        <w:t>Sostenibilità qui significa ESG?</w:t>
      </w:r>
      <w:r>
        <w:br/>
        <w:t>Non solo. Qui parliamo soprattutto di sostenibilità economica e operativa della crescita.</w:t>
      </w:r>
    </w:p>
    <w:p>
      <w:r>
        <w:rPr>
          <w:b/>
        </w:rPr>
        <w:t>Tagliare i costi basta per migliorare i margini?</w:t>
      </w:r>
      <w:r>
        <w:br/>
        <w:t>No. A volte migliora il breve termine ma danneggia qualità, execution o capacità commerciale.</w:t>
      </w:r>
    </w:p>
    <w:p>
      <w:r>
        <w:rPr>
          <w:b/>
        </w:rPr>
        <w:t>Perché i margini sono più utili del solo fatturato?</w:t>
      </w:r>
      <w:r>
        <w:br/>
        <w:t>Perché mostrano quanta qualità economica c’è dietro il volume e se il modello regge davvero.</w:t>
      </w:r>
    </w:p>
    <w:p>
      <w:r>
        <w:br w:type="page"/>
      </w:r>
    </w:p>
    <w:p>
      <w:pPr>
        <w:pStyle w:val="Heading1"/>
      </w:pPr>
      <w:r>
        <w:t>24. Controllo di gestione per PMI e aziende in fase di crescita</w:t>
      </w:r>
    </w:p>
    <w:p>
      <w:r>
        <w:rPr>
          <w:b/>
        </w:rPr>
        <w:t xml:space="preserve">Slug: </w:t>
      </w:r>
      <w:r>
        <w:t>controllo-di-gestione-per-pmi-e-aziende-in-fase-di-crescita</w:t>
      </w:r>
    </w:p>
    <w:p>
      <w:r>
        <w:rPr>
          <w:b/>
        </w:rPr>
        <w:t xml:space="preserve">Meta title: </w:t>
      </w:r>
      <w:r>
        <w:t>Controllo di gestione per PMI e aziende in fase di crescita | Francesco Gizzi</w:t>
      </w:r>
    </w:p>
    <w:p>
      <w:r>
        <w:rPr>
          <w:b/>
        </w:rPr>
        <w:t xml:space="preserve">Meta description: </w:t>
      </w:r>
      <w:r>
        <w:t>Come il controllo di gestione aiuta PMI e aziende in crescita a evitare dispersione, leggere i numeri meglio e scegliere le priorità giuste.</w:t>
      </w:r>
    </w:p>
    <w:p>
      <w:r>
        <w:t xml:space="preserve">Nelle </w:t>
      </w:r>
      <w:r>
        <w:rPr>
          <w:b/>
        </w:rPr>
        <w:t>PMI</w:t>
      </w:r>
      <w:r>
        <w:t xml:space="preserve"> il controllo di gestione viene spesso introdotto tardi, quando la crescita ha già reso più complesse le decisioni. Fino a un certo punto l’azienda regge con intuizione, vicinanza operativa e lettura rapida dei numeri. Poi arrivano più persone, più linee, più clienti, più variabilità. A quel punto il modello informale smette di bastare e ciò che prima sembrava elasticità inizia a somigliare a opacità.</w:t>
      </w:r>
    </w:p>
    <w:p>
      <w:pPr>
        <w:pStyle w:val="Heading2"/>
      </w:pPr>
      <w:r>
        <w:t>Perché nelle PMI il tema arriva sempre a un certo punto</w:t>
      </w:r>
    </w:p>
    <w:p>
      <w:r>
        <w:t xml:space="preserve">Le PMI non hanno bisogno di controlli pesanti. Hanno bisogno di </w:t>
      </w:r>
      <w:r>
        <w:rPr>
          <w:b/>
        </w:rPr>
        <w:t>visibilità economica sufficiente</w:t>
      </w:r>
      <w:r>
        <w:t xml:space="preserve"> per decidere meglio. </w:t>
      </w:r>
      <w:hyperlink r:id="rId9">
        <w:r>
          <w:rPr>
            <w:color w:val="1F4E79"/>
          </w:rPr>
          <w:t>IFAC</w:t>
        </w:r>
      </w:hyperlink>
      <w:r>
        <w:t xml:space="preserve"> evidenzia proprio come performance e financial management siano fattori chiave di sopravvivenza e resilienza per le piccole e medie imprese. In pratica: quando l’ambiente diventa più instabile, la gestione finanziaria e delle performance smette di essere un tema tecnico e diventa un tema di continuità aziendale.</w:t>
      </w:r>
    </w:p>
    <w:p>
      <w:pPr>
        <w:pStyle w:val="Heading2"/>
      </w:pPr>
      <w:r>
        <w:t>I segnali che dicono che serve più controllo</w:t>
      </w:r>
    </w:p>
    <w:p>
      <w:r>
        <w:t>Di solito i segnali arrivano prima del problema pieno:</w:t>
        <w:br/>
      </w:r>
      <w:r>
        <w:br/>
        <w:t>Se questa descrizione ti assomiglia, allora contattami: possiamo iniziare da un audit e capire dove la crescita sta diventando meno leggibile, prima che il disordine diventi strutturale.</w:t>
      </w:r>
    </w:p>
    <w:p>
      <w:pPr>
        <w:pStyle w:val="ListBullet"/>
      </w:pPr>
      <w:r>
        <w:t>cresce il fatturato ma non cresce la serenità del management</w:t>
      </w:r>
    </w:p>
    <w:p>
      <w:pPr>
        <w:pStyle w:val="ListBullet"/>
      </w:pPr>
      <w:r>
        <w:t>si aprono molte iniziative senza sapere bene quali rendono</w:t>
      </w:r>
    </w:p>
    <w:p>
      <w:pPr>
        <w:pStyle w:val="ListBullet"/>
      </w:pPr>
      <w:r>
        <w:t>i costi aumentano ma la spiegazione resta vaga</w:t>
      </w:r>
    </w:p>
    <w:p>
      <w:pPr>
        <w:pStyle w:val="ListBullet"/>
      </w:pPr>
      <w:r>
        <w:t>commerciale, operations e direzione leggono dati diversi</w:t>
      </w:r>
    </w:p>
    <w:p>
      <w:pPr>
        <w:pStyle w:val="ListBullet"/>
      </w:pPr>
      <w:r>
        <w:t>si decide spesso in urgenza, senza un quadro economico condiviso</w:t>
      </w:r>
    </w:p>
    <w:p>
      <w:pPr>
        <w:pStyle w:val="Heading2"/>
      </w:pPr>
      <w:r>
        <w:t>Un sistema leggero, non burocratico</w:t>
      </w:r>
    </w:p>
    <w:p>
      <w:r>
        <w:t xml:space="preserve">Nelle aziende in crescita il rischio è copiare modelli pensati per realtà molto più strutturate. È un errore. Il controllo di gestione per PMI deve essere </w:t>
      </w:r>
      <w:r>
        <w:rPr>
          <w:b/>
        </w:rPr>
        <w:t>leggero, regolare e comprensibile</w:t>
      </w:r>
      <w:r>
        <w:t>. Poche viste, cadenza costante, domande giuste. Non serve sofisticazione precoce. Serve un sistema che l’azienda possa usare davvero ogni mese.</w:t>
      </w:r>
    </w:p>
    <w:p>
      <w:pPr>
        <w:pStyle w:val="Heading2"/>
      </w:pPr>
      <w:r>
        <w:t>Cosa leggere davvero quando l’azienda cambia fase</w:t>
      </w:r>
    </w:p>
    <w:p>
      <w:r>
        <w:t>Quando un’azienda entra in una nuova fase, le domande giuste cambiano. Non basta più chiedersi quanto si è venduto. Serve capire:</w:t>
        <w:br/>
      </w:r>
      <w:r>
        <w:br/>
      </w:r>
      <w:hyperlink r:id="rId10">
        <w:r>
          <w:rPr>
            <w:color w:val="1F4E79"/>
          </w:rPr>
          <w:t>McKinsey</w:t>
        </w:r>
      </w:hyperlink>
      <w:r>
        <w:t xml:space="preserve"> insiste sul fatto che anche le valutazioni ROI dovrebbero diventare più olistiche, proprio per evitare decisioni troppo corte o parziali.</w:t>
      </w:r>
    </w:p>
    <w:p>
      <w:pPr>
        <w:pStyle w:val="ListBullet"/>
      </w:pPr>
      <w:r>
        <w:t>quali clienti o linee assorbono più struttura</w:t>
      </w:r>
    </w:p>
    <w:p>
      <w:pPr>
        <w:pStyle w:val="ListBullet"/>
      </w:pPr>
      <w:r>
        <w:t>quali investimenti stanno migliorando o peggiorando il margine</w:t>
      </w:r>
    </w:p>
    <w:p>
      <w:pPr>
        <w:pStyle w:val="ListBullet"/>
      </w:pPr>
      <w:r>
        <w:t>quali aree crescono ma aumentano la complessità</w:t>
      </w:r>
    </w:p>
    <w:p>
      <w:pPr>
        <w:pStyle w:val="ListBullet"/>
      </w:pPr>
      <w:r>
        <w:t>quali colli di bottiglia impediscono di trasformare crescita in qualità economica</w:t>
      </w:r>
    </w:p>
    <w:p>
      <w:pPr>
        <w:pStyle w:val="Heading2"/>
      </w:pPr>
      <w:r>
        <w:t>Perché aiuta anche il management, non solo il finance</w:t>
      </w:r>
    </w:p>
    <w:p>
      <w:r>
        <w:t xml:space="preserve">Il controllo di gestione serve al management perché riduce l’area grigia. Rende più chiaro se la crescita sta creando valore o solo movimento. E soprattutto aiuta a collegare scelte commerciali, organizzative e operative con il loro impatto reale. Questo è il suo valore più forte nelle PMI: </w:t>
      </w:r>
      <w:r>
        <w:rPr>
          <w:b/>
        </w:rPr>
        <w:t>trasformare la crescita in una fase più leggibile</w:t>
      </w:r>
      <w:r>
        <w:t>, non necessariamente più complicata.</w:t>
        <w:br/>
        <w:br/>
        <w:t>Se vuoi costruire un controllo di gestione adatto a una PMI o a un’azienda in crescita, senza appesantire il sistema ma migliorando davvero la qualità delle decisioni, scrivimi: possiamo impostarlo in modo semplice, leggibile e sostenibile.</w:t>
      </w:r>
    </w:p>
    <w:p>
      <w:pPr>
        <w:pStyle w:val="Heading2"/>
      </w:pPr>
      <w:r>
        <w:t>FAQ</w:t>
      </w:r>
    </w:p>
    <w:p>
      <w:r>
        <w:rPr>
          <w:b/>
        </w:rPr>
        <w:t>Una PMI rischia di complicarsi troppo con il controllo di gestione?</w:t>
      </w:r>
      <w:r>
        <w:br/>
        <w:t>Solo se copia modelli troppo pesanti. Il sistema giusto per una PMI deve restare essenziale.</w:t>
      </w:r>
    </w:p>
    <w:p>
      <w:r>
        <w:rPr>
          <w:b/>
        </w:rPr>
        <w:t>Quando capisco che ne ho bisogno?</w:t>
      </w:r>
      <w:r>
        <w:br/>
        <w:t>Quando crescita, costi e priorità diventano meno leggibili e il management inizia a decidere con troppa approssimazione.</w:t>
      </w:r>
    </w:p>
    <w:p>
      <w:r>
        <w:rPr>
          <w:b/>
        </w:rPr>
        <w:t>Serve un controller interno per partire?</w:t>
      </w:r>
      <w:r>
        <w:br/>
        <w:t>Non sempre. Si può iniziare anche con un impianto esterno ben disegnato e poi strutturarlo nel tempo.</w:t>
      </w:r>
    </w:p>
    <w:p>
      <w:r>
        <w:br w:type="page"/>
      </w:r>
    </w:p>
    <w:p>
      <w:pPr>
        <w:pStyle w:val="Heading1"/>
      </w:pPr>
      <w:r>
        <w:t>25. Come leggere numeri e marginalità senza decidere a sensazione</w:t>
      </w:r>
    </w:p>
    <w:p>
      <w:r>
        <w:rPr>
          <w:b/>
        </w:rPr>
        <w:t xml:space="preserve">Slug: </w:t>
      </w:r>
      <w:r>
        <w:t>come-leggere-numeri-e-marginalita-senza-decidere-a-sensazione</w:t>
      </w:r>
    </w:p>
    <w:p>
      <w:r>
        <w:rPr>
          <w:b/>
        </w:rPr>
        <w:t xml:space="preserve">Meta title: </w:t>
      </w:r>
      <w:r>
        <w:t>Come leggere numeri e marginalità senza decidere a sensazione | Francesco Gizzi</w:t>
      </w:r>
    </w:p>
    <w:p>
      <w:r>
        <w:rPr>
          <w:b/>
        </w:rPr>
        <w:t xml:space="preserve">Meta description: </w:t>
      </w:r>
      <w:r>
        <w:t>Una guida per leggere numeri e marginalità in modo più utile, evitando reazioni impulsive e decisioni costruite solo su percezioni.</w:t>
      </w:r>
    </w:p>
    <w:p>
      <w:r>
        <w:t xml:space="preserve">Molte decisioni aziendali vengono giustificate con i numeri, ma in realtà sono già state prese prima, a sensazione. I numeri arrivano dopo, come conferma o decorazione. Questo succede più spesso di quanto si pensi: nelle revisioni prezzi, nelle valutazioni dei clienti, negli investimenti commerciali, nelle assunzioni, nei tagli ai costi. Leggere bene la </w:t>
      </w:r>
      <w:r>
        <w:rPr>
          <w:b/>
        </w:rPr>
        <w:t>marginalità</w:t>
      </w:r>
      <w:r>
        <w:t xml:space="preserve"> non serve solo ad avere più precisione. Serve a togliere forza alle impressioni quando le impressioni non bastano.</w:t>
      </w:r>
    </w:p>
    <w:p>
      <w:pPr>
        <w:pStyle w:val="Heading2"/>
      </w:pPr>
      <w:r>
        <w:t>Il problema non è il dato, è l’interpretazione</w:t>
      </w:r>
    </w:p>
    <w:p>
      <w:r>
        <w:t xml:space="preserve">In quasi tutte le aziende ci sono dati sufficienti per iniziare a capire molto meglio il business. Quello che manca spesso è una </w:t>
      </w:r>
      <w:r>
        <w:rPr>
          <w:b/>
        </w:rPr>
        <w:t>disciplina di lettura</w:t>
      </w:r>
      <w:r>
        <w:t xml:space="preserve"> coerente. Si guardano i numeri migliori del mese, si commentano gli scostamenti più evidenti, si ragiona sul fatturato, ma si fa più fatica a leggere struttura dei costi, qualità del margine e sostenibilità delle scelte.</w:t>
        <w:br/>
        <w:br/>
      </w:r>
      <w:hyperlink r:id="rId22">
        <w:r>
          <w:rPr>
            <w:color w:val="1F4E79"/>
          </w:rPr>
          <w:t>CIMA</w:t>
        </w:r>
      </w:hyperlink>
      <w:r>
        <w:t xml:space="preserve"> descrive il management accountant come business leader, innovatore, decision-maker e forecaster: una definizione utile proprio perché ricorda che il valore dei numeri emerge quando orientano l’azione.</w:t>
      </w:r>
    </w:p>
    <w:p>
      <w:pPr>
        <w:pStyle w:val="Heading2"/>
      </w:pPr>
      <w:r>
        <w:t>Le trappole più frequenti nella lettura della marginalità</w:t>
      </w:r>
    </w:p>
    <w:p>
      <w:r>
        <w:t>Le distorsioni più frequenti sono queste:</w:t>
        <w:br/>
      </w:r>
      <w:r>
        <w:br/>
        <w:t>Se in questo momento senti che i numeri ci sono ma non riescono ancora a spostare davvero la qualità delle decisioni, allora contattami: possiamo iniziare da un audit e capire dove si rompe la lettura economica.</w:t>
      </w:r>
    </w:p>
    <w:p>
      <w:pPr>
        <w:pStyle w:val="ListBullet"/>
      </w:pPr>
      <w:r>
        <w:t>confondere un cliente importante con un cliente redditizio</w:t>
      </w:r>
    </w:p>
    <w:p>
      <w:pPr>
        <w:pStyle w:val="ListBullet"/>
      </w:pPr>
      <w:r>
        <w:t>leggere i costi solo in aggregato e non nel loro impatto reale</w:t>
      </w:r>
    </w:p>
    <w:p>
      <w:pPr>
        <w:pStyle w:val="ListBullet"/>
      </w:pPr>
      <w:r>
        <w:t>valutare progetti o linee sul volume e non sul margine</w:t>
      </w:r>
    </w:p>
    <w:p>
      <w:pPr>
        <w:pStyle w:val="ListBullet"/>
      </w:pPr>
      <w:r>
        <w:t>reagire a un mese anomalo come se fosse una tendenza</w:t>
      </w:r>
    </w:p>
    <w:p>
      <w:pPr>
        <w:pStyle w:val="ListBullet"/>
      </w:pPr>
      <w:r>
        <w:t>usare report molto dettagliati ma senza una gerarchia interpretativa</w:t>
      </w:r>
    </w:p>
    <w:p>
      <w:pPr>
        <w:pStyle w:val="Heading2"/>
      </w:pPr>
      <w:r>
        <w:t>Come impostare una lettura più lucida</w:t>
      </w:r>
    </w:p>
    <w:p>
      <w:r>
        <w:t>Per evitare decisioni a sensazione, conviene costruire una routine di lettura molto concreta:</w:t>
        <w:br/>
      </w:r>
      <w:r>
        <w:br/>
        <w:t xml:space="preserve">In questo senso, </w:t>
      </w:r>
      <w:hyperlink r:id="rId16">
        <w:r>
          <w:rPr>
            <w:color w:val="1F4E79"/>
          </w:rPr>
          <w:t>Harvard Business Review</w:t>
        </w:r>
      </w:hyperlink>
      <w:r>
        <w:t xml:space="preserve"> offre un riferimento utile: i sistemi di controllo hanno valore quando aiutano davvero l’organizzazione a collegare misura, esecuzione e strategia.</w:t>
      </w:r>
    </w:p>
    <w:p>
      <w:pPr>
        <w:pStyle w:val="ListBullet"/>
      </w:pPr>
      <w:r>
        <w:t>partire da pochi indicatori economici chiari</w:t>
      </w:r>
    </w:p>
    <w:p>
      <w:pPr>
        <w:pStyle w:val="ListBullet"/>
      </w:pPr>
      <w:r>
        <w:t>contestualizzare sempre il numero con mix, fase e qualità della domanda</w:t>
      </w:r>
    </w:p>
    <w:p>
      <w:pPr>
        <w:pStyle w:val="ListBullet"/>
      </w:pPr>
      <w:r>
        <w:t>separare scostamenti contingenti da pattern strutturali</w:t>
      </w:r>
    </w:p>
    <w:p>
      <w:pPr>
        <w:pStyle w:val="ListBullet"/>
      </w:pPr>
      <w:r>
        <w:t>chiedersi quale decisione cambierebbe se il dato fosse letto bene</w:t>
      </w:r>
    </w:p>
    <w:p>
      <w:pPr>
        <w:pStyle w:val="Heading2"/>
      </w:pPr>
      <w:r>
        <w:t>Marginalità: più utile se letta per scelte, non per curiosità</w:t>
      </w:r>
    </w:p>
    <w:p>
      <w:r>
        <w:t xml:space="preserve">La marginalità diventa potente quando la colleghi a una scelta precisa. Prezzo, mix clienti, organizzazione del lavoro, livello di servizio, complessità operativa, canali. Se la misuri ma non la usi, resta un’informazione interessante. Se la leghi a una priorità, diventa </w:t>
      </w:r>
      <w:r>
        <w:rPr>
          <w:b/>
        </w:rPr>
        <w:t>uno strumento manageriale</w:t>
      </w:r>
      <w:r>
        <w:t>.</w:t>
        <w:br/>
        <w:br/>
      </w:r>
      <w:hyperlink r:id="rId10">
        <w:r>
          <w:rPr>
            <w:color w:val="1F4E79"/>
          </w:rPr>
          <w:t>McKinsey</w:t>
        </w:r>
      </w:hyperlink>
      <w:r>
        <w:t xml:space="preserve"> spiega che stime ROI più complete aiutano a vedere meglio come i progetti supportino le priorità aziendali. È una logica che si applica anche in piccolo: leggere la marginalità serve a capire non solo quanto rende qualcosa oggi, ma quale assetto sta costruendo per domani.</w:t>
      </w:r>
    </w:p>
    <w:p>
      <w:pPr>
        <w:pStyle w:val="Heading2"/>
      </w:pPr>
      <w:r>
        <w:t>Quando chiedere supporto esterno ha senso</w:t>
      </w:r>
    </w:p>
    <w:p>
      <w:r>
        <w:t xml:space="preserve">A volte il problema non è tecnico ma cognitivo: il team è troppo immerso nel quotidiano per rimettere ordine con distacco. In questi casi un supporto esterno aiuta a rileggere i numeri senza ereditare automaticamente le stesse ipotesi del management. </w:t>
      </w:r>
      <w:hyperlink r:id="rId14">
        <w:r>
          <w:rPr>
            <w:color w:val="1F4E79"/>
          </w:rPr>
          <w:t>Bain &amp; Company</w:t>
        </w:r>
      </w:hyperlink>
      <w:r>
        <w:t xml:space="preserve"> richiama spesso il valore di sistemi di performance che aiutino leadership e finance a leggere meglio la creazione di valore.</w:t>
        <w:br/>
        <w:br/>
        <w:t>Se vuoi smettere di decidere su percezioni parziali e iniziare a leggere numeri e marginalità in modo più utile per prezzo, investimenti e priorità, scrivimi: posso aiutarti a costruire un sistema di lettura più semplice, più chiaro e più decisionale.</w:t>
      </w:r>
    </w:p>
    <w:p>
      <w:pPr>
        <w:pStyle w:val="Heading2"/>
      </w:pPr>
      <w:r>
        <w:t>FAQ</w:t>
      </w:r>
    </w:p>
    <w:p>
      <w:r>
        <w:rPr>
          <w:b/>
        </w:rPr>
        <w:t>Perché si decide spesso a sensazione anche quando ci sono i dati?</w:t>
      </w:r>
      <w:r>
        <w:br/>
        <w:t>Perché manca una routine di interpretazione condivisa e perché i numeri non sono ancora collegati alle decisioni.</w:t>
      </w:r>
    </w:p>
    <w:p>
      <w:r>
        <w:rPr>
          <w:b/>
        </w:rPr>
        <w:t>La marginalità va letta per cliente, progetto o linea?</w:t>
      </w:r>
      <w:r>
        <w:br/>
        <w:t>Idealmente per le viste che riflettono davvero come l’azienda crea o perde valore.</w:t>
      </w:r>
    </w:p>
    <w:p>
      <w:r>
        <w:rPr>
          <w:b/>
        </w:rPr>
        <w:t>Serve sempre un modello complesso?</w:t>
      </w:r>
      <w:r>
        <w:br/>
        <w:t>No. Anche un impianto semplice può migliorare molto la qualità delle decisioni se costruito bene.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F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3F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3F7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fac.org/knowledge-gateway/discussion/performance-and-financial-management-key-factors-small-and-medium-sized-entities-survival-volatile" TargetMode="External"/><Relationship Id="rId10" Type="http://schemas.openxmlformats.org/officeDocument/2006/relationships/hyperlink" Target="https://www.mckinsey.com/capabilities/strategy-and-corporate-finance/our-insights/fostering-better-decisions-through-holistic-roi-estimates" TargetMode="External"/><Relationship Id="rId11" Type="http://schemas.openxmlformats.org/officeDocument/2006/relationships/hyperlink" Target="https://www.pwc.com/gx/en/services/consulting/business-transformation/cfo-advisory.html" TargetMode="External"/><Relationship Id="rId12" Type="http://schemas.openxmlformats.org/officeDocument/2006/relationships/hyperlink" Target="https://www2.deloitte.com/us/en/pages/finance-transformation/articles/finance-transformation.html" TargetMode="External"/><Relationship Id="rId13" Type="http://schemas.openxmlformats.org/officeDocument/2006/relationships/hyperlink" Target="https://myfuture.cimaglobal.com/career-insights/7-ways-management-accountants-contribute-business-strategy/" TargetMode="External"/><Relationship Id="rId14" Type="http://schemas.openxmlformats.org/officeDocument/2006/relationships/hyperlink" Target="https://www.bain.com/insights/how-the-best-cfos-drive-business-performance/" TargetMode="External"/><Relationship Id="rId15" Type="http://schemas.openxmlformats.org/officeDocument/2006/relationships/hyperlink" Target="https://www.ifac.org/knowledge-gateway/discussion/changing-role-accounting-enterprise-performance-management" TargetMode="External"/><Relationship Id="rId16" Type="http://schemas.openxmlformats.org/officeDocument/2006/relationships/hyperlink" Target="https://hbr.org/2005/10/the-office-of-strategy-management" TargetMode="External"/><Relationship Id="rId17" Type="http://schemas.openxmlformats.org/officeDocument/2006/relationships/hyperlink" Target="https://www.ey.com/en_gl/consulting/finance-transformation" TargetMode="External"/><Relationship Id="rId18" Type="http://schemas.openxmlformats.org/officeDocument/2006/relationships/hyperlink" Target="https://kpmg.com/xx/en/home/services/advisory/management-consulting/finance-transformation.html" TargetMode="External"/><Relationship Id="rId19" Type="http://schemas.openxmlformats.org/officeDocument/2006/relationships/hyperlink" Target="https://www.mckinsey.com/capabilities/strategy-and-corporate-finance/our-insights/the-power-of-performance-what-long-term-intrinsic-investors-really-want-from-companies" TargetMode="External"/><Relationship Id="rId20" Type="http://schemas.openxmlformats.org/officeDocument/2006/relationships/hyperlink" Target="https://www.ifac.org/knowledge-gateway/discussion/using-management-accounting-drive-environmental-performance" TargetMode="External"/><Relationship Id="rId21" Type="http://schemas.openxmlformats.org/officeDocument/2006/relationships/hyperlink" Target="https://www.mckinsey.com/capabilities/strategy-and-corporate-finance/our-insights/how-strategy-champions-win" TargetMode="External"/><Relationship Id="rId22" Type="http://schemas.openxmlformats.org/officeDocument/2006/relationships/hyperlink" Target="https://myfuture.cimaglobal.com/starting-a-career-in-management-accou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