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812570508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9125" cy="1087755"/>
                    <wp:effectExtent l="0" t="0" r="0" b="5080"/>
                    <wp:wrapNone/>
                    <wp:docPr id="1" name="Rectángulo 13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8480" cy="1087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sdt>
                                  <w:sdtPr>
                                    <w:id w:val="83864061"/>
                                    <w:alias w:val="Año"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[Año]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ángulo 132" fillcolor="#5b9bd5" stroked="f" style="position:absolute;margin-left:376.45pt;margin-top:19.35pt;width:48.65pt;height:85.55pt;mso-position-horizontal:right;mso-position-horizontal-relative:margin;mso-position-vertical-relative:page">
                    <w10:wrap type="square"/>
                    <v:fill o:detectmouseclick="t" type="solid" color2="#a4642a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/>
                          </w:pPr>
                          <w:sdt>
                            <w:sdtPr>
                              <w:id w:val="86003782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alias w:val="Año"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[Año]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82880" distR="182880" simplePos="0" locked="0" layoutInCell="1" allowOverlap="1" relativeHeight="3">
                    <wp:simplePos x="0" y="0"/>
                    <wp:positionH relativeFrom="page">
                      <wp:posOffset>1495425</wp:posOffset>
                    </wp:positionH>
                    <wp:positionV relativeFrom="page">
                      <wp:posOffset>5773420</wp:posOffset>
                    </wp:positionV>
                    <wp:extent cx="4265930" cy="1337945"/>
                    <wp:effectExtent l="0" t="0" r="10160" b="3810"/>
                    <wp:wrapSquare wrapText="bothSides"/>
                    <wp:docPr id="3" name="Cuadro de texto 13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65280" cy="13374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lineRule="auto" w:line="216" w:before="40" w:after="56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alias w:val="Título"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ODRevolution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text/>
                                  <w:id w:val="80336777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alias w:val="Subtítulo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AXPE CONSULTING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text/>
                                  <w:id w:val="3579245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Autor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80" w:after="40"/>
                                      <w:rPr/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0" rIns="0" tIns="0" bIns="0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shape_0" ID="Cuadro de texto 131" stroked="f" style="position:absolute;margin-left:117.75pt;margin-top:454.6pt;width:335.8pt;height:105.25pt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lineRule="auto" w:line="216" w:before="40" w:after="56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ítulo"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ODRevolution</w:t>
                              </w:r>
                            </w:sdtContent>
                          </w:sdt>
                        </w:p>
                        <w:sdt>
                          <w:sdtPr>
                            <w:text/>
                            <w:id w:val="34183303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alias w:val="Subtítulo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AXPE CONSULTING</w:t>
                              </w:r>
                            </w:p>
                          </w:sdtContent>
                        </w:sdt>
                        <w:sdt>
                          <w:sdtPr>
                            <w:text/>
                            <w:id w:val="86973261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Autor"/>
                          </w:sdtPr>
                          <w:sdtContent>
                            <w:p>
                              <w:pPr>
                                <w:pStyle w:val="NoSpacing"/>
                                <w:spacing w:before="80" w:after="40"/>
                                <w:rPr/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TOCHeading"/>
            <w:rPr/>
          </w:pPr>
          <w:r>
            <w:rPr/>
            <w:t>Contenido</w:t>
          </w:r>
        </w:p>
        <w:p>
          <w:pPr>
            <w:pStyle w:val="Normal"/>
            <w:rPr>
              <w:lang w:eastAsia="es-ES"/>
            </w:rPr>
          </w:pPr>
          <w:r>
            <w:rPr>
              <w:lang w:eastAsia="es-ES"/>
            </w:rPr>
          </w:r>
        </w:p>
        <w:p>
          <w:pPr>
            <w:pStyle w:val="Suma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Toc12279213">
            <w:r>
              <w:rPr>
                <w:webHidden/>
                <w:rStyle w:val="Enlacedelndice"/>
              </w:rPr>
              <w:t>1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Herramientas para descargar el código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_Toc12279213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12279214">
            <w:r>
              <w:rPr>
                <w:webHidden/>
                <w:rStyle w:val="Enlacedelndice"/>
              </w:rPr>
              <w:t>2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Instalar ECLIPSE IDE 9  ( JAVA EE)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_Toc12279214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12279215">
            <w:r>
              <w:rPr>
                <w:webHidden/>
                <w:rStyle w:val="Enlacedelndice"/>
              </w:rPr>
              <w:t>3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Estructura de las carpetas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_Toc12279215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12279216">
            <w:r>
              <w:rPr>
                <w:webHidden/>
                <w:rStyle w:val="Enlacedelndice"/>
              </w:rPr>
              <w:t>3.1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_Toc12279216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12279217">
            <w:r>
              <w:rPr>
                <w:webHidden/>
                <w:rStyle w:val="Enlacedelndice"/>
              </w:rPr>
              <w:t>4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DEBUG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_Toc12279217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12279218">
            <w:r>
              <w:rPr>
                <w:webHidden/>
                <w:rStyle w:val="Enlacedelndice"/>
              </w:rPr>
              <w:t>4.1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Para saber si las peticiones se están haciendo de forma correcta,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_Toc12279218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12279219">
            <w:r>
              <w:rPr>
                <w:webHidden/>
                <w:rStyle w:val="Enlacedelndice"/>
              </w:rPr>
              <w:t>4.2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Debug en eclipse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_Toc12279219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4"/>
        </w:numPr>
        <w:rPr/>
      </w:pPr>
      <w:bookmarkStart w:id="0" w:name="_Toc12279213"/>
      <w:r>
        <w:rPr/>
        <w:t>Herramientas para descargar el código</w:t>
      </w:r>
      <w:bookmarkEnd w:id="0"/>
    </w:p>
    <w:p>
      <w:pPr>
        <w:pStyle w:val="ListParagraph"/>
        <w:numPr>
          <w:ilvl w:val="1"/>
          <w:numId w:val="3"/>
        </w:numPr>
        <w:rPr/>
      </w:pPr>
      <w:r>
        <w:rPr/>
        <w:t xml:space="preserve"> </w:t>
      </w:r>
      <w:r>
        <w:rPr/>
        <w:t xml:space="preserve">Descargar el código de Gitlab. </w:t>
      </w:r>
    </w:p>
    <w:p>
      <w:pPr>
        <w:pStyle w:val="ListParagraph"/>
        <w:numPr>
          <w:ilvl w:val="1"/>
          <w:numId w:val="3"/>
        </w:numPr>
        <w:rPr/>
      </w:pPr>
      <w:r>
        <w:rPr/>
        <w:t>Descargar sourcetree y configurar para que se descargue el código en el workspace que vas a trabajar.</w:t>
      </w:r>
    </w:p>
    <w:p>
      <w:pPr>
        <w:pStyle w:val="ListParagraph"/>
        <w:numPr>
          <w:ilvl w:val="1"/>
          <w:numId w:val="3"/>
        </w:numPr>
        <w:rPr/>
      </w:pPr>
      <w:r>
        <w:rPr/>
        <w:t>En eclipse tiene que abrir el proyecto qur acabar de descargar y configurar en el Sourcetree</w:t>
      </w:r>
    </w:p>
    <w:p>
      <w:pPr>
        <w:pStyle w:val="ListParagraph"/>
        <w:ind w:left="1440" w:hanging="0"/>
        <w:rPr/>
      </w:pPr>
      <w:r>
        <w:rPr/>
      </w:r>
    </w:p>
    <w:p>
      <w:pPr>
        <w:pStyle w:val="Ttulo1"/>
        <w:numPr>
          <w:ilvl w:val="0"/>
          <w:numId w:val="4"/>
        </w:numPr>
        <w:rPr/>
      </w:pPr>
      <w:bookmarkStart w:id="1" w:name="_Toc12279214"/>
      <w:r>
        <w:rPr/>
        <w:t>Instalar ECLIPSE IDE 9  ( JAVA EE)</w:t>
      </w:r>
      <w:bookmarkEnd w:id="1"/>
    </w:p>
    <w:p>
      <w:pPr>
        <w:pStyle w:val="Normal"/>
        <w:ind w:firstLine="360"/>
        <w:rPr/>
      </w:pPr>
      <w:r>
        <w:rPr/>
        <w:t>Una vez instalado descargar del ‘Eclipse Marketplace’ ( Menu  &gt; Help)  los siguientes software: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STS- Spring boot </w:t>
      </w:r>
    </w:p>
    <w:p>
      <w:pPr>
        <w:pStyle w:val="ListParagraph"/>
        <w:numPr>
          <w:ilvl w:val="0"/>
          <w:numId w:val="7"/>
        </w:numPr>
        <w:rPr/>
      </w:pPr>
      <w:r>
        <w:rPr/>
        <w:t>Maven  (JAVA EE)</w:t>
      </w:r>
    </w:p>
    <w:p>
      <w:pPr>
        <w:pStyle w:val="Normal"/>
        <w:rPr/>
      </w:pPr>
      <w:r>
        <w:rPr/>
        <w:t>Al importar el proyecto debe reconocer que es un proyecto boot como se muestra en la imagen:</w:t>
      </w:r>
    </w:p>
    <w:p>
      <w:pPr>
        <w:pStyle w:val="Normal"/>
        <w:jc w:val="center"/>
        <w:rPr/>
      </w:pPr>
      <w:r>
        <w:rPr/>
        <w:drawing>
          <wp:inline distT="0" distB="8890" distL="0" distR="0">
            <wp:extent cx="3696335" cy="4829810"/>
            <wp:effectExtent l="0" t="0" r="0" b="0"/>
            <wp:docPr id="5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LOMBOK </w:t>
      </w:r>
    </w:p>
    <w:p>
      <w:pPr>
        <w:pStyle w:val="Normal"/>
        <w:spacing w:before="0" w:after="0"/>
        <w:rPr/>
      </w:pPr>
      <w:r>
        <w:rPr/>
        <w:t xml:space="preserve">Nos van a salir errores en getters y setters porque tenemos instalado el lomkok </w:t>
      </w:r>
    </w:p>
    <w:p>
      <w:pPr>
        <w:pStyle w:val="Normal"/>
        <w:spacing w:before="0" w:after="0"/>
        <w:rPr/>
      </w:pPr>
      <w:r>
        <w:rPr/>
        <w:t>Para generar los getters /setters automáticamente instalar ejecultable – lombok.</w:t>
      </w:r>
    </w:p>
    <w:p>
      <w:pPr>
        <w:pStyle w:val="Normal"/>
        <w:spacing w:before="0" w:after="0"/>
        <w:rPr/>
      </w:pPr>
      <w:r>
        <w:rPr/>
        <w:t>El ejecutable se encuentra en la carpeta: Documentacion Odrevolution/programas/lombok</w:t>
      </w:r>
    </w:p>
    <w:p>
      <w:pPr>
        <w:pStyle w:val="Normal"/>
        <w:rPr/>
      </w:pPr>
      <w:r>
        <w:rPr/>
        <w:t>En código se indica con la anotación @Data</w:t>
      </w:r>
    </w:p>
    <w:p>
      <w:pPr>
        <w:pStyle w:val="Normal"/>
        <w:rPr>
          <w:b/>
          <w:b/>
        </w:rPr>
      </w:pPr>
      <w:r>
        <w:rPr>
          <w:b/>
        </w:rPr>
        <w:t>JPA_MODELGEN:</w:t>
      </w:r>
    </w:p>
    <w:p>
      <w:pPr>
        <w:pStyle w:val="Normal"/>
        <w:rPr/>
      </w:pPr>
      <w:r>
        <w:rPr/>
        <w:t>Para corregir el error de las clases criteria , jpa model gen- hibernate-jpamodelgen-5.4.0 , que vienen identificadas con NombreClase_ java</w:t>
      </w:r>
    </w:p>
    <w:p>
      <w:pPr>
        <w:pStyle w:val="Normal"/>
        <w:rPr/>
      </w:pPr>
      <w:r>
        <w:rPr/>
        <w:t xml:space="preserve">Tenemos que meternos a las propiedades del proyecto y en Java Compiler&gt; FactoryPath seleccionamos el jar de </w:t>
      </w:r>
      <w:r>
        <w:rPr>
          <w:i/>
        </w:rPr>
        <w:t>hibernate-jpamodelgen-5.4.0.Final.jar</w:t>
      </w:r>
    </w:p>
    <w:p>
      <w:pPr>
        <w:pStyle w:val="Normal"/>
        <w:rPr/>
      </w:pPr>
      <w:r>
        <w:rPr/>
        <w:drawing>
          <wp:inline distT="0" distB="635" distL="0" distR="0">
            <wp:extent cx="5400040" cy="2971165"/>
            <wp:effectExtent l="0" t="0" r="0" b="0"/>
            <wp:docPr id="6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Habilitar además dentro de “Annotation Processing” las propiedades especificas del proyecto: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-80010</wp:posOffset>
            </wp:positionH>
            <wp:positionV relativeFrom="paragraph">
              <wp:posOffset>-38100</wp:posOffset>
            </wp:positionV>
            <wp:extent cx="5400040" cy="4570095"/>
            <wp:effectExtent l="0" t="0" r="0" b="0"/>
            <wp:wrapSquare wrapText="bothSides"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  <w:t>Error con SQL SERVER – ERROR SSL :</w:t>
      </w:r>
    </w:p>
    <w:p>
      <w:pPr>
        <w:pStyle w:val="Normal"/>
        <w:rPr/>
      </w:pPr>
      <w:r>
        <w:rPr/>
        <w:t xml:space="preserve">Si nos sale el siguiente error </w:t>
      </w:r>
    </w:p>
    <w:p>
      <w:pPr>
        <w:pStyle w:val="Normal"/>
        <w:rPr/>
      </w:pPr>
      <w:r>
        <w:rPr/>
        <w:drawing>
          <wp:inline distT="0" distB="0" distL="0" distR="0">
            <wp:extent cx="5400040" cy="742950"/>
            <wp:effectExtent l="0" t="0" r="0" b="0"/>
            <wp:docPr id="8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Tenemos que ir a propiedades del proyecto y cambiar para que use  JDK 1.8.0_162</w:t>
      </w:r>
    </w:p>
    <w:p>
      <w:pPr>
        <w:pStyle w:val="Normal"/>
        <w:rPr/>
      </w:pPr>
      <w:r>
        <w:rPr/>
        <w:t>*Si no lo tenemos, instalar el JDK.</w:t>
      </w:r>
    </w:p>
    <w:p>
      <w:pPr>
        <w:pStyle w:val="Normal"/>
        <w:rPr/>
      </w:pPr>
      <w:r>
        <w:rPr/>
        <w:drawing>
          <wp:inline distT="0" distB="0" distL="0" distR="0">
            <wp:extent cx="5400040" cy="3131185"/>
            <wp:effectExtent l="0" t="0" r="0" b="0"/>
            <wp:docPr id="9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Si sale un error con el puerto 5000, comprobar que la ruta del LDAP no este caída, haciendo un  ping a la RutaLDAP que se encuentra en el fichero aplication.properties</w:t>
      </w:r>
    </w:p>
    <w:p>
      <w:pPr>
        <w:pStyle w:val="Normal"/>
        <w:rPr/>
      </w:pPr>
      <w:r>
        <w:rPr/>
        <w:drawing>
          <wp:inline distT="0" distB="9525" distL="0" distR="9525">
            <wp:extent cx="3858260" cy="695325"/>
            <wp:effectExtent l="0" t="0" r="0" b="0"/>
            <wp:docPr id="10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/>
      </w:pPr>
      <w:r>
        <w:rPr/>
        <w:t>&gt;&gt;ping srvdc2mad</w:t>
      </w:r>
    </w:p>
    <w:p>
      <w:pPr>
        <w:pStyle w:val="Normal"/>
        <w:rPr/>
      </w:pPr>
      <w:r>
        <w:rPr/>
        <w:t>Si error persiste, comprobar Tomcat &gt;server puerto 5000 para ejecutarlo en local.</w:t>
        <w:tab/>
      </w:r>
    </w:p>
    <w:p>
      <w:pPr>
        <w:pStyle w:val="Normal"/>
        <w:rPr>
          <w:b/>
          <w:b/>
        </w:rPr>
      </w:pPr>
      <w:r>
        <w:rPr>
          <w:b/>
        </w:rPr>
        <w:t>Configuración de POMP.XML: Explicacion de cada dependencia.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>spring-boot-maven-plugin – Plugin para usar las dependecias del maven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>flyway-maven-plugin –</w:t>
      </w:r>
      <w:r>
        <w:rPr/>
        <w:t xml:space="preserve"> PLUGIN que nos permite ejecutar setencias  de créate, insert de datos , etc en la BD.</w:t>
      </w:r>
    </w:p>
    <w:p>
      <w:pPr>
        <w:pStyle w:val="ListParagraph"/>
        <w:rPr/>
      </w:pPr>
      <w:r>
        <w:rPr/>
        <w:t xml:space="preserve">Los datos de cong para conectar con la BD es un fichero flyway.properties. </w:t>
      </w:r>
    </w:p>
    <w:p>
      <w:pPr>
        <w:pStyle w:val="ListParagraph"/>
        <w:rPr/>
      </w:pPr>
      <w:r>
        <w:rPr/>
        <w:t>En nuestro caso CREO  que lo estamos usando cuando coectamos con la BD con H2. Las sentencias que se lanzan o crean están el fichero data.sql.</w:t>
      </w:r>
    </w:p>
    <w:p>
      <w:pPr>
        <w:pStyle w:val="ListParagraph"/>
        <w:rPr/>
      </w:pPr>
      <w:hyperlink r:id="rId8">
        <w:r>
          <w:rPr>
            <w:rStyle w:val="EnlacedeInternet"/>
          </w:rPr>
          <w:t>https://www.adictosaltrabajo.com/2016/05/11/flyway-como-integrar-en-maven/</w:t>
        </w:r>
      </w:hyperlink>
    </w:p>
    <w:p>
      <w:pPr>
        <w:pStyle w:val="ListParagraph"/>
        <w:rPr/>
      </w:pPr>
      <w:r>
        <w:rPr/>
        <w:drawing>
          <wp:inline distT="0" distB="0" distL="0" distR="0">
            <wp:extent cx="2286635" cy="4458335"/>
            <wp:effectExtent l="0" t="0" r="0" b="0"/>
            <wp:docPr id="1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4"/>
        </w:numPr>
        <w:rPr/>
      </w:pPr>
      <w:bookmarkStart w:id="2" w:name="_Toc12279215"/>
      <w:r>
        <w:rPr/>
        <w:t>Estructura de las carpetas del proyecto</w:t>
      </w:r>
      <w:bookmarkEnd w:id="2"/>
      <w:r>
        <w:rPr/>
        <w:t xml:space="preserve"> </w:t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3448685" cy="3153410"/>
            <wp:effectExtent l="0" t="0" r="0" b="0"/>
            <wp:docPr id="1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4"/>
        </w:numPr>
        <w:rPr/>
      </w:pPr>
      <w:bookmarkStart w:id="3" w:name="_Toc12279216"/>
      <w:r>
        <w:rPr/>
        <w:t>MODEL</w:t>
      </w:r>
      <w:bookmarkEnd w:id="3"/>
    </w:p>
    <w:p>
      <w:pPr>
        <w:pStyle w:val="Normal"/>
        <w:rPr/>
      </w:pPr>
      <w:r>
        <w:rPr/>
        <w:t xml:space="preserve">Carpeta donde se encuentra los objetos de persistencia de BD ( bean) , aquí queda definido  mediante anotaciones de Spring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Búsqueda por cualquier campo del formulario : Para las consultas usa JPA CRITERIA ( Jpql)</w:t>
      </w:r>
    </w:p>
    <w:p>
      <w:pPr>
        <w:pStyle w:val="Normal"/>
        <w:ind w:left="720" w:hanging="0"/>
        <w:rPr/>
      </w:pPr>
      <w:r>
        <w:rPr/>
        <w:t>Root:-- equivale a FROM  XX.class , ejemplo: FROM (profesional.class)</w:t>
      </w:r>
    </w:p>
    <w:p>
      <w:pPr>
        <w:pStyle w:val="Normal"/>
        <w:ind w:left="720" w:hanging="0"/>
        <w:rPr/>
      </w:pPr>
      <w:r>
        <w:rPr/>
        <w:t>Query: select , ,where, order by, gruop by</w:t>
      </w:r>
    </w:p>
    <w:p>
      <w:pPr>
        <w:pStyle w:val="Normal"/>
        <w:ind w:left="720" w:hanging="0"/>
        <w:rPr/>
      </w:pPr>
      <w:r>
        <w:rPr/>
        <w:t>Cb( CiteriaBuilder): predicados ( or, and, =, not=,&gt; , &gt;=…)</w:t>
      </w:r>
    </w:p>
    <w:p>
      <w:pPr>
        <w:pStyle w:val="Normal"/>
        <w:ind w:left="720" w:hanging="0"/>
        <w:rPr/>
      </w:pPr>
      <w:r>
        <w:rPr/>
        <w:t>Ejemplo: root.profesional_name  = col  Name</w:t>
      </w:r>
    </w:p>
    <w:p>
      <w:pPr>
        <w:pStyle w:val="Normal"/>
        <w:ind w:left="720" w:hanging="0"/>
        <w:rPr/>
      </w:pPr>
      <w:r>
        <w:rPr/>
        <w:t>Cb.equal = ‘=’</w:t>
      </w:r>
    </w:p>
    <w:p>
      <w:pPr>
        <w:pStyle w:val="Normal"/>
        <w:ind w:left="720" w:hanging="0"/>
        <w:rPr/>
      </w:pPr>
      <w:r>
        <w:rPr/>
        <w:t xml:space="preserve">Value </w:t>
      </w:r>
    </w:p>
    <w:p>
      <w:pPr>
        <w:pStyle w:val="Normal"/>
        <w:ind w:left="720" w:hanging="0"/>
        <w:rPr/>
      </w:pPr>
      <w:r>
        <w:rPr/>
        <w:tab/>
      </w:r>
    </w:p>
    <w:p>
      <w:pPr>
        <w:pStyle w:val="ListParagraph"/>
        <w:numPr>
          <w:ilvl w:val="0"/>
          <w:numId w:val="6"/>
        </w:numPr>
        <w:rPr/>
      </w:pPr>
      <w:r>
        <w:rPr/>
        <w:t>Búsqueda por clave : Lucene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4"/>
        </w:numPr>
        <w:rPr/>
      </w:pPr>
      <w:bookmarkStart w:id="4" w:name="_Toc12279217"/>
      <w:r>
        <w:rPr/>
        <w:t>DEBUG</w:t>
      </w:r>
      <w:bookmarkEnd w:id="4"/>
    </w:p>
    <w:p>
      <w:pPr>
        <w:pStyle w:val="Ttulo2"/>
        <w:numPr>
          <w:ilvl w:val="1"/>
          <w:numId w:val="4"/>
        </w:numPr>
        <w:rPr/>
      </w:pPr>
      <w:bookmarkStart w:id="5" w:name="_Toc12279218"/>
      <w:r>
        <w:rPr/>
        <w:t>Para saber si las peticiones se están haciendo de forma correcta,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Acceder a Swagger, </w:t>
      </w:r>
      <w:r>
        <w:fldChar w:fldCharType="begin"/>
      </w:r>
      <w:r>
        <w:rPr>
          <w:rStyle w:val="EnlacedeInternet"/>
        </w:rPr>
        <w:instrText> HYPERLINK "http://172.26.2.55:5000/swagger-ui.html" \l "/position-controller"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http://172.26.2.55:5000/swagger-ui.html#/position-controller</w:t>
      </w:r>
      <w:r>
        <w:rPr>
          <w:rStyle w:val="EnlacedeInternet"/>
        </w:rPr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rPr/>
        <w:t>Importante identificarte con tu usuario /pass de Axpe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Elegir la petición que se quiere probar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Modificar los datos  del modelo ejemplo </w:t>
      </w:r>
    </w:p>
    <w:p>
      <w:pPr>
        <w:pStyle w:val="ListParagraph"/>
        <w:numPr>
          <w:ilvl w:val="0"/>
          <w:numId w:val="5"/>
        </w:numPr>
        <w:rPr/>
      </w:pPr>
      <w:r>
        <w:rPr/>
        <w:t>Ejecutar</w:t>
      </w:r>
    </w:p>
    <w:p>
      <w:pPr>
        <w:pStyle w:val="Ttulo2"/>
        <w:numPr>
          <w:ilvl w:val="1"/>
          <w:numId w:val="4"/>
        </w:numPr>
        <w:rPr/>
      </w:pPr>
      <w:bookmarkStart w:id="6" w:name="_Toc12279219"/>
      <w:r>
        <w:rPr/>
        <w:t>Debug en eclipse</w:t>
      </w:r>
      <w:bookmarkEnd w:id="6"/>
      <w:r>
        <w:rPr/>
        <w:t xml:space="preserve"> </w:t>
      </w:r>
    </w:p>
    <w:p>
      <w:pPr>
        <w:pStyle w:val="Normal"/>
        <w:rPr/>
      </w:pPr>
      <w:r>
        <w:rPr/>
        <w:t>Para compilar en modo Debug  en eclipse,es importante no tener lanzada la aplicación, ya que el puerto 5000 ya estaría utilizado.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*Si no funciona, probar a lanzar el servidor de aplicaciones con tomcat en el puerto 5000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1"/>
      <w:type w:val="nextPage"/>
      <w:pgSz w:w="11906" w:h="16838"/>
      <w:pgMar w:left="1701" w:right="1701" w:header="0" w:top="1417" w:footer="708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0796885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d5109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5c82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5c82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109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109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109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109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109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109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8f5353"/>
    <w:rPr>
      <w:color w:val="0000FF"/>
      <w:u w:val="single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3a5c8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3a5c8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a5c82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5d510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d5109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5d510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5d510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5d5109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5d5109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5d5109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b2b83"/>
    <w:rPr>
      <w:color w:val="954F72" w:themeColor="followed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da00f0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33be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33beb"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133beb"/>
    <w:rPr>
      <w:rFonts w:eastAsia="" w:eastAsiaTheme="minorEastAsia"/>
      <w:lang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libri" w:cs="Calibri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7152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a5c8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da00f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Cabecera">
    <w:name w:val="Header"/>
    <w:basedOn w:val="Normal"/>
    <w:link w:val="EncabezadoCar"/>
    <w:uiPriority w:val="99"/>
    <w:unhideWhenUsed/>
    <w:rsid w:val="00133b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33b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133beb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ES" w:val="es-ES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133beb"/>
    <w:pPr>
      <w:numPr>
        <w:ilvl w:val="0"/>
        <w:numId w:val="0"/>
      </w:numPr>
    </w:pPr>
    <w:rPr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133beb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133beb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133beb"/>
    <w:pPr>
      <w:spacing w:before="0" w:after="100"/>
      <w:ind w:left="440" w:hanging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ww.adictosaltrabajo.com/2016/05/11/flyway-como-integrar-en-maven/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842E-111F-4087-824E-0B3C9639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22660</TotalTime>
  <Application>LibreOffice/6.2.4.2$Windows_X86_64 LibreOffice_project/2412653d852ce75f65fbfa83fb7e7b669a126d64</Application>
  <Pages>9</Pages>
  <Words>564</Words>
  <Characters>3013</Characters>
  <CharactersWithSpaces>3532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2019-06-05T15:14:00Z</dcterms:created>
  <dc:creator/>
  <dc:description/>
  <dc:language>es-ES</dc:language>
  <cp:lastModifiedBy/>
  <dcterms:modified xsi:type="dcterms:W3CDTF">2019-06-26T10:32:13Z</dcterms:modified>
  <cp:revision>22</cp:revision>
  <dc:subject>AXPE CONSULTING</dc:subject>
  <dc:title>ODRevolution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