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37A27" w14:textId="77777777" w:rsidR="00FA0D2E" w:rsidRDefault="00FA0D2E">
      <w:pPr>
        <w:spacing w:before="2400"/>
      </w:pPr>
    </w:p>
    <w:p w14:paraId="3042074E" w14:textId="77777777" w:rsidR="00FA0D2E" w:rsidRDefault="00000000">
      <w:pPr>
        <w:spacing w:after="100"/>
        <w:jc w:val="center"/>
      </w:pPr>
      <w:r>
        <w:rPr>
          <w:b/>
          <w:bCs/>
          <w:color w:val="2E5090"/>
          <w:sz w:val="40"/>
          <w:szCs w:val="40"/>
        </w:rPr>
        <w:t>PROPUESTA TÉCNICA</w:t>
      </w:r>
    </w:p>
    <w:p w14:paraId="701F0CB5" w14:textId="77777777" w:rsidR="00FA0D2E" w:rsidRDefault="00000000">
      <w:pPr>
        <w:spacing w:after="400"/>
        <w:jc w:val="center"/>
      </w:pPr>
      <w:r>
        <w:rPr>
          <w:color w:val="555555"/>
          <w:sz w:val="28"/>
          <w:szCs w:val="28"/>
        </w:rPr>
        <w:t>Implementación Test de Liderazgo Situacional</w:t>
      </w:r>
    </w:p>
    <w:p w14:paraId="72375FA1" w14:textId="77777777" w:rsidR="00FA0D2E" w:rsidRDefault="00000000">
      <w:pPr>
        <w:pBdr>
          <w:top w:val="single" w:sz="8" w:space="8" w:color="2E5090"/>
          <w:bottom w:val="single" w:sz="8" w:space="8" w:color="2E5090"/>
        </w:pBdr>
        <w:spacing w:before="200" w:after="200"/>
        <w:jc w:val="center"/>
      </w:pPr>
      <w:r>
        <w:rPr>
          <w:b/>
          <w:bCs/>
          <w:color w:val="2E5090"/>
          <w:sz w:val="24"/>
          <w:szCs w:val="24"/>
        </w:rPr>
        <w:t>Plataforma Praxis Personas</w:t>
      </w:r>
    </w:p>
    <w:p w14:paraId="515CA8A3" w14:textId="77777777" w:rsidR="00FA0D2E" w:rsidRDefault="00FA0D2E">
      <w:pPr>
        <w:spacing w:before="600"/>
      </w:pP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</w:tblGrid>
      <w:tr w:rsidR="00FA0D2E" w14:paraId="4BB4CD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E4682" w14:textId="77777777" w:rsidR="00FA0D2E" w:rsidRDefault="00000000">
            <w:r>
              <w:rPr>
                <w:b/>
                <w:bCs/>
                <w:color w:val="555555"/>
                <w:sz w:val="20"/>
                <w:szCs w:val="20"/>
              </w:rPr>
              <w:t>Preparado por: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3EC81" w14:textId="41F51E56" w:rsidR="00FA0D2E" w:rsidRDefault="00000000">
            <w:r>
              <w:rPr>
                <w:sz w:val="20"/>
                <w:szCs w:val="20"/>
              </w:rPr>
              <w:t>Francisco Guajardo</w:t>
            </w:r>
            <w:r w:rsidR="00F6747B">
              <w:rPr>
                <w:sz w:val="20"/>
                <w:szCs w:val="20"/>
              </w:rPr>
              <w:t xml:space="preserve"> – Ignacio Calderon</w:t>
            </w:r>
          </w:p>
        </w:tc>
      </w:tr>
      <w:tr w:rsidR="00FA0D2E" w14:paraId="7D93A1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5FFC1" w14:textId="77777777" w:rsidR="00FA0D2E" w:rsidRDefault="00000000">
            <w:r>
              <w:rPr>
                <w:b/>
                <w:bCs/>
                <w:color w:val="555555"/>
                <w:sz w:val="20"/>
                <w:szCs w:val="20"/>
              </w:rPr>
              <w:t>Preparado para: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19311" w14:textId="77777777" w:rsidR="00FA0D2E" w:rsidRDefault="00000000">
            <w:r>
              <w:rPr>
                <w:sz w:val="20"/>
                <w:szCs w:val="20"/>
              </w:rPr>
              <w:t>Praxis Personas</w:t>
            </w:r>
          </w:p>
        </w:tc>
      </w:tr>
      <w:tr w:rsidR="00FA0D2E" w14:paraId="7A3A47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F6EE1" w14:textId="77777777" w:rsidR="00FA0D2E" w:rsidRDefault="00000000">
            <w:r>
              <w:rPr>
                <w:b/>
                <w:bCs/>
                <w:color w:val="555555"/>
                <w:sz w:val="20"/>
                <w:szCs w:val="20"/>
              </w:rPr>
              <w:t>Fecha: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D6437" w14:textId="77777777" w:rsidR="00FA0D2E" w:rsidRDefault="00000000">
            <w:r>
              <w:rPr>
                <w:sz w:val="20"/>
                <w:szCs w:val="20"/>
              </w:rPr>
              <w:t>30 de marzo de 2026</w:t>
            </w:r>
          </w:p>
        </w:tc>
      </w:tr>
      <w:tr w:rsidR="00FA0D2E" w14:paraId="541254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507B0" w14:textId="77777777" w:rsidR="00FA0D2E" w:rsidRDefault="00000000">
            <w:r>
              <w:rPr>
                <w:b/>
                <w:bCs/>
                <w:color w:val="555555"/>
                <w:sz w:val="20"/>
                <w:szCs w:val="20"/>
              </w:rPr>
              <w:t>Vigencia: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4A1DD" w14:textId="77777777" w:rsidR="00FA0D2E" w:rsidRDefault="00000000">
            <w:r>
              <w:rPr>
                <w:sz w:val="20"/>
                <w:szCs w:val="20"/>
              </w:rPr>
              <w:t>30 días desde emisión</w:t>
            </w:r>
          </w:p>
        </w:tc>
      </w:tr>
    </w:tbl>
    <w:p w14:paraId="5E363712" w14:textId="77777777" w:rsidR="00FA0D2E" w:rsidRDefault="00000000">
      <w:r>
        <w:br w:type="page"/>
      </w:r>
    </w:p>
    <w:p w14:paraId="60EB8CFF" w14:textId="77777777" w:rsidR="00FA0D2E" w:rsidRDefault="00000000">
      <w:pPr>
        <w:pStyle w:val="Ttulo1"/>
      </w:pPr>
      <w:r>
        <w:lastRenderedPageBreak/>
        <w:t>1. Contexto</w:t>
      </w:r>
    </w:p>
    <w:p w14:paraId="478CFC36" w14:textId="77777777" w:rsidR="00FA0D2E" w:rsidRDefault="00000000">
      <w:pPr>
        <w:spacing w:after="200"/>
      </w:pPr>
      <w:r>
        <w:t xml:space="preserve">Praxis Personas requiere incorporar a su plataforma de evaluación la aplicación online </w:t>
      </w:r>
      <w:proofErr w:type="gramStart"/>
      <w:r>
        <w:t>del Test</w:t>
      </w:r>
      <w:proofErr w:type="gramEnd"/>
      <w:r>
        <w:t xml:space="preserve"> de Liderazgo Situacional IMCE 2015, incluyendo la automatización del cálculo de resultados y la generación de reportes. El desarrollo se realizará sobre el </w:t>
      </w:r>
      <w:proofErr w:type="spellStart"/>
      <w:r>
        <w:t>stack</w:t>
      </w:r>
      <w:proofErr w:type="spellEnd"/>
      <w:r>
        <w:t xml:space="preserve"> tecnológico existente de la plataforma (Laravel).</w:t>
      </w:r>
    </w:p>
    <w:p w14:paraId="06B47AD6" w14:textId="77777777" w:rsidR="00FA0D2E" w:rsidRDefault="00000000">
      <w:pPr>
        <w:pStyle w:val="Ttulo1"/>
      </w:pPr>
      <w:r>
        <w:t>2. Alcance del Desarrollo</w:t>
      </w:r>
    </w:p>
    <w:p w14:paraId="54D927B4" w14:textId="77777777" w:rsidR="00FA0D2E" w:rsidRDefault="00000000">
      <w:pPr>
        <w:spacing w:after="120"/>
      </w:pPr>
      <w:r>
        <w:t>El desarrollo contempla los siguientes módulos:</w:t>
      </w:r>
    </w:p>
    <w:p w14:paraId="29D4F491" w14:textId="77777777" w:rsidR="00FA0D2E" w:rsidRDefault="00000000">
      <w:pPr>
        <w:pStyle w:val="Ttulo2"/>
      </w:pPr>
      <w:r>
        <w:t>2.1 Modelo de Datos y Migraciones</w:t>
      </w:r>
    </w:p>
    <w:p w14:paraId="69B71FC9" w14:textId="77777777" w:rsidR="00FA0D2E" w:rsidRDefault="00000000">
      <w:pPr>
        <w:pStyle w:val="Prrafodelista"/>
        <w:numPr>
          <w:ilvl w:val="0"/>
          <w:numId w:val="2"/>
        </w:numPr>
      </w:pPr>
      <w:r>
        <w:t xml:space="preserve">Migraciones Laravel para tablas: </w:t>
      </w:r>
      <w:proofErr w:type="spellStart"/>
      <w:r>
        <w:t>tests</w:t>
      </w:r>
      <w:proofErr w:type="spellEnd"/>
      <w:r>
        <w:t>, situaciones, alternativas, clave de corrección, sesiones de evaluación, respuestas y resultados.</w:t>
      </w:r>
    </w:p>
    <w:p w14:paraId="314B5C4E" w14:textId="77777777" w:rsidR="00FA0D2E" w:rsidRDefault="00000000">
      <w:pPr>
        <w:pStyle w:val="Prrafodelista"/>
        <w:numPr>
          <w:ilvl w:val="0"/>
          <w:numId w:val="2"/>
        </w:numPr>
      </w:pPr>
      <w:r>
        <w:t>Seeders con las 12 situaciones, alternativas y clave de corrección según manual IMCE 2015.</w:t>
      </w:r>
    </w:p>
    <w:p w14:paraId="3320E099" w14:textId="77777777" w:rsidR="00FA0D2E" w:rsidRDefault="00000000">
      <w:pPr>
        <w:pStyle w:val="Prrafodelista"/>
        <w:numPr>
          <w:ilvl w:val="0"/>
          <w:numId w:val="2"/>
        </w:numPr>
      </w:pPr>
      <w:r>
        <w:t xml:space="preserve">Modelos </w:t>
      </w:r>
      <w:proofErr w:type="spellStart"/>
      <w:r>
        <w:t>Eloquent</w:t>
      </w:r>
      <w:proofErr w:type="spellEnd"/>
      <w:r>
        <w:t xml:space="preserve"> con relaciones definidas.</w:t>
      </w:r>
    </w:p>
    <w:p w14:paraId="0F551345" w14:textId="77777777" w:rsidR="00FA0D2E" w:rsidRDefault="00000000">
      <w:pPr>
        <w:pStyle w:val="Ttulo2"/>
      </w:pPr>
      <w:r>
        <w:t xml:space="preserve">2.2 </w:t>
      </w:r>
      <w:proofErr w:type="spellStart"/>
      <w:r>
        <w:t>Backoffice</w:t>
      </w:r>
      <w:proofErr w:type="spellEnd"/>
      <w:r>
        <w:t xml:space="preserve"> – Configuración </w:t>
      </w:r>
      <w:proofErr w:type="gramStart"/>
      <w:r>
        <w:t>del Test</w:t>
      </w:r>
      <w:proofErr w:type="gramEnd"/>
    </w:p>
    <w:p w14:paraId="4DD0EEB2" w14:textId="77777777" w:rsidR="00FA0D2E" w:rsidRDefault="00000000">
      <w:pPr>
        <w:pStyle w:val="Prrafodelista"/>
        <w:numPr>
          <w:ilvl w:val="0"/>
          <w:numId w:val="2"/>
        </w:numPr>
      </w:pPr>
      <w:r>
        <w:t>Interfaz de administración para visualizar y modificar la clave de corrección (mapeo situación-alternativa-estilo).</w:t>
      </w:r>
    </w:p>
    <w:p w14:paraId="6361F815" w14:textId="77777777" w:rsidR="00FA0D2E" w:rsidRDefault="00000000">
      <w:pPr>
        <w:pStyle w:val="Prrafodelista"/>
        <w:numPr>
          <w:ilvl w:val="0"/>
          <w:numId w:val="2"/>
        </w:numPr>
      </w:pPr>
      <w:r>
        <w:t xml:space="preserve">Asignación </w:t>
      </w:r>
      <w:proofErr w:type="gramStart"/>
      <w:r>
        <w:t>del test</w:t>
      </w:r>
      <w:proofErr w:type="gramEnd"/>
      <w:r>
        <w:t xml:space="preserve"> a evaluados dentro del flujo de oportunidades existente.</w:t>
      </w:r>
    </w:p>
    <w:p w14:paraId="40771A2A" w14:textId="77777777" w:rsidR="00FA0D2E" w:rsidRDefault="00000000">
      <w:pPr>
        <w:pStyle w:val="Prrafodelista"/>
        <w:numPr>
          <w:ilvl w:val="0"/>
          <w:numId w:val="2"/>
        </w:numPr>
      </w:pPr>
      <w:r>
        <w:t>Listado de evaluaciones realizadas con estado y fecha.</w:t>
      </w:r>
    </w:p>
    <w:p w14:paraId="3433A39C" w14:textId="77777777" w:rsidR="00FA0D2E" w:rsidRDefault="00000000">
      <w:pPr>
        <w:pStyle w:val="Ttulo2"/>
      </w:pPr>
      <w:r>
        <w:t xml:space="preserve">2.3 Aplicación </w:t>
      </w:r>
      <w:proofErr w:type="gramStart"/>
      <w:r>
        <w:t>del Test</w:t>
      </w:r>
      <w:proofErr w:type="gramEnd"/>
      <w:r>
        <w:t xml:space="preserve"> (</w:t>
      </w:r>
      <w:proofErr w:type="spellStart"/>
      <w:r>
        <w:t>Frontend</w:t>
      </w:r>
      <w:proofErr w:type="spellEnd"/>
      <w:r>
        <w:t xml:space="preserve"> Evaluado)</w:t>
      </w:r>
    </w:p>
    <w:p w14:paraId="3C187628" w14:textId="77777777" w:rsidR="00FA0D2E" w:rsidRDefault="00000000">
      <w:pPr>
        <w:pStyle w:val="Prrafodelista"/>
        <w:numPr>
          <w:ilvl w:val="0"/>
          <w:numId w:val="2"/>
        </w:numPr>
      </w:pPr>
      <w:r>
        <w:t>Presentación de las 12 situaciones en formato paginado (una por pantalla).</w:t>
      </w:r>
    </w:p>
    <w:p w14:paraId="1179B83F" w14:textId="77777777" w:rsidR="00FA0D2E" w:rsidRDefault="00000000">
      <w:pPr>
        <w:pStyle w:val="Prrafodelista"/>
        <w:numPr>
          <w:ilvl w:val="0"/>
          <w:numId w:val="2"/>
        </w:numPr>
      </w:pPr>
      <w:r>
        <w:t>Selección obligatoria de una alternativa por situación.</w:t>
      </w:r>
    </w:p>
    <w:p w14:paraId="059E08F4" w14:textId="77777777" w:rsidR="00FA0D2E" w:rsidRDefault="00000000">
      <w:pPr>
        <w:pStyle w:val="Prrafodelista"/>
        <w:numPr>
          <w:ilvl w:val="0"/>
          <w:numId w:val="2"/>
        </w:numPr>
      </w:pPr>
      <w:r>
        <w:t>Validación: no permite finalizar con preguntas sin responder.</w:t>
      </w:r>
    </w:p>
    <w:p w14:paraId="1ACA37BC" w14:textId="77777777" w:rsidR="00FA0D2E" w:rsidRDefault="00000000">
      <w:pPr>
        <w:pStyle w:val="Prrafodelista"/>
        <w:numPr>
          <w:ilvl w:val="0"/>
          <w:numId w:val="2"/>
        </w:numPr>
      </w:pPr>
      <w:r>
        <w:t>Pantalla de revisión antes del envío definitivo.</w:t>
      </w:r>
    </w:p>
    <w:p w14:paraId="5AC8D886" w14:textId="77777777" w:rsidR="00FA0D2E" w:rsidRDefault="00000000">
      <w:pPr>
        <w:pStyle w:val="Prrafodelista"/>
        <w:numPr>
          <w:ilvl w:val="0"/>
          <w:numId w:val="2"/>
        </w:numPr>
      </w:pPr>
      <w:r>
        <w:t>Barra de progreso y navegación entre situaciones.</w:t>
      </w:r>
    </w:p>
    <w:p w14:paraId="6627737B" w14:textId="77777777" w:rsidR="00FA0D2E" w:rsidRDefault="00000000">
      <w:pPr>
        <w:pStyle w:val="Ttulo2"/>
      </w:pPr>
      <w:r>
        <w:t>2.4 Lógica de Cálculo</w:t>
      </w:r>
    </w:p>
    <w:p w14:paraId="1286179E" w14:textId="77777777" w:rsidR="00FA0D2E" w:rsidRDefault="00000000">
      <w:pPr>
        <w:pStyle w:val="Prrafodelista"/>
        <w:numPr>
          <w:ilvl w:val="0"/>
          <w:numId w:val="2"/>
        </w:numPr>
      </w:pPr>
      <w:r>
        <w:t>Conteo automático de respuestas por estilo (E1: Dirigir, E2: Instruir, E3: Apoyar, E4: Delegar).</w:t>
      </w:r>
    </w:p>
    <w:p w14:paraId="3D44CB63" w14:textId="77777777" w:rsidR="00FA0D2E" w:rsidRDefault="00000000">
      <w:pPr>
        <w:pStyle w:val="Prrafodelista"/>
        <w:numPr>
          <w:ilvl w:val="0"/>
          <w:numId w:val="2"/>
        </w:numPr>
      </w:pPr>
      <w:r>
        <w:t>Validación de integridad: suma total de respuestas = 12.</w:t>
      </w:r>
    </w:p>
    <w:p w14:paraId="133B5748" w14:textId="77777777" w:rsidR="00FA0D2E" w:rsidRDefault="00000000">
      <w:pPr>
        <w:pStyle w:val="Prrafodelista"/>
        <w:numPr>
          <w:ilvl w:val="0"/>
          <w:numId w:val="2"/>
        </w:numPr>
      </w:pPr>
      <w:r>
        <w:t>Identificación del estilo predominante.</w:t>
      </w:r>
    </w:p>
    <w:p w14:paraId="66900F1D" w14:textId="77777777" w:rsidR="00FA0D2E" w:rsidRDefault="00000000">
      <w:pPr>
        <w:pStyle w:val="Prrafodelista"/>
        <w:numPr>
          <w:ilvl w:val="0"/>
          <w:numId w:val="2"/>
        </w:numPr>
      </w:pPr>
      <w:r>
        <w:t>Sin baremos, percentiles ni escalas normativas (fiel al instrumento IMCE 2015).</w:t>
      </w:r>
    </w:p>
    <w:p w14:paraId="3FA0C0F3" w14:textId="77777777" w:rsidR="00FA0D2E" w:rsidRDefault="00000000">
      <w:pPr>
        <w:pStyle w:val="Ttulo2"/>
      </w:pPr>
      <w:r>
        <w:t>2.5 Reporte de Resultados</w:t>
      </w:r>
    </w:p>
    <w:p w14:paraId="1516F5F5" w14:textId="77777777" w:rsidR="00FA0D2E" w:rsidRDefault="00000000">
      <w:pPr>
        <w:pStyle w:val="Prrafodelista"/>
        <w:numPr>
          <w:ilvl w:val="0"/>
          <w:numId w:val="2"/>
        </w:numPr>
      </w:pPr>
      <w:r>
        <w:t>Visualización de resultados en pantalla con gráfico comparativo de los 4 estilos.</w:t>
      </w:r>
    </w:p>
    <w:p w14:paraId="2CE67D04" w14:textId="77777777" w:rsidR="00FA0D2E" w:rsidRDefault="00000000">
      <w:pPr>
        <w:pStyle w:val="Prrafodelista"/>
        <w:numPr>
          <w:ilvl w:val="0"/>
          <w:numId w:val="2"/>
        </w:numPr>
      </w:pPr>
      <w:r>
        <w:t>Identificación y descripción cualitativa del estilo predominante según manual IMCE.</w:t>
      </w:r>
    </w:p>
    <w:p w14:paraId="2156C118" w14:textId="77777777" w:rsidR="00FA0D2E" w:rsidRDefault="00000000">
      <w:pPr>
        <w:pStyle w:val="Prrafodelista"/>
        <w:numPr>
          <w:ilvl w:val="0"/>
          <w:numId w:val="2"/>
        </w:numPr>
      </w:pPr>
      <w:r>
        <w:t>Descarga en PDF con contenido idéntico al visualizado en pantalla.</w:t>
      </w:r>
    </w:p>
    <w:p w14:paraId="183A89DE" w14:textId="77777777" w:rsidR="00FA0D2E" w:rsidRDefault="00000000">
      <w:pPr>
        <w:pStyle w:val="Prrafodelista"/>
        <w:numPr>
          <w:ilvl w:val="0"/>
          <w:numId w:val="2"/>
        </w:numPr>
      </w:pPr>
      <w:r>
        <w:t>Trazabilidad completa: detalle de respuesta seleccionada por cada situación.</w:t>
      </w:r>
    </w:p>
    <w:p w14:paraId="18C7BC74" w14:textId="77777777" w:rsidR="00FA0D2E" w:rsidRDefault="00000000">
      <w:pPr>
        <w:pStyle w:val="Prrafodelista"/>
        <w:numPr>
          <w:ilvl w:val="0"/>
          <w:numId w:val="2"/>
        </w:numPr>
      </w:pPr>
      <w:r>
        <w:t>Tipografía uniforme y texto en color negro (según requerimiento).</w:t>
      </w:r>
    </w:p>
    <w:p w14:paraId="41956776" w14:textId="77777777" w:rsidR="00FA0D2E" w:rsidRDefault="00000000">
      <w:pPr>
        <w:pStyle w:val="Ttulo2"/>
      </w:pPr>
      <w:r>
        <w:t>2.6 Integración con Plataforma Existente</w:t>
      </w:r>
    </w:p>
    <w:p w14:paraId="1BAEF1FC" w14:textId="77777777" w:rsidR="00FA0D2E" w:rsidRDefault="00000000">
      <w:pPr>
        <w:pStyle w:val="Prrafodelista"/>
        <w:numPr>
          <w:ilvl w:val="0"/>
          <w:numId w:val="2"/>
        </w:numPr>
      </w:pPr>
      <w:r>
        <w:lastRenderedPageBreak/>
        <w:t>Integración con el flujo de postulación y oportunidades existente en la plataforma.</w:t>
      </w:r>
    </w:p>
    <w:p w14:paraId="21861B67" w14:textId="77777777" w:rsidR="00FA0D2E" w:rsidRDefault="00000000">
      <w:pPr>
        <w:pStyle w:val="Prrafodelista"/>
        <w:numPr>
          <w:ilvl w:val="0"/>
          <w:numId w:val="2"/>
        </w:numPr>
      </w:pPr>
      <w:r>
        <w:t xml:space="preserve">Visualización de resultados </w:t>
      </w:r>
      <w:proofErr w:type="gramStart"/>
      <w:r>
        <w:t>del test</w:t>
      </w:r>
      <w:proofErr w:type="gramEnd"/>
      <w:r>
        <w:t xml:space="preserve"> desde el perfil del candidato en el </w:t>
      </w:r>
      <w:proofErr w:type="spellStart"/>
      <w:r>
        <w:t>backoffice</w:t>
      </w:r>
      <w:proofErr w:type="spellEnd"/>
      <w:r>
        <w:t>.</w:t>
      </w:r>
    </w:p>
    <w:p w14:paraId="30D60381" w14:textId="77777777" w:rsidR="00FA0D2E" w:rsidRDefault="00000000">
      <w:pPr>
        <w:pStyle w:val="Prrafodelista"/>
        <w:numPr>
          <w:ilvl w:val="0"/>
          <w:numId w:val="2"/>
        </w:numPr>
      </w:pPr>
      <w:r>
        <w:t>Compatibilidad con el sistema de permisos y roles de usuario existentes.</w:t>
      </w:r>
    </w:p>
    <w:p w14:paraId="1D513179" w14:textId="77777777" w:rsidR="00FA0D2E" w:rsidRDefault="00000000">
      <w:pPr>
        <w:pStyle w:val="Ttulo1"/>
      </w:pPr>
      <w:r>
        <w:t>3. Exclusiones</w:t>
      </w:r>
    </w:p>
    <w:p w14:paraId="4EE3BEFB" w14:textId="77777777" w:rsidR="00FA0D2E" w:rsidRDefault="00000000">
      <w:pPr>
        <w:pStyle w:val="Prrafodelista"/>
        <w:numPr>
          <w:ilvl w:val="0"/>
          <w:numId w:val="2"/>
        </w:numPr>
      </w:pPr>
      <w:r>
        <w:t>Interpretación clínica o agregados no definidos en el instrumento IMCE 2015.</w:t>
      </w:r>
    </w:p>
    <w:p w14:paraId="12227CBA" w14:textId="77777777" w:rsidR="00FA0D2E" w:rsidRDefault="00000000">
      <w:pPr>
        <w:pStyle w:val="Prrafodelista"/>
        <w:numPr>
          <w:ilvl w:val="0"/>
          <w:numId w:val="2"/>
        </w:numPr>
      </w:pPr>
      <w:r>
        <w:t xml:space="preserve">Desarrollo de otros </w:t>
      </w:r>
      <w:proofErr w:type="spellStart"/>
      <w:r>
        <w:t>tests</w:t>
      </w:r>
      <w:proofErr w:type="spellEnd"/>
      <w:r>
        <w:t xml:space="preserve"> (DISC, Barrat, </w:t>
      </w:r>
      <w:proofErr w:type="spellStart"/>
      <w:r>
        <w:t>Valanti</w:t>
      </w:r>
      <w:proofErr w:type="spellEnd"/>
      <w:r>
        <w:t xml:space="preserve"> u otros).</w:t>
      </w:r>
    </w:p>
    <w:p w14:paraId="5017A15E" w14:textId="77777777" w:rsidR="00FA0D2E" w:rsidRDefault="00000000">
      <w:pPr>
        <w:pStyle w:val="Prrafodelista"/>
        <w:numPr>
          <w:ilvl w:val="0"/>
          <w:numId w:val="2"/>
        </w:numPr>
      </w:pPr>
      <w:r>
        <w:t>Modificaciones al flujo de postulación o módulos existentes no relacionados.</w:t>
      </w:r>
    </w:p>
    <w:p w14:paraId="35967D06" w14:textId="77777777" w:rsidR="00FA0D2E" w:rsidRDefault="00000000">
      <w:pPr>
        <w:pStyle w:val="Prrafodelista"/>
        <w:numPr>
          <w:ilvl w:val="0"/>
          <w:numId w:val="2"/>
        </w:numPr>
      </w:pPr>
      <w:r>
        <w:t>Infraestructura, hosting o configuración de servidores.</w:t>
      </w:r>
    </w:p>
    <w:p w14:paraId="69471BE7" w14:textId="77777777" w:rsidR="00FA0D2E" w:rsidRDefault="00000000">
      <w:pPr>
        <w:pStyle w:val="Prrafodelista"/>
        <w:numPr>
          <w:ilvl w:val="0"/>
          <w:numId w:val="2"/>
        </w:numPr>
      </w:pPr>
      <w:r>
        <w:t>Capacitación de usuarios finales.</w:t>
      </w:r>
    </w:p>
    <w:p w14:paraId="68066D1E" w14:textId="77777777" w:rsidR="00FA0D2E" w:rsidRDefault="00000000">
      <w:r>
        <w:br w:type="page"/>
      </w:r>
    </w:p>
    <w:p w14:paraId="59950FEF" w14:textId="77777777" w:rsidR="00FA0D2E" w:rsidRDefault="00000000">
      <w:pPr>
        <w:pStyle w:val="Ttulo1"/>
      </w:pPr>
      <w:r>
        <w:lastRenderedPageBreak/>
        <w:t>4. Stack Tecnológico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FA0D2E" w14:paraId="3EDADE0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11D37" w14:textId="77777777" w:rsidR="00FA0D2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624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A9535" w14:textId="77777777" w:rsidR="00FA0D2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</w:tr>
      <w:tr w:rsidR="00FA0D2E" w14:paraId="64A3B20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3BEB4" w14:textId="77777777" w:rsidR="00FA0D2E" w:rsidRDefault="00000000">
            <w:proofErr w:type="spellStart"/>
            <w:r>
              <w:rPr>
                <w:b/>
                <w:bCs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7E045" w14:textId="77777777" w:rsidR="00FA0D2E" w:rsidRDefault="00000000">
            <w:r>
              <w:rPr>
                <w:sz w:val="20"/>
                <w:szCs w:val="20"/>
              </w:rPr>
              <w:t>Laravel (PHP 8+)</w:t>
            </w:r>
          </w:p>
        </w:tc>
      </w:tr>
      <w:tr w:rsidR="00FA0D2E" w14:paraId="05D533A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16CDD" w14:textId="77777777" w:rsidR="00FA0D2E" w:rsidRDefault="00000000">
            <w:r>
              <w:rPr>
                <w:b/>
                <w:bCs/>
                <w:sz w:val="20"/>
                <w:szCs w:val="20"/>
              </w:rPr>
              <w:t>Base de datos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A4E93" w14:textId="77777777" w:rsidR="00FA0D2E" w:rsidRDefault="00000000">
            <w:r>
              <w:rPr>
                <w:sz w:val="20"/>
                <w:szCs w:val="20"/>
              </w:rPr>
              <w:t>MySQL / PostgreSQL (según plataforma existente)</w:t>
            </w:r>
          </w:p>
        </w:tc>
      </w:tr>
      <w:tr w:rsidR="00FA0D2E" w14:paraId="584AB6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B1D67" w14:textId="77777777" w:rsidR="00FA0D2E" w:rsidRDefault="00000000">
            <w:proofErr w:type="spellStart"/>
            <w:r>
              <w:rPr>
                <w:b/>
                <w:bCs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3D7CE" w14:textId="77777777" w:rsidR="00FA0D2E" w:rsidRDefault="00000000">
            <w:r>
              <w:rPr>
                <w:sz w:val="20"/>
                <w:szCs w:val="20"/>
              </w:rPr>
              <w:t>Blade + JavaScript (Chart.js para gráficos)</w:t>
            </w:r>
          </w:p>
        </w:tc>
      </w:tr>
      <w:tr w:rsidR="00FA0D2E" w:rsidRPr="00F6747B" w14:paraId="01D9C5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7F89A" w14:textId="77777777" w:rsidR="00FA0D2E" w:rsidRDefault="00000000">
            <w:r>
              <w:rPr>
                <w:b/>
                <w:bCs/>
                <w:sz w:val="20"/>
                <w:szCs w:val="20"/>
              </w:rPr>
              <w:t>Generación PDF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915E6" w14:textId="77777777" w:rsidR="00FA0D2E" w:rsidRPr="00F6747B" w:rsidRDefault="00000000">
            <w:pPr>
              <w:rPr>
                <w:lang w:val="en-US"/>
              </w:rPr>
            </w:pPr>
            <w:proofErr w:type="spellStart"/>
            <w:r w:rsidRPr="00F6747B">
              <w:rPr>
                <w:sz w:val="20"/>
                <w:szCs w:val="20"/>
                <w:lang w:val="en-US"/>
              </w:rPr>
              <w:t>DomPDF</w:t>
            </w:r>
            <w:proofErr w:type="spellEnd"/>
            <w:r w:rsidRPr="00F6747B">
              <w:rPr>
                <w:sz w:val="20"/>
                <w:szCs w:val="20"/>
                <w:lang w:val="en-US"/>
              </w:rPr>
              <w:t xml:space="preserve"> / Laravel Snappy (</w:t>
            </w:r>
            <w:proofErr w:type="spellStart"/>
            <w:r w:rsidRPr="00F6747B">
              <w:rPr>
                <w:sz w:val="20"/>
                <w:szCs w:val="20"/>
                <w:lang w:val="en-US"/>
              </w:rPr>
              <w:t>según</w:t>
            </w:r>
            <w:proofErr w:type="spellEnd"/>
            <w:r w:rsidRPr="00F6747B">
              <w:rPr>
                <w:sz w:val="20"/>
                <w:szCs w:val="20"/>
                <w:lang w:val="en-US"/>
              </w:rPr>
              <w:t xml:space="preserve"> stack actual)</w:t>
            </w:r>
          </w:p>
        </w:tc>
      </w:tr>
      <w:tr w:rsidR="00FA0D2E" w14:paraId="02FADE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96B2F" w14:textId="77777777" w:rsidR="00FA0D2E" w:rsidRDefault="00000000">
            <w:r>
              <w:rPr>
                <w:b/>
                <w:bCs/>
                <w:sz w:val="20"/>
                <w:szCs w:val="20"/>
              </w:rPr>
              <w:t>Estilos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1BC20" w14:textId="77777777" w:rsidR="00FA0D2E" w:rsidRDefault="00000000">
            <w:r>
              <w:rPr>
                <w:sz w:val="20"/>
                <w:szCs w:val="20"/>
              </w:rPr>
              <w:t>Sistema de diseño CSS existente de la plataforma</w:t>
            </w:r>
          </w:p>
        </w:tc>
      </w:tr>
    </w:tbl>
    <w:p w14:paraId="6D289544" w14:textId="77777777" w:rsidR="00FA0D2E" w:rsidRDefault="00000000">
      <w:pPr>
        <w:pStyle w:val="Ttulo1"/>
      </w:pPr>
      <w:r>
        <w:t>5. Plan de Trabajo y Valorización</w:t>
      </w:r>
    </w:p>
    <w:p w14:paraId="48F34685" w14:textId="77777777" w:rsidR="00FA0D2E" w:rsidRDefault="00000000">
      <w:pPr>
        <w:spacing w:after="200"/>
      </w:pPr>
      <w:r>
        <w:t>El desarrollo se estructura en 6 módulos con un total estimado de 52 horas, valorizado a 1 UF por hora.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500"/>
        <w:gridCol w:w="1800"/>
        <w:gridCol w:w="1860"/>
      </w:tblGrid>
      <w:tr w:rsidR="00FA0D2E" w14:paraId="20A2952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52D9D" w14:textId="77777777" w:rsidR="00FA0D2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15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3BCF2" w14:textId="77777777" w:rsidR="00FA0D2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Horas</w:t>
            </w:r>
          </w:p>
        </w:tc>
        <w:tc>
          <w:tcPr>
            <w:tcW w:w="18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472C0" w14:textId="77777777" w:rsidR="00FA0D2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UF/hora</w:t>
            </w:r>
          </w:p>
        </w:tc>
        <w:tc>
          <w:tcPr>
            <w:tcW w:w="186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2D358" w14:textId="77777777" w:rsidR="00FA0D2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Subtotal</w:t>
            </w:r>
          </w:p>
        </w:tc>
      </w:tr>
      <w:tr w:rsidR="00FA0D2E" w14:paraId="6E1D382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11698" w14:textId="77777777" w:rsidR="00FA0D2E" w:rsidRDefault="00000000">
            <w:r>
              <w:rPr>
                <w:sz w:val="20"/>
                <w:szCs w:val="20"/>
              </w:rPr>
              <w:t xml:space="preserve">Modelo de datos, migraciones y </w:t>
            </w:r>
            <w:proofErr w:type="spellStart"/>
            <w:r>
              <w:rPr>
                <w:sz w:val="20"/>
                <w:szCs w:val="20"/>
              </w:rPr>
              <w:t>seeders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C90C0" w14:textId="77777777" w:rsidR="00FA0D2E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9CCD3" w14:textId="77777777" w:rsidR="00FA0D2E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3818A" w14:textId="77777777" w:rsidR="00FA0D2E" w:rsidRDefault="00000000">
            <w:pPr>
              <w:jc w:val="right"/>
            </w:pPr>
            <w:r>
              <w:rPr>
                <w:sz w:val="20"/>
                <w:szCs w:val="20"/>
              </w:rPr>
              <w:t>6 UF</w:t>
            </w:r>
          </w:p>
        </w:tc>
      </w:tr>
      <w:tr w:rsidR="00FA0D2E" w14:paraId="0E5D6B5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08377" w14:textId="77777777" w:rsidR="00FA0D2E" w:rsidRDefault="00000000">
            <w:proofErr w:type="spellStart"/>
            <w:r>
              <w:rPr>
                <w:sz w:val="20"/>
                <w:szCs w:val="20"/>
              </w:rPr>
              <w:t>Backoffice</w:t>
            </w:r>
            <w:proofErr w:type="spellEnd"/>
            <w:r>
              <w:rPr>
                <w:sz w:val="20"/>
                <w:szCs w:val="20"/>
              </w:rPr>
              <w:t>: configuración y administración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04EC4" w14:textId="77777777" w:rsidR="00FA0D2E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A6349" w14:textId="77777777" w:rsidR="00FA0D2E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FB632" w14:textId="77777777" w:rsidR="00FA0D2E" w:rsidRDefault="00000000">
            <w:pPr>
              <w:jc w:val="right"/>
            </w:pPr>
            <w:r>
              <w:rPr>
                <w:sz w:val="20"/>
                <w:szCs w:val="20"/>
              </w:rPr>
              <w:t>8 UF</w:t>
            </w:r>
          </w:p>
        </w:tc>
      </w:tr>
      <w:tr w:rsidR="00FA0D2E" w14:paraId="197FEA3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CA867" w14:textId="77777777" w:rsidR="00FA0D2E" w:rsidRDefault="00000000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: aplicación </w:t>
            </w:r>
            <w:proofErr w:type="gramStart"/>
            <w:r>
              <w:rPr>
                <w:sz w:val="20"/>
                <w:szCs w:val="20"/>
              </w:rPr>
              <w:t>del test</w:t>
            </w:r>
            <w:proofErr w:type="gramEnd"/>
            <w:r>
              <w:rPr>
                <w:sz w:val="20"/>
                <w:szCs w:val="20"/>
              </w:rPr>
              <w:t xml:space="preserve"> (evaluado)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53430" w14:textId="77777777" w:rsidR="00FA0D2E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FD4D4" w14:textId="77777777" w:rsidR="00FA0D2E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4961F" w14:textId="77777777" w:rsidR="00FA0D2E" w:rsidRDefault="00000000">
            <w:pPr>
              <w:jc w:val="right"/>
            </w:pPr>
            <w:r>
              <w:rPr>
                <w:sz w:val="20"/>
                <w:szCs w:val="20"/>
              </w:rPr>
              <w:t>12 UF</w:t>
            </w:r>
          </w:p>
        </w:tc>
      </w:tr>
      <w:tr w:rsidR="00FA0D2E" w14:paraId="53BA81A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940B5" w14:textId="77777777" w:rsidR="00FA0D2E" w:rsidRDefault="00000000">
            <w:r>
              <w:rPr>
                <w:sz w:val="20"/>
                <w:szCs w:val="20"/>
              </w:rPr>
              <w:t>Lógica de cálculo y procesamiento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43BD8" w14:textId="77777777" w:rsidR="00FA0D2E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88A02" w14:textId="77777777" w:rsidR="00FA0D2E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365F1" w14:textId="77777777" w:rsidR="00FA0D2E" w:rsidRDefault="00000000">
            <w:pPr>
              <w:jc w:val="right"/>
            </w:pPr>
            <w:r>
              <w:rPr>
                <w:sz w:val="20"/>
                <w:szCs w:val="20"/>
              </w:rPr>
              <w:t>4 UF</w:t>
            </w:r>
          </w:p>
        </w:tc>
      </w:tr>
      <w:tr w:rsidR="00FA0D2E" w14:paraId="16462AF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CB8DD" w14:textId="77777777" w:rsidR="00FA0D2E" w:rsidRDefault="00000000">
            <w:r>
              <w:rPr>
                <w:sz w:val="20"/>
                <w:szCs w:val="20"/>
              </w:rPr>
              <w:t>Reporte: visualización, gráficos y PDF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CBDEB" w14:textId="77777777" w:rsidR="00FA0D2E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EACBA" w14:textId="77777777" w:rsidR="00FA0D2E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51291" w14:textId="77777777" w:rsidR="00FA0D2E" w:rsidRDefault="00000000">
            <w:pPr>
              <w:jc w:val="right"/>
            </w:pPr>
            <w:r>
              <w:rPr>
                <w:sz w:val="20"/>
                <w:szCs w:val="20"/>
              </w:rPr>
              <w:t>10 UF</w:t>
            </w:r>
          </w:p>
        </w:tc>
      </w:tr>
      <w:tr w:rsidR="00FA0D2E" w14:paraId="2EBC476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AAA29" w14:textId="77777777" w:rsidR="00FA0D2E" w:rsidRDefault="00000000">
            <w:r>
              <w:rPr>
                <w:sz w:val="20"/>
                <w:szCs w:val="20"/>
              </w:rPr>
              <w:t xml:space="preserve">Integración + </w:t>
            </w:r>
            <w:proofErr w:type="spellStart"/>
            <w:r>
              <w:rPr>
                <w:sz w:val="20"/>
                <w:szCs w:val="20"/>
              </w:rPr>
              <w:t>testing</w:t>
            </w:r>
            <w:proofErr w:type="spellEnd"/>
            <w:r>
              <w:rPr>
                <w:sz w:val="20"/>
                <w:szCs w:val="20"/>
              </w:rPr>
              <w:t xml:space="preserve"> + QA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EA05D" w14:textId="77777777" w:rsidR="00FA0D2E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AF5D7" w14:textId="77777777" w:rsidR="00FA0D2E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5FBDE" w14:textId="77777777" w:rsidR="00FA0D2E" w:rsidRDefault="00000000">
            <w:pPr>
              <w:jc w:val="right"/>
            </w:pPr>
            <w:r>
              <w:rPr>
                <w:sz w:val="20"/>
                <w:szCs w:val="20"/>
              </w:rPr>
              <w:t>12 UF</w:t>
            </w:r>
          </w:p>
        </w:tc>
      </w:tr>
      <w:tr w:rsidR="00FA0D2E" w14:paraId="6A32524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CB090" w14:textId="77777777" w:rsidR="00FA0D2E" w:rsidRDefault="00000000">
            <w:pPr>
              <w:jc w:val="right"/>
            </w:pPr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15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E2BDF" w14:textId="77777777" w:rsidR="00FA0D2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52</w:t>
            </w:r>
          </w:p>
        </w:tc>
        <w:tc>
          <w:tcPr>
            <w:tcW w:w="18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6069F" w14:textId="77777777" w:rsidR="00FA0D2E" w:rsidRDefault="00FA0D2E"/>
        </w:tc>
        <w:tc>
          <w:tcPr>
            <w:tcW w:w="186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8B7DD" w14:textId="77777777" w:rsidR="00FA0D2E" w:rsidRDefault="00000000">
            <w:pPr>
              <w:jc w:val="right"/>
            </w:pPr>
            <w:r>
              <w:rPr>
                <w:b/>
                <w:bCs/>
                <w:color w:val="FFFFFF"/>
              </w:rPr>
              <w:t>52 UF</w:t>
            </w:r>
          </w:p>
        </w:tc>
      </w:tr>
    </w:tbl>
    <w:p w14:paraId="278C5CF2" w14:textId="77777777" w:rsidR="00FA0D2E" w:rsidRDefault="00000000">
      <w:pPr>
        <w:spacing w:before="200"/>
      </w:pPr>
      <w:r>
        <w:rPr>
          <w:b/>
          <w:bCs/>
        </w:rPr>
        <w:t>Valor total: 52 UF</w:t>
      </w:r>
      <w:r>
        <w:t xml:space="preserve"> (cincuenta y dos Unidades de Fomento).</w:t>
      </w:r>
    </w:p>
    <w:p w14:paraId="4ED664E3" w14:textId="77777777" w:rsidR="00FA0D2E" w:rsidRDefault="00000000">
      <w:pPr>
        <w:spacing w:after="200"/>
      </w:pPr>
      <w:r>
        <w:rPr>
          <w:color w:val="666666"/>
          <w:sz w:val="20"/>
          <w:szCs w:val="20"/>
        </w:rPr>
        <w:t>El valor en pesos chilenos se calcula al valor de la UF del día de facturación.</w:t>
      </w:r>
    </w:p>
    <w:p w14:paraId="11E9426B" w14:textId="77777777" w:rsidR="00FA0D2E" w:rsidRDefault="00000000">
      <w:pPr>
        <w:pStyle w:val="Ttulo1"/>
      </w:pPr>
      <w:r>
        <w:t>6. Cronograma Estimado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160"/>
        <w:gridCol w:w="3000"/>
      </w:tblGrid>
      <w:tr w:rsidR="00FA0D2E" w14:paraId="64C8A2B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5B034" w14:textId="77777777" w:rsidR="00FA0D2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Semana</w:t>
            </w:r>
          </w:p>
        </w:tc>
        <w:tc>
          <w:tcPr>
            <w:tcW w:w="516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5909C" w14:textId="77777777" w:rsidR="00FA0D2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30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982B8" w14:textId="77777777" w:rsidR="00FA0D2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Entregable</w:t>
            </w:r>
          </w:p>
        </w:tc>
      </w:tr>
      <w:tr w:rsidR="00FA0D2E" w14:paraId="594843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7001B" w14:textId="77777777" w:rsidR="00FA0D2E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BB313" w14:textId="77777777" w:rsidR="00FA0D2E" w:rsidRDefault="00000000">
            <w:r>
              <w:rPr>
                <w:sz w:val="20"/>
                <w:szCs w:val="20"/>
              </w:rPr>
              <w:t xml:space="preserve">Modelo de datos, migraciones y </w:t>
            </w:r>
            <w:proofErr w:type="spellStart"/>
            <w:r>
              <w:rPr>
                <w:sz w:val="20"/>
                <w:szCs w:val="20"/>
              </w:rPr>
              <w:t>seeders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19A45" w14:textId="77777777" w:rsidR="00FA0D2E" w:rsidRDefault="00000000">
            <w:proofErr w:type="gramStart"/>
            <w:r>
              <w:rPr>
                <w:sz w:val="20"/>
                <w:szCs w:val="20"/>
              </w:rPr>
              <w:t>BD configurada</w:t>
            </w:r>
            <w:proofErr w:type="gramEnd"/>
            <w:r>
              <w:rPr>
                <w:sz w:val="20"/>
                <w:szCs w:val="20"/>
              </w:rPr>
              <w:t xml:space="preserve"> + datos test</w:t>
            </w:r>
          </w:p>
        </w:tc>
      </w:tr>
      <w:tr w:rsidR="00FA0D2E" w14:paraId="0FF53C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8CF76" w14:textId="77777777" w:rsidR="00FA0D2E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BC1A1" w14:textId="77777777" w:rsidR="00FA0D2E" w:rsidRPr="00F6747B" w:rsidRDefault="00000000">
            <w:pPr>
              <w:rPr>
                <w:lang w:val="en-US"/>
              </w:rPr>
            </w:pPr>
            <w:r w:rsidRPr="00F6747B">
              <w:rPr>
                <w:sz w:val="20"/>
                <w:szCs w:val="20"/>
                <w:lang w:val="en-US"/>
              </w:rPr>
              <w:t>Backoffice y frontend del test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FF636" w14:textId="77777777" w:rsidR="00FA0D2E" w:rsidRDefault="00000000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+ vista evaluado funcional</w:t>
            </w:r>
          </w:p>
        </w:tc>
      </w:tr>
      <w:tr w:rsidR="00FA0D2E" w14:paraId="617BB9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90E27" w14:textId="77777777" w:rsidR="00FA0D2E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0D69F" w14:textId="77777777" w:rsidR="00FA0D2E" w:rsidRDefault="00000000">
            <w:r>
              <w:rPr>
                <w:sz w:val="20"/>
                <w:szCs w:val="20"/>
              </w:rPr>
              <w:t>Cálculo, reportes y generación PDF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64D2D" w14:textId="77777777" w:rsidR="00FA0D2E" w:rsidRDefault="00000000">
            <w:r>
              <w:rPr>
                <w:sz w:val="20"/>
                <w:szCs w:val="20"/>
              </w:rPr>
              <w:t>Resultados + descarga PDF</w:t>
            </w:r>
          </w:p>
        </w:tc>
      </w:tr>
      <w:tr w:rsidR="00FA0D2E" w14:paraId="78808E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9CB2D" w14:textId="77777777" w:rsidR="00FA0D2E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47348" w14:textId="77777777" w:rsidR="00FA0D2E" w:rsidRDefault="00000000">
            <w:r>
              <w:rPr>
                <w:sz w:val="20"/>
                <w:szCs w:val="20"/>
              </w:rPr>
              <w:t xml:space="preserve">Integración, </w:t>
            </w:r>
            <w:proofErr w:type="spellStart"/>
            <w:r>
              <w:rPr>
                <w:sz w:val="20"/>
                <w:szCs w:val="20"/>
              </w:rPr>
              <w:t>testing</w:t>
            </w:r>
            <w:proofErr w:type="spellEnd"/>
            <w:r>
              <w:rPr>
                <w:sz w:val="20"/>
                <w:szCs w:val="20"/>
              </w:rPr>
              <w:t xml:space="preserve"> y ajustes finales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78D9E" w14:textId="77777777" w:rsidR="00FA0D2E" w:rsidRDefault="00000000">
            <w:r>
              <w:rPr>
                <w:sz w:val="20"/>
                <w:szCs w:val="20"/>
              </w:rPr>
              <w:t>Módulo integrado y validado</w:t>
            </w:r>
          </w:p>
        </w:tc>
      </w:tr>
    </w:tbl>
    <w:p w14:paraId="76ECCB71" w14:textId="77777777" w:rsidR="00FA0D2E" w:rsidRDefault="00000000">
      <w:pPr>
        <w:spacing w:before="160" w:after="200"/>
      </w:pPr>
      <w:r>
        <w:rPr>
          <w:b/>
          <w:bCs/>
        </w:rPr>
        <w:t>Plazo total estimado: 4 semanas desde la aprobación y entrega de accesos al repositorio.</w:t>
      </w:r>
    </w:p>
    <w:p w14:paraId="7545B225" w14:textId="77777777" w:rsidR="00FA0D2E" w:rsidRDefault="00000000">
      <w:pPr>
        <w:pStyle w:val="Ttulo1"/>
      </w:pPr>
      <w:r>
        <w:t>7. Condiciones Comerciales</w:t>
      </w:r>
    </w:p>
    <w:p w14:paraId="0DD03EA3" w14:textId="77777777" w:rsidR="00FA0D2E" w:rsidRDefault="00000000">
      <w:pPr>
        <w:pStyle w:val="Ttulo2"/>
      </w:pPr>
      <w:r>
        <w:lastRenderedPageBreak/>
        <w:t>Forma de pago</w:t>
      </w:r>
    </w:p>
    <w:p w14:paraId="08FFBD2C" w14:textId="77777777" w:rsidR="00FA0D2E" w:rsidRDefault="00000000">
      <w:pPr>
        <w:pStyle w:val="Prrafodelista"/>
        <w:numPr>
          <w:ilvl w:val="0"/>
          <w:numId w:val="2"/>
        </w:numPr>
      </w:pPr>
      <w:r>
        <w:t>50% al inicio del proyecto (26 UF).</w:t>
      </w:r>
    </w:p>
    <w:p w14:paraId="5608FF2D" w14:textId="77777777" w:rsidR="00FA0D2E" w:rsidRDefault="00000000">
      <w:pPr>
        <w:pStyle w:val="Prrafodelista"/>
        <w:numPr>
          <w:ilvl w:val="0"/>
          <w:numId w:val="2"/>
        </w:numPr>
      </w:pPr>
      <w:r>
        <w:t>50% contra entrega y aprobación del módulo (26 UF).</w:t>
      </w:r>
    </w:p>
    <w:p w14:paraId="3232320C" w14:textId="77777777" w:rsidR="00FA0D2E" w:rsidRDefault="00000000">
      <w:pPr>
        <w:pStyle w:val="Ttulo2"/>
      </w:pPr>
      <w:r>
        <w:t>Garantía</w:t>
      </w:r>
    </w:p>
    <w:p w14:paraId="4AB6C1E3" w14:textId="77777777" w:rsidR="00FA0D2E" w:rsidRDefault="00000000">
      <w:pPr>
        <w:pStyle w:val="Prrafodelista"/>
        <w:numPr>
          <w:ilvl w:val="0"/>
          <w:numId w:val="2"/>
        </w:numPr>
      </w:pPr>
      <w:r>
        <w:t xml:space="preserve">30 días de garantía </w:t>
      </w:r>
      <w:proofErr w:type="spellStart"/>
      <w:r>
        <w:t>post-entrega</w:t>
      </w:r>
      <w:proofErr w:type="spellEnd"/>
      <w:r>
        <w:t xml:space="preserve"> para corrección de errores del desarrollo entregado.</w:t>
      </w:r>
    </w:p>
    <w:p w14:paraId="6038FEE6" w14:textId="77777777" w:rsidR="00FA0D2E" w:rsidRDefault="00000000">
      <w:pPr>
        <w:pStyle w:val="Prrafodelista"/>
        <w:numPr>
          <w:ilvl w:val="0"/>
          <w:numId w:val="2"/>
        </w:numPr>
      </w:pPr>
      <w:r>
        <w:t>No incluye nuevos requerimientos, cambios de alcance ni soporte continuo.</w:t>
      </w:r>
    </w:p>
    <w:p w14:paraId="0597AACE" w14:textId="77777777" w:rsidR="00FA0D2E" w:rsidRDefault="00000000">
      <w:pPr>
        <w:pStyle w:val="Ttulo2"/>
      </w:pPr>
      <w:r>
        <w:t>Requisitos del cliente</w:t>
      </w:r>
    </w:p>
    <w:p w14:paraId="26804DDF" w14:textId="77777777" w:rsidR="00FA0D2E" w:rsidRDefault="00000000">
      <w:pPr>
        <w:pStyle w:val="Prrafodelista"/>
        <w:numPr>
          <w:ilvl w:val="0"/>
          <w:numId w:val="2"/>
        </w:numPr>
      </w:pPr>
      <w:r>
        <w:t>Acceso al repositorio del proyecto Laravel.</w:t>
      </w:r>
    </w:p>
    <w:p w14:paraId="23381DDC" w14:textId="77777777" w:rsidR="00FA0D2E" w:rsidRDefault="00000000">
      <w:pPr>
        <w:pStyle w:val="Prrafodelista"/>
        <w:numPr>
          <w:ilvl w:val="0"/>
          <w:numId w:val="2"/>
        </w:numPr>
      </w:pPr>
      <w:r>
        <w:t xml:space="preserve">Acceso a ambiente de desarrollo o </w:t>
      </w:r>
      <w:proofErr w:type="spellStart"/>
      <w:r>
        <w:t>staging</w:t>
      </w:r>
      <w:proofErr w:type="spellEnd"/>
      <w:r>
        <w:t>.</w:t>
      </w:r>
    </w:p>
    <w:p w14:paraId="3ADE3D17" w14:textId="77777777" w:rsidR="00FA0D2E" w:rsidRDefault="00000000">
      <w:pPr>
        <w:pStyle w:val="Prrafodelista"/>
        <w:numPr>
          <w:ilvl w:val="0"/>
          <w:numId w:val="2"/>
        </w:numPr>
      </w:pPr>
      <w:r>
        <w:t xml:space="preserve">Documentación del modelo de datos actual (tablas de </w:t>
      </w:r>
      <w:proofErr w:type="spellStart"/>
      <w:r>
        <w:t>tests</w:t>
      </w:r>
      <w:proofErr w:type="spellEnd"/>
      <w:r>
        <w:t>, usuarios, oportunidades).</w:t>
      </w:r>
    </w:p>
    <w:p w14:paraId="7ADA6FB9" w14:textId="77777777" w:rsidR="00FA0D2E" w:rsidRDefault="00000000">
      <w:pPr>
        <w:pStyle w:val="Prrafodelista"/>
        <w:numPr>
          <w:ilvl w:val="0"/>
          <w:numId w:val="2"/>
        </w:numPr>
      </w:pPr>
      <w:r>
        <w:t>Punto de contacto técnico para resolver dudas de integración.</w:t>
      </w:r>
    </w:p>
    <w:p w14:paraId="28FCFA47" w14:textId="77777777" w:rsidR="00FA0D2E" w:rsidRDefault="00000000">
      <w:pPr>
        <w:pStyle w:val="Ttulo2"/>
      </w:pPr>
      <w:r>
        <w:t>Vigencia</w:t>
      </w:r>
    </w:p>
    <w:p w14:paraId="0C1A4931" w14:textId="77777777" w:rsidR="00FA0D2E" w:rsidRDefault="00000000">
      <w:pPr>
        <w:spacing w:after="200"/>
      </w:pPr>
      <w:r>
        <w:t>Esta propuesta tiene una vigencia de 30 días corridos desde su fecha de emisión.</w:t>
      </w:r>
    </w:p>
    <w:p w14:paraId="677696A5" w14:textId="77777777" w:rsidR="00FA0D2E" w:rsidRDefault="00000000">
      <w:r>
        <w:br w:type="page"/>
      </w:r>
    </w:p>
    <w:p w14:paraId="4B7E1A79" w14:textId="77777777" w:rsidR="00FA0D2E" w:rsidRDefault="00000000">
      <w:pPr>
        <w:pStyle w:val="Ttulo1"/>
      </w:pPr>
      <w:r>
        <w:lastRenderedPageBreak/>
        <w:t>8. Resumen Ejecutivo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A0D2E" w14:paraId="53F42C0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A6854" w14:textId="77777777" w:rsidR="00FA0D2E" w:rsidRDefault="00000000">
            <w:r>
              <w:rPr>
                <w:b/>
                <w:bCs/>
                <w:color w:val="2E5090"/>
                <w:sz w:val="20"/>
                <w:szCs w:val="20"/>
              </w:rPr>
              <w:t>Alcance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12639" w14:textId="77777777" w:rsidR="00FA0D2E" w:rsidRDefault="00000000">
            <w:r>
              <w:rPr>
                <w:sz w:val="20"/>
                <w:szCs w:val="20"/>
              </w:rPr>
              <w:t>Test Liderazgo Situacional IMCE 2015</w:t>
            </w:r>
          </w:p>
        </w:tc>
      </w:tr>
      <w:tr w:rsidR="00FA0D2E" w14:paraId="5BE456B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9E1C8" w14:textId="77777777" w:rsidR="00FA0D2E" w:rsidRDefault="00000000">
            <w:r>
              <w:rPr>
                <w:b/>
                <w:bCs/>
                <w:color w:val="2E5090"/>
                <w:sz w:val="20"/>
                <w:szCs w:val="20"/>
              </w:rPr>
              <w:t>Horas estimadas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79C50" w14:textId="77777777" w:rsidR="00FA0D2E" w:rsidRDefault="00000000">
            <w:r>
              <w:rPr>
                <w:sz w:val="20"/>
                <w:szCs w:val="20"/>
              </w:rPr>
              <w:t>52 horas</w:t>
            </w:r>
          </w:p>
        </w:tc>
      </w:tr>
      <w:tr w:rsidR="00FA0D2E" w14:paraId="49DEE2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EB5E5" w14:textId="77777777" w:rsidR="00FA0D2E" w:rsidRDefault="00000000">
            <w:r>
              <w:rPr>
                <w:b/>
                <w:bCs/>
                <w:color w:val="2E5090"/>
                <w:sz w:val="20"/>
                <w:szCs w:val="20"/>
              </w:rPr>
              <w:t>Valor total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4EAC2" w14:textId="77777777" w:rsidR="00FA0D2E" w:rsidRDefault="00000000">
            <w:r>
              <w:rPr>
                <w:b/>
                <w:bCs/>
                <w:sz w:val="20"/>
                <w:szCs w:val="20"/>
              </w:rPr>
              <w:t>52 UF</w:t>
            </w:r>
          </w:p>
        </w:tc>
      </w:tr>
      <w:tr w:rsidR="00FA0D2E" w14:paraId="2E91EB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EBF05" w14:textId="77777777" w:rsidR="00FA0D2E" w:rsidRDefault="00000000">
            <w:r>
              <w:rPr>
                <w:b/>
                <w:bCs/>
                <w:color w:val="2E5090"/>
                <w:sz w:val="20"/>
                <w:szCs w:val="20"/>
              </w:rPr>
              <w:t>Plazo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2C44E" w14:textId="77777777" w:rsidR="00FA0D2E" w:rsidRDefault="00000000">
            <w:r>
              <w:rPr>
                <w:sz w:val="20"/>
                <w:szCs w:val="20"/>
              </w:rPr>
              <w:t>4 semanas</w:t>
            </w:r>
          </w:p>
        </w:tc>
      </w:tr>
      <w:tr w:rsidR="00FA0D2E" w14:paraId="32605A2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5E727" w14:textId="77777777" w:rsidR="00FA0D2E" w:rsidRDefault="00000000">
            <w:r>
              <w:rPr>
                <w:b/>
                <w:bCs/>
                <w:color w:val="2E5090"/>
                <w:sz w:val="20"/>
                <w:szCs w:val="20"/>
              </w:rPr>
              <w:t>Forma de pago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19224" w14:textId="77777777" w:rsidR="00FA0D2E" w:rsidRDefault="00000000">
            <w:r>
              <w:rPr>
                <w:sz w:val="20"/>
                <w:szCs w:val="20"/>
              </w:rPr>
              <w:t>50% inicio + 50% entrega</w:t>
            </w:r>
          </w:p>
        </w:tc>
      </w:tr>
      <w:tr w:rsidR="00FA0D2E" w14:paraId="0D8DB8B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F5360" w14:textId="77777777" w:rsidR="00FA0D2E" w:rsidRDefault="00000000">
            <w:r>
              <w:rPr>
                <w:b/>
                <w:bCs/>
                <w:color w:val="2E5090"/>
                <w:sz w:val="20"/>
                <w:szCs w:val="20"/>
              </w:rPr>
              <w:t>Garantía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E4F1D" w14:textId="77777777" w:rsidR="00FA0D2E" w:rsidRDefault="00000000">
            <w:r>
              <w:rPr>
                <w:sz w:val="20"/>
                <w:szCs w:val="20"/>
              </w:rPr>
              <w:t xml:space="preserve">30 días </w:t>
            </w:r>
            <w:proofErr w:type="spellStart"/>
            <w:r>
              <w:rPr>
                <w:sz w:val="20"/>
                <w:szCs w:val="20"/>
              </w:rPr>
              <w:t>post-entrega</w:t>
            </w:r>
            <w:proofErr w:type="spellEnd"/>
          </w:p>
        </w:tc>
      </w:tr>
    </w:tbl>
    <w:p w14:paraId="10F432A1" w14:textId="77777777" w:rsidR="00FA0D2E" w:rsidRDefault="00FA0D2E">
      <w:pPr>
        <w:spacing w:before="600"/>
      </w:pPr>
    </w:p>
    <w:p w14:paraId="0346FE6B" w14:textId="77777777" w:rsidR="00FA0D2E" w:rsidRDefault="00000000">
      <w:pPr>
        <w:pBdr>
          <w:top w:val="single" w:sz="4" w:space="8" w:color="2E5090"/>
        </w:pBdr>
        <w:spacing w:before="400"/>
        <w:jc w:val="center"/>
      </w:pPr>
      <w:r>
        <w:rPr>
          <w:b/>
          <w:bCs/>
          <w:color w:val="2E5090"/>
          <w:sz w:val="24"/>
          <w:szCs w:val="24"/>
        </w:rPr>
        <w:t>Francisco Guajardo</w:t>
      </w:r>
    </w:p>
    <w:p w14:paraId="559AFDA0" w14:textId="77777777" w:rsidR="00FA0D2E" w:rsidRDefault="00000000">
      <w:pPr>
        <w:jc w:val="center"/>
      </w:pPr>
      <w:r>
        <w:rPr>
          <w:color w:val="666666"/>
          <w:sz w:val="20"/>
          <w:szCs w:val="20"/>
        </w:rPr>
        <w:t>Desarrollador Full Stack</w:t>
      </w:r>
    </w:p>
    <w:p w14:paraId="3600CA28" w14:textId="77777777" w:rsidR="00FA0D2E" w:rsidRDefault="00000000">
      <w:pPr>
        <w:spacing w:after="200"/>
        <w:jc w:val="center"/>
      </w:pPr>
      <w:r>
        <w:rPr>
          <w:color w:val="666666"/>
          <w:sz w:val="20"/>
          <w:szCs w:val="20"/>
        </w:rPr>
        <w:t>30 de marzo de 2026</w:t>
      </w:r>
    </w:p>
    <w:sectPr w:rsidR="00FA0D2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6C629" w14:textId="77777777" w:rsidR="009C714B" w:rsidRDefault="009C714B">
      <w:r>
        <w:separator/>
      </w:r>
    </w:p>
  </w:endnote>
  <w:endnote w:type="continuationSeparator" w:id="0">
    <w:p w14:paraId="0F318F8E" w14:textId="77777777" w:rsidR="009C714B" w:rsidRDefault="009C71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AD30C" w14:textId="77777777" w:rsidR="00FA0D2E" w:rsidRDefault="00000000">
    <w:pPr>
      <w:pBdr>
        <w:top w:val="single" w:sz="4" w:space="1" w:color="CCCCCC"/>
      </w:pBd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F6747B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B0670" w14:textId="77777777" w:rsidR="009C714B" w:rsidRDefault="009C714B">
      <w:r>
        <w:separator/>
      </w:r>
    </w:p>
  </w:footnote>
  <w:footnote w:type="continuationSeparator" w:id="0">
    <w:p w14:paraId="580A4595" w14:textId="77777777" w:rsidR="009C714B" w:rsidRDefault="009C71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F6854" w14:textId="242985B7" w:rsidR="00FA0D2E" w:rsidRDefault="00000000">
    <w:pPr>
      <w:pBdr>
        <w:bottom w:val="single" w:sz="6" w:space="1" w:color="2E5090"/>
      </w:pBdr>
      <w:tabs>
        <w:tab w:val="right" w:pos="9026"/>
      </w:tabs>
    </w:pPr>
    <w:r>
      <w:rPr>
        <w:b/>
        <w:bCs/>
        <w:color w:val="2E5090"/>
        <w:sz w:val="18"/>
        <w:szCs w:val="18"/>
      </w:rPr>
      <w:t>Propuesta Técnica</w:t>
    </w:r>
    <w:r>
      <w:rPr>
        <w:color w:val="888888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2073C"/>
    <w:multiLevelType w:val="hybridMultilevel"/>
    <w:tmpl w:val="CCD0F5DC"/>
    <w:lvl w:ilvl="0" w:tplc="BD781B8E">
      <w:start w:val="1"/>
      <w:numFmt w:val="bullet"/>
      <w:lvlText w:val="●"/>
      <w:lvlJc w:val="left"/>
      <w:pPr>
        <w:ind w:left="720" w:hanging="360"/>
      </w:pPr>
    </w:lvl>
    <w:lvl w:ilvl="1" w:tplc="9FA628B0">
      <w:start w:val="1"/>
      <w:numFmt w:val="bullet"/>
      <w:lvlText w:val="○"/>
      <w:lvlJc w:val="left"/>
      <w:pPr>
        <w:ind w:left="1440" w:hanging="360"/>
      </w:pPr>
    </w:lvl>
    <w:lvl w:ilvl="2" w:tplc="4CD84FFC">
      <w:start w:val="1"/>
      <w:numFmt w:val="bullet"/>
      <w:lvlText w:val="■"/>
      <w:lvlJc w:val="left"/>
      <w:pPr>
        <w:ind w:left="2160" w:hanging="360"/>
      </w:pPr>
    </w:lvl>
    <w:lvl w:ilvl="3" w:tplc="C6FAD7C8">
      <w:start w:val="1"/>
      <w:numFmt w:val="bullet"/>
      <w:lvlText w:val="●"/>
      <w:lvlJc w:val="left"/>
      <w:pPr>
        <w:ind w:left="2880" w:hanging="360"/>
      </w:pPr>
    </w:lvl>
    <w:lvl w:ilvl="4" w:tplc="AAC48B3E">
      <w:start w:val="1"/>
      <w:numFmt w:val="bullet"/>
      <w:lvlText w:val="○"/>
      <w:lvlJc w:val="left"/>
      <w:pPr>
        <w:ind w:left="3600" w:hanging="360"/>
      </w:pPr>
    </w:lvl>
    <w:lvl w:ilvl="5" w:tplc="56BE259A">
      <w:start w:val="1"/>
      <w:numFmt w:val="bullet"/>
      <w:lvlText w:val="■"/>
      <w:lvlJc w:val="left"/>
      <w:pPr>
        <w:ind w:left="4320" w:hanging="360"/>
      </w:pPr>
    </w:lvl>
    <w:lvl w:ilvl="6" w:tplc="FF98F4C0">
      <w:start w:val="1"/>
      <w:numFmt w:val="bullet"/>
      <w:lvlText w:val="●"/>
      <w:lvlJc w:val="left"/>
      <w:pPr>
        <w:ind w:left="5040" w:hanging="360"/>
      </w:pPr>
    </w:lvl>
    <w:lvl w:ilvl="7" w:tplc="22B27D14">
      <w:start w:val="1"/>
      <w:numFmt w:val="bullet"/>
      <w:lvlText w:val="●"/>
      <w:lvlJc w:val="left"/>
      <w:pPr>
        <w:ind w:left="5760" w:hanging="360"/>
      </w:pPr>
    </w:lvl>
    <w:lvl w:ilvl="8" w:tplc="D3D2A3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A92D7F"/>
    <w:multiLevelType w:val="hybridMultilevel"/>
    <w:tmpl w:val="5278211E"/>
    <w:lvl w:ilvl="0" w:tplc="C2B8B3A6">
      <w:start w:val="1"/>
      <w:numFmt w:val="bullet"/>
      <w:lvlText w:val="•"/>
      <w:lvlJc w:val="left"/>
      <w:pPr>
        <w:ind w:left="720" w:hanging="360"/>
      </w:pPr>
    </w:lvl>
    <w:lvl w:ilvl="1" w:tplc="5C824286">
      <w:numFmt w:val="decimal"/>
      <w:lvlText w:val=""/>
      <w:lvlJc w:val="left"/>
    </w:lvl>
    <w:lvl w:ilvl="2" w:tplc="9454BF62">
      <w:numFmt w:val="decimal"/>
      <w:lvlText w:val=""/>
      <w:lvlJc w:val="left"/>
    </w:lvl>
    <w:lvl w:ilvl="3" w:tplc="B060F9F2">
      <w:numFmt w:val="decimal"/>
      <w:lvlText w:val=""/>
      <w:lvlJc w:val="left"/>
    </w:lvl>
    <w:lvl w:ilvl="4" w:tplc="7466C736">
      <w:numFmt w:val="decimal"/>
      <w:lvlText w:val=""/>
      <w:lvlJc w:val="left"/>
    </w:lvl>
    <w:lvl w:ilvl="5" w:tplc="F946997C">
      <w:numFmt w:val="decimal"/>
      <w:lvlText w:val=""/>
      <w:lvlJc w:val="left"/>
    </w:lvl>
    <w:lvl w:ilvl="6" w:tplc="8FC4EFFE">
      <w:numFmt w:val="decimal"/>
      <w:lvlText w:val=""/>
      <w:lvlJc w:val="left"/>
    </w:lvl>
    <w:lvl w:ilvl="7" w:tplc="6CE86C00">
      <w:numFmt w:val="decimal"/>
      <w:lvlText w:val=""/>
      <w:lvlJc w:val="left"/>
    </w:lvl>
    <w:lvl w:ilvl="8" w:tplc="9D72AB58">
      <w:numFmt w:val="decimal"/>
      <w:lvlText w:val=""/>
      <w:lvlJc w:val="left"/>
    </w:lvl>
  </w:abstractNum>
  <w:num w:numId="1" w16cid:durableId="928268039">
    <w:abstractNumId w:val="0"/>
    <w:lvlOverride w:ilvl="0">
      <w:startOverride w:val="1"/>
    </w:lvlOverride>
  </w:num>
  <w:num w:numId="2" w16cid:durableId="18186417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D2E"/>
    <w:rsid w:val="009C714B"/>
    <w:rsid w:val="00CD7E91"/>
    <w:rsid w:val="00F6747B"/>
    <w:rsid w:val="00FA0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8CF48"/>
  <w15:docId w15:val="{43D5B219-FC10-44EC-B4F7-8DB60BFA3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2E5090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b/>
      <w:bCs/>
      <w:color w:val="2E5090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6747B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6747B"/>
  </w:style>
  <w:style w:type="paragraph" w:styleId="Piedepgina">
    <w:name w:val="footer"/>
    <w:basedOn w:val="Normal"/>
    <w:link w:val="PiedepginaCar"/>
    <w:uiPriority w:val="99"/>
    <w:unhideWhenUsed/>
    <w:rsid w:val="00F6747B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674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748</Words>
  <Characters>4350</Characters>
  <Application>Microsoft Office Word</Application>
  <DocSecurity>0</DocSecurity>
  <Lines>163</Lines>
  <Paragraphs>145</Paragraphs>
  <ScaleCrop>false</ScaleCrop>
  <Company/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Francisco Guajardo</cp:lastModifiedBy>
  <cp:revision>2</cp:revision>
  <dcterms:created xsi:type="dcterms:W3CDTF">2026-03-30T22:27:00Z</dcterms:created>
  <dcterms:modified xsi:type="dcterms:W3CDTF">2026-03-30T22:37:00Z</dcterms:modified>
</cp:coreProperties>
</file>