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BE3C49">
      <w:pPr>
        <w:spacing w:after="0" w:line="240" w:lineRule="auto"/>
        <w:jc w:val="both"/>
      </w:pPr>
    </w:p>
    <w:p w:rsidR="007D7041" w:rsidRDefault="007D7041" w:rsidP="007D7041">
      <w:pPr>
        <w:spacing w:after="0" w:line="240" w:lineRule="auto"/>
        <w:jc w:val="right"/>
        <w:rPr>
          <w:b/>
          <w:sz w:val="56"/>
          <w:szCs w:val="56"/>
        </w:rPr>
      </w:pPr>
      <w:r>
        <w:rPr>
          <w:b/>
          <w:sz w:val="56"/>
          <w:szCs w:val="56"/>
        </w:rPr>
        <w:t>Plan de Pruebas</w:t>
      </w:r>
    </w:p>
    <w:p w:rsidR="007D7041" w:rsidRDefault="007D7041" w:rsidP="007D7041">
      <w:pPr>
        <w:spacing w:after="0" w:line="240" w:lineRule="auto"/>
        <w:jc w:val="right"/>
        <w:rPr>
          <w:b/>
          <w:sz w:val="44"/>
          <w:szCs w:val="44"/>
        </w:rPr>
      </w:pPr>
      <w:r w:rsidRPr="007D7041">
        <w:rPr>
          <w:b/>
          <w:sz w:val="44"/>
          <w:szCs w:val="44"/>
        </w:rPr>
        <w:t>Sistema de Gestión de Boletos Electrónicos</w:t>
      </w: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7D7041" w:rsidRDefault="007D7041" w:rsidP="007D7041">
      <w:pPr>
        <w:spacing w:after="0" w:line="240" w:lineRule="auto"/>
        <w:jc w:val="right"/>
        <w:rPr>
          <w:b/>
        </w:rPr>
      </w:pPr>
    </w:p>
    <w:p w:rsidR="00361583" w:rsidRDefault="00361583" w:rsidP="007D7041">
      <w:pPr>
        <w:spacing w:after="0" w:line="240" w:lineRule="auto"/>
        <w:jc w:val="right"/>
        <w:rPr>
          <w:b/>
        </w:rPr>
      </w:pPr>
    </w:p>
    <w:p w:rsidR="00361583" w:rsidRDefault="00361583" w:rsidP="00361583">
      <w:pPr>
        <w:spacing w:after="0" w:line="240" w:lineRule="auto"/>
        <w:rPr>
          <w:b/>
          <w:bCs/>
        </w:rPr>
      </w:pPr>
      <w:bookmarkStart w:id="0" w:name="_Toc388088227"/>
      <w:r w:rsidRPr="00361583">
        <w:rPr>
          <w:b/>
          <w:bCs/>
          <w:lang w:val="x-none"/>
        </w:rPr>
        <w:lastRenderedPageBreak/>
        <w:t>Información del proyecto</w:t>
      </w:r>
      <w:bookmarkEnd w:id="0"/>
    </w:p>
    <w:p w:rsidR="00361583" w:rsidRPr="00361583" w:rsidRDefault="00361583" w:rsidP="00361583">
      <w:pPr>
        <w:spacing w:after="0" w:line="240" w:lineRule="auto"/>
        <w:rPr>
          <w:b/>
          <w:bCs/>
        </w:rPr>
      </w:pPr>
    </w:p>
    <w:tbl>
      <w:tblPr>
        <w:tblStyle w:val="Cuadrculamedia3-nfasis3"/>
        <w:tblW w:w="0" w:type="auto"/>
        <w:tblLook w:val="04A0" w:firstRow="1" w:lastRow="0" w:firstColumn="1" w:lastColumn="0" w:noHBand="0" w:noVBand="1"/>
      </w:tblPr>
      <w:tblGrid>
        <w:gridCol w:w="3261"/>
        <w:gridCol w:w="5609"/>
      </w:tblGrid>
      <w:tr w:rsidR="00361583" w:rsidRPr="00361583" w:rsidTr="00361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Empresa / Organización</w:t>
            </w:r>
          </w:p>
        </w:tc>
        <w:tc>
          <w:tcPr>
            <w:tcW w:w="5609" w:type="dxa"/>
          </w:tcPr>
          <w:p w:rsidR="00361583" w:rsidRPr="00361583" w:rsidRDefault="00361583" w:rsidP="00361583">
            <w:pPr>
              <w:cnfStyle w:val="100000000000" w:firstRow="1" w:lastRow="0" w:firstColumn="0" w:lastColumn="0" w:oddVBand="0" w:evenVBand="0" w:oddHBand="0" w:evenHBand="0" w:firstRowFirstColumn="0" w:firstRowLastColumn="0" w:lastRowFirstColumn="0" w:lastRowLastColumn="0"/>
            </w:pPr>
            <w:r>
              <w:t>FMR</w:t>
            </w:r>
          </w:p>
        </w:tc>
      </w:tr>
      <w:tr w:rsidR="00361583" w:rsidRPr="00361583" w:rsidTr="003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Proyecto</w:t>
            </w:r>
          </w:p>
        </w:tc>
        <w:tc>
          <w:tcPr>
            <w:tcW w:w="5609" w:type="dxa"/>
          </w:tcPr>
          <w:p w:rsidR="00361583" w:rsidRPr="00361583" w:rsidRDefault="00361583" w:rsidP="00361583">
            <w:pPr>
              <w:cnfStyle w:val="000000100000" w:firstRow="0" w:lastRow="0" w:firstColumn="0" w:lastColumn="0" w:oddVBand="0" w:evenVBand="0" w:oddHBand="1" w:evenHBand="0" w:firstRowFirstColumn="0" w:firstRowLastColumn="0" w:lastRowFirstColumn="0" w:lastRowLastColumn="0"/>
            </w:pPr>
            <w:r w:rsidRPr="00361583">
              <w:t>Sistema de Gestión de Boletos Electrónicos</w:t>
            </w:r>
          </w:p>
        </w:tc>
      </w:tr>
      <w:tr w:rsidR="00361583" w:rsidRPr="00361583" w:rsidTr="00361583">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Fecha de preparación</w:t>
            </w:r>
          </w:p>
        </w:tc>
        <w:tc>
          <w:tcPr>
            <w:tcW w:w="5609" w:type="dxa"/>
          </w:tcPr>
          <w:p w:rsidR="00361583" w:rsidRPr="00361583" w:rsidRDefault="00361583" w:rsidP="00361583">
            <w:pPr>
              <w:cnfStyle w:val="000000000000" w:firstRow="0" w:lastRow="0" w:firstColumn="0" w:lastColumn="0" w:oddVBand="0" w:evenVBand="0" w:oddHBand="0" w:evenHBand="0" w:firstRowFirstColumn="0" w:firstRowLastColumn="0" w:lastRowFirstColumn="0" w:lastRowLastColumn="0"/>
            </w:pPr>
            <w:r w:rsidRPr="00361583">
              <w:t>28 de Agosto de 2017</w:t>
            </w:r>
          </w:p>
        </w:tc>
      </w:tr>
      <w:tr w:rsidR="00361583" w:rsidRPr="00361583" w:rsidTr="003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Cliente</w:t>
            </w:r>
          </w:p>
        </w:tc>
        <w:tc>
          <w:tcPr>
            <w:tcW w:w="5609" w:type="dxa"/>
          </w:tcPr>
          <w:p w:rsidR="00361583" w:rsidRPr="00361583" w:rsidRDefault="00361583" w:rsidP="00361583">
            <w:pPr>
              <w:cnfStyle w:val="000000100000" w:firstRow="0" w:lastRow="0" w:firstColumn="0" w:lastColumn="0" w:oddVBand="0" w:evenVBand="0" w:oddHBand="1" w:evenHBand="0" w:firstRowFirstColumn="0" w:firstRowLastColumn="0" w:lastRowFirstColumn="0" w:lastRowLastColumn="0"/>
            </w:pPr>
            <w:r w:rsidRPr="00361583">
              <w:t xml:space="preserve">Cines, Centros de Convenciones </w:t>
            </w:r>
          </w:p>
        </w:tc>
      </w:tr>
      <w:tr w:rsidR="00361583" w:rsidRPr="00361583" w:rsidTr="00361583">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Patrocinador principal</w:t>
            </w:r>
          </w:p>
        </w:tc>
        <w:tc>
          <w:tcPr>
            <w:tcW w:w="5609" w:type="dxa"/>
          </w:tcPr>
          <w:p w:rsidR="00361583" w:rsidRPr="00361583" w:rsidRDefault="00361583" w:rsidP="00361583">
            <w:pPr>
              <w:cnfStyle w:val="000000000000" w:firstRow="0" w:lastRow="0" w:firstColumn="0" w:lastColumn="0" w:oddVBand="0" w:evenVBand="0" w:oddHBand="0" w:evenHBand="0" w:firstRowFirstColumn="0" w:firstRowLastColumn="0" w:lastRowFirstColumn="0" w:lastRowLastColumn="0"/>
            </w:pPr>
            <w:r w:rsidRPr="00361583">
              <w:t>URBE</w:t>
            </w:r>
          </w:p>
        </w:tc>
      </w:tr>
      <w:tr w:rsidR="00361583" w:rsidRPr="00361583" w:rsidTr="00361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Gerente / Líder de proyecto</w:t>
            </w:r>
          </w:p>
        </w:tc>
        <w:tc>
          <w:tcPr>
            <w:tcW w:w="5609" w:type="dxa"/>
          </w:tcPr>
          <w:p w:rsidR="00361583" w:rsidRPr="00361583" w:rsidRDefault="00361583" w:rsidP="00361583">
            <w:pPr>
              <w:cnfStyle w:val="000000100000" w:firstRow="0" w:lastRow="0" w:firstColumn="0" w:lastColumn="0" w:oddVBand="0" w:evenVBand="0" w:oddHBand="1" w:evenHBand="0" w:firstRowFirstColumn="0" w:firstRowLastColumn="0" w:lastRowFirstColumn="0" w:lastRowLastColumn="0"/>
            </w:pPr>
            <w:r w:rsidRPr="00361583">
              <w:t>Guillermo Fernandez</w:t>
            </w:r>
          </w:p>
        </w:tc>
      </w:tr>
      <w:tr w:rsidR="00361583" w:rsidRPr="00361583" w:rsidTr="00361583">
        <w:tc>
          <w:tcPr>
            <w:cnfStyle w:val="001000000000" w:firstRow="0" w:lastRow="0" w:firstColumn="1" w:lastColumn="0" w:oddVBand="0" w:evenVBand="0" w:oddHBand="0" w:evenHBand="0" w:firstRowFirstColumn="0" w:firstRowLastColumn="0" w:lastRowFirstColumn="0" w:lastRowLastColumn="0"/>
            <w:tcW w:w="3261" w:type="dxa"/>
          </w:tcPr>
          <w:p w:rsidR="00361583" w:rsidRPr="00361583" w:rsidRDefault="00361583" w:rsidP="00361583">
            <w:r w:rsidRPr="00361583">
              <w:t>Gerente / Líder de pruebas de software</w:t>
            </w:r>
          </w:p>
        </w:tc>
        <w:tc>
          <w:tcPr>
            <w:tcW w:w="5609" w:type="dxa"/>
          </w:tcPr>
          <w:p w:rsidR="00361583" w:rsidRPr="00361583" w:rsidRDefault="00361583" w:rsidP="00361583">
            <w:pPr>
              <w:cnfStyle w:val="000000000000" w:firstRow="0" w:lastRow="0" w:firstColumn="0" w:lastColumn="0" w:oddVBand="0" w:evenVBand="0" w:oddHBand="0" w:evenHBand="0" w:firstRowFirstColumn="0" w:firstRowLastColumn="0" w:lastRowFirstColumn="0" w:lastRowLastColumn="0"/>
            </w:pPr>
            <w:r w:rsidRPr="00361583">
              <w:t>Adrián Molano y Carlos Rosales</w:t>
            </w:r>
          </w:p>
        </w:tc>
      </w:tr>
    </w:tbl>
    <w:p w:rsidR="00361583" w:rsidRDefault="00361583" w:rsidP="00361583">
      <w:pPr>
        <w:spacing w:after="0" w:line="240" w:lineRule="auto"/>
        <w:rPr>
          <w:b/>
        </w:rPr>
      </w:pPr>
    </w:p>
    <w:p w:rsidR="007D7041" w:rsidRPr="000C7B1D" w:rsidRDefault="007D7041" w:rsidP="000C7B1D">
      <w:pPr>
        <w:pStyle w:val="Prrafodelista"/>
        <w:numPr>
          <w:ilvl w:val="0"/>
          <w:numId w:val="1"/>
        </w:numPr>
        <w:spacing w:after="0" w:line="240" w:lineRule="auto"/>
        <w:jc w:val="both"/>
        <w:rPr>
          <w:b/>
        </w:rPr>
      </w:pPr>
      <w:r w:rsidRPr="000C7B1D">
        <w:rPr>
          <w:b/>
        </w:rPr>
        <w:t>RECURSOS DEL PLAN DE PRUEBAS</w:t>
      </w:r>
    </w:p>
    <w:p w:rsidR="007D7041" w:rsidRDefault="007D7041" w:rsidP="007D7041">
      <w:pPr>
        <w:spacing w:after="0" w:line="240" w:lineRule="auto"/>
        <w:jc w:val="both"/>
        <w:rPr>
          <w:b/>
        </w:rPr>
      </w:pPr>
    </w:p>
    <w:p w:rsidR="007D7041" w:rsidRDefault="004515FE" w:rsidP="004515FE">
      <w:pPr>
        <w:pStyle w:val="Prrafodelista"/>
        <w:numPr>
          <w:ilvl w:val="1"/>
          <w:numId w:val="2"/>
        </w:numPr>
        <w:spacing w:after="0" w:line="240" w:lineRule="auto"/>
        <w:jc w:val="both"/>
      </w:pPr>
      <w:r>
        <w:rPr>
          <w:b/>
        </w:rPr>
        <w:t xml:space="preserve"> </w:t>
      </w:r>
      <w:r w:rsidR="007D7041" w:rsidRPr="004515FE">
        <w:rPr>
          <w:b/>
        </w:rPr>
        <w:t>Recurso Humano:</w:t>
      </w:r>
      <w:r w:rsidR="007D7041">
        <w:t xml:space="preserve"> </w:t>
      </w:r>
      <w:r w:rsidR="000632C2">
        <w:t xml:space="preserve">Como recurso humano </w:t>
      </w:r>
      <w:r w:rsidR="00742985">
        <w:t>para realizar las pruebas pertinentes de nuestro software en desarrollo</w:t>
      </w:r>
      <w:r w:rsidR="00AF2E17">
        <w:t>,</w:t>
      </w:r>
      <w:r w:rsidR="00742985">
        <w:t xml:space="preserve"> se </w:t>
      </w:r>
      <w:r w:rsidR="00AF2E17">
        <w:t>necesitarán</w:t>
      </w:r>
      <w:r w:rsidR="00742985">
        <w:t xml:space="preserve"> varios perfiles los cuales varían dependiendo </w:t>
      </w:r>
      <w:r w:rsidR="00AF2E17">
        <w:t xml:space="preserve">del tipo de prueba a realizar </w:t>
      </w:r>
      <w:r w:rsidR="00E64B2B">
        <w:t>en la que el recurso humano es protagonista para detectar cualquier falla, bien sea a nivel de codificación o error humano en el análisis.</w:t>
      </w:r>
    </w:p>
    <w:p w:rsidR="00E64B2B" w:rsidRDefault="00E64B2B" w:rsidP="007D7041">
      <w:pPr>
        <w:spacing w:after="0" w:line="240" w:lineRule="auto"/>
        <w:jc w:val="both"/>
      </w:pPr>
    </w:p>
    <w:tbl>
      <w:tblPr>
        <w:tblStyle w:val="Cuadrculamedia3-nfasis3"/>
        <w:tblW w:w="0" w:type="auto"/>
        <w:tblLook w:val="04A0" w:firstRow="1" w:lastRow="0" w:firstColumn="1" w:lastColumn="0" w:noHBand="0" w:noVBand="1"/>
      </w:tblPr>
      <w:tblGrid>
        <w:gridCol w:w="4414"/>
        <w:gridCol w:w="4414"/>
      </w:tblGrid>
      <w:tr w:rsidR="002237D7" w:rsidTr="00733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237D7" w:rsidRDefault="002237D7" w:rsidP="00FA53E9">
            <w:pPr>
              <w:jc w:val="center"/>
            </w:pPr>
            <w:r>
              <w:t>Clases de Prueba</w:t>
            </w:r>
          </w:p>
        </w:tc>
        <w:tc>
          <w:tcPr>
            <w:tcW w:w="4414" w:type="dxa"/>
          </w:tcPr>
          <w:p w:rsidR="002237D7" w:rsidRDefault="002237D7" w:rsidP="00FA53E9">
            <w:pPr>
              <w:jc w:val="center"/>
              <w:cnfStyle w:val="100000000000" w:firstRow="1" w:lastRow="0" w:firstColumn="0" w:lastColumn="0" w:oddVBand="0" w:evenVBand="0" w:oddHBand="0" w:evenHBand="0" w:firstRowFirstColumn="0" w:firstRowLastColumn="0" w:lastRowFirstColumn="0" w:lastRowLastColumn="0"/>
            </w:pPr>
            <w:r>
              <w:t>Perfil del Recurso Humano</w:t>
            </w:r>
          </w:p>
        </w:tc>
      </w:tr>
      <w:tr w:rsidR="002237D7"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237D7" w:rsidRPr="0044736F" w:rsidRDefault="00FA53E9" w:rsidP="007D7041">
            <w:pPr>
              <w:jc w:val="both"/>
              <w:rPr>
                <w:b w:val="0"/>
              </w:rPr>
            </w:pPr>
            <w:r w:rsidRPr="0044736F">
              <w:rPr>
                <w:b w:val="0"/>
              </w:rPr>
              <w:t>Pruebas Unitarias</w:t>
            </w:r>
          </w:p>
        </w:tc>
        <w:tc>
          <w:tcPr>
            <w:tcW w:w="4414" w:type="dxa"/>
          </w:tcPr>
          <w:p w:rsidR="002237D7" w:rsidRDefault="0044736F" w:rsidP="00FA53E9">
            <w:pPr>
              <w:tabs>
                <w:tab w:val="left" w:pos="1504"/>
              </w:tabs>
              <w:jc w:val="both"/>
              <w:cnfStyle w:val="000000100000" w:firstRow="0" w:lastRow="0" w:firstColumn="0" w:lastColumn="0" w:oddVBand="0" w:evenVBand="0" w:oddHBand="1" w:evenHBand="0" w:firstRowFirstColumn="0" w:firstRowLastColumn="0" w:lastRowFirstColumn="0" w:lastRowLastColumn="0"/>
            </w:pPr>
            <w:r>
              <w:t>Analistas (Carlos R. y Adrián M)</w:t>
            </w:r>
          </w:p>
        </w:tc>
      </w:tr>
      <w:tr w:rsidR="002237D7" w:rsidTr="00733D10">
        <w:tc>
          <w:tcPr>
            <w:cnfStyle w:val="001000000000" w:firstRow="0" w:lastRow="0" w:firstColumn="1" w:lastColumn="0" w:oddVBand="0" w:evenVBand="0" w:oddHBand="0" w:evenHBand="0" w:firstRowFirstColumn="0" w:firstRowLastColumn="0" w:lastRowFirstColumn="0" w:lastRowLastColumn="0"/>
            <w:tcW w:w="4414" w:type="dxa"/>
          </w:tcPr>
          <w:p w:rsidR="002237D7" w:rsidRPr="0044736F" w:rsidRDefault="0044736F" w:rsidP="007D7041">
            <w:pPr>
              <w:jc w:val="both"/>
              <w:rPr>
                <w:b w:val="0"/>
              </w:rPr>
            </w:pPr>
            <w:r>
              <w:rPr>
                <w:b w:val="0"/>
              </w:rPr>
              <w:t>Pruebas de Integración</w:t>
            </w:r>
          </w:p>
        </w:tc>
        <w:tc>
          <w:tcPr>
            <w:tcW w:w="4414" w:type="dxa"/>
          </w:tcPr>
          <w:p w:rsidR="002237D7" w:rsidRDefault="0044736F" w:rsidP="007D7041">
            <w:pPr>
              <w:jc w:val="both"/>
              <w:cnfStyle w:val="000000000000" w:firstRow="0" w:lastRow="0" w:firstColumn="0" w:lastColumn="0" w:oddVBand="0" w:evenVBand="0" w:oddHBand="0" w:evenHBand="0" w:firstRowFirstColumn="0" w:firstRowLastColumn="0" w:lastRowFirstColumn="0" w:lastRowLastColumn="0"/>
            </w:pPr>
            <w:r>
              <w:t>Analistas (Carlos R. y Adrián M)</w:t>
            </w:r>
          </w:p>
        </w:tc>
      </w:tr>
      <w:tr w:rsidR="002237D7"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237D7" w:rsidRPr="0044736F" w:rsidRDefault="00D91297" w:rsidP="007D7041">
            <w:pPr>
              <w:jc w:val="both"/>
              <w:rPr>
                <w:b w:val="0"/>
              </w:rPr>
            </w:pPr>
            <w:r>
              <w:rPr>
                <w:b w:val="0"/>
              </w:rPr>
              <w:t>Prueba de Sistema</w:t>
            </w:r>
          </w:p>
        </w:tc>
        <w:tc>
          <w:tcPr>
            <w:tcW w:w="4414" w:type="dxa"/>
          </w:tcPr>
          <w:p w:rsidR="002237D7" w:rsidRDefault="00D91297" w:rsidP="007D7041">
            <w:pPr>
              <w:jc w:val="both"/>
              <w:cnfStyle w:val="000000100000" w:firstRow="0" w:lastRow="0" w:firstColumn="0" w:lastColumn="0" w:oddVBand="0" w:evenVBand="0" w:oddHBand="1" w:evenHBand="0" w:firstRowFirstColumn="0" w:firstRowLastColumn="0" w:lastRowFirstColumn="0" w:lastRowLastColumn="0"/>
            </w:pPr>
            <w:r>
              <w:t>Desarrollador (Guillermo F)</w:t>
            </w:r>
          </w:p>
          <w:p w:rsidR="00D91297" w:rsidRDefault="00D91297" w:rsidP="007D7041">
            <w:pPr>
              <w:jc w:val="both"/>
              <w:cnfStyle w:val="000000100000" w:firstRow="0" w:lastRow="0" w:firstColumn="0" w:lastColumn="0" w:oddVBand="0" w:evenVBand="0" w:oddHBand="1" w:evenHBand="0" w:firstRowFirstColumn="0" w:firstRowLastColumn="0" w:lastRowFirstColumn="0" w:lastRowLastColumn="0"/>
            </w:pPr>
            <w:r>
              <w:t>Analistas (Carlos R. y Adrián M)</w:t>
            </w:r>
          </w:p>
        </w:tc>
      </w:tr>
      <w:tr w:rsidR="002237D7" w:rsidTr="00733D10">
        <w:tc>
          <w:tcPr>
            <w:cnfStyle w:val="001000000000" w:firstRow="0" w:lastRow="0" w:firstColumn="1" w:lastColumn="0" w:oddVBand="0" w:evenVBand="0" w:oddHBand="0" w:evenHBand="0" w:firstRowFirstColumn="0" w:firstRowLastColumn="0" w:lastRowFirstColumn="0" w:lastRowLastColumn="0"/>
            <w:tcW w:w="4414" w:type="dxa"/>
          </w:tcPr>
          <w:p w:rsidR="002237D7" w:rsidRPr="0044736F" w:rsidRDefault="00B00C26" w:rsidP="007D7041">
            <w:pPr>
              <w:jc w:val="both"/>
              <w:rPr>
                <w:b w:val="0"/>
              </w:rPr>
            </w:pPr>
            <w:r>
              <w:rPr>
                <w:b w:val="0"/>
              </w:rPr>
              <w:t>Pruebas Funcionales</w:t>
            </w:r>
          </w:p>
        </w:tc>
        <w:tc>
          <w:tcPr>
            <w:tcW w:w="4414" w:type="dxa"/>
          </w:tcPr>
          <w:p w:rsidR="00364C14" w:rsidRDefault="00364C14" w:rsidP="00364C14">
            <w:pPr>
              <w:jc w:val="both"/>
              <w:cnfStyle w:val="000000000000" w:firstRow="0" w:lastRow="0" w:firstColumn="0" w:lastColumn="0" w:oddVBand="0" w:evenVBand="0" w:oddHBand="0" w:evenHBand="0" w:firstRowFirstColumn="0" w:firstRowLastColumn="0" w:lastRowFirstColumn="0" w:lastRowLastColumn="0"/>
            </w:pPr>
            <w:r>
              <w:t>Desarrollador (Guillermo F)</w:t>
            </w:r>
          </w:p>
          <w:p w:rsidR="002237D7" w:rsidRDefault="00364C14" w:rsidP="00364C14">
            <w:pPr>
              <w:jc w:val="both"/>
              <w:cnfStyle w:val="000000000000" w:firstRow="0" w:lastRow="0" w:firstColumn="0" w:lastColumn="0" w:oddVBand="0" w:evenVBand="0" w:oddHBand="0" w:evenHBand="0" w:firstRowFirstColumn="0" w:firstRowLastColumn="0" w:lastRowFirstColumn="0" w:lastRowLastColumn="0"/>
            </w:pPr>
            <w:r>
              <w:t>Analistas (Carlos R. y Adrián M)</w:t>
            </w:r>
          </w:p>
        </w:tc>
      </w:tr>
      <w:tr w:rsidR="00D91297"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91297" w:rsidRPr="0044736F" w:rsidRDefault="00364C14" w:rsidP="007D7041">
            <w:pPr>
              <w:jc w:val="both"/>
              <w:rPr>
                <w:b w:val="0"/>
              </w:rPr>
            </w:pPr>
            <w:r>
              <w:rPr>
                <w:b w:val="0"/>
              </w:rPr>
              <w:t>Aceptación Técnica</w:t>
            </w:r>
          </w:p>
        </w:tc>
        <w:tc>
          <w:tcPr>
            <w:tcW w:w="4414" w:type="dxa"/>
          </w:tcPr>
          <w:p w:rsidR="00D91297" w:rsidRDefault="00364C14" w:rsidP="007D7041">
            <w:pPr>
              <w:jc w:val="both"/>
              <w:cnfStyle w:val="000000100000" w:firstRow="0" w:lastRow="0" w:firstColumn="0" w:lastColumn="0" w:oddVBand="0" w:evenVBand="0" w:oddHBand="1" w:evenHBand="0" w:firstRowFirstColumn="0" w:firstRowLastColumn="0" w:lastRowFirstColumn="0" w:lastRowLastColumn="0"/>
            </w:pPr>
            <w:r>
              <w:t>Analistas (Carlos R. y Adrián M)</w:t>
            </w:r>
          </w:p>
          <w:p w:rsidR="00364C14" w:rsidRDefault="0019273F" w:rsidP="007D7041">
            <w:pPr>
              <w:jc w:val="both"/>
              <w:cnfStyle w:val="000000100000" w:firstRow="0" w:lastRow="0" w:firstColumn="0" w:lastColumn="0" w:oddVBand="0" w:evenVBand="0" w:oddHBand="1" w:evenHBand="0" w:firstRowFirstColumn="0" w:firstRowLastColumn="0" w:lastRowFirstColumn="0" w:lastRowLastColumn="0"/>
            </w:pPr>
            <w:r>
              <w:t>Personal Técnico Externo (Empresas)</w:t>
            </w:r>
          </w:p>
        </w:tc>
      </w:tr>
      <w:tr w:rsidR="00D91297" w:rsidTr="00733D10">
        <w:tc>
          <w:tcPr>
            <w:cnfStyle w:val="001000000000" w:firstRow="0" w:lastRow="0" w:firstColumn="1" w:lastColumn="0" w:oddVBand="0" w:evenVBand="0" w:oddHBand="0" w:evenHBand="0" w:firstRowFirstColumn="0" w:firstRowLastColumn="0" w:lastRowFirstColumn="0" w:lastRowLastColumn="0"/>
            <w:tcW w:w="4414" w:type="dxa"/>
          </w:tcPr>
          <w:p w:rsidR="00D91297" w:rsidRPr="0044736F" w:rsidRDefault="0019273F" w:rsidP="007D7041">
            <w:pPr>
              <w:jc w:val="both"/>
              <w:rPr>
                <w:b w:val="0"/>
              </w:rPr>
            </w:pPr>
            <w:r>
              <w:rPr>
                <w:b w:val="0"/>
              </w:rPr>
              <w:t>Aceptación Funcional</w:t>
            </w:r>
          </w:p>
        </w:tc>
        <w:tc>
          <w:tcPr>
            <w:tcW w:w="4414" w:type="dxa"/>
          </w:tcPr>
          <w:p w:rsidR="00D91297" w:rsidRDefault="00EC104C" w:rsidP="007D7041">
            <w:pPr>
              <w:jc w:val="both"/>
              <w:cnfStyle w:val="000000000000" w:firstRow="0" w:lastRow="0" w:firstColumn="0" w:lastColumn="0" w:oddVBand="0" w:evenVBand="0" w:oddHBand="0" w:evenHBand="0" w:firstRowFirstColumn="0" w:firstRowLastColumn="0" w:lastRowFirstColumn="0" w:lastRowLastColumn="0"/>
            </w:pPr>
            <w:r>
              <w:t>Analistas (Carlos R. y Adrián M)</w:t>
            </w:r>
          </w:p>
          <w:p w:rsidR="00EC104C" w:rsidRDefault="00EC104C" w:rsidP="007D7041">
            <w:pPr>
              <w:jc w:val="both"/>
              <w:cnfStyle w:val="000000000000" w:firstRow="0" w:lastRow="0" w:firstColumn="0" w:lastColumn="0" w:oddVBand="0" w:evenVBand="0" w:oddHBand="0" w:evenHBand="0" w:firstRowFirstColumn="0" w:firstRowLastColumn="0" w:lastRowFirstColumn="0" w:lastRowLastColumn="0"/>
            </w:pPr>
            <w:r>
              <w:t>Usuario Final (Cliente)</w:t>
            </w:r>
          </w:p>
        </w:tc>
      </w:tr>
      <w:tr w:rsidR="0019273F"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9273F" w:rsidRDefault="00C4652F" w:rsidP="007D7041">
            <w:pPr>
              <w:jc w:val="both"/>
              <w:rPr>
                <w:b w:val="0"/>
              </w:rPr>
            </w:pPr>
            <w:r>
              <w:rPr>
                <w:b w:val="0"/>
              </w:rPr>
              <w:t>Pruebas de Instalación</w:t>
            </w:r>
          </w:p>
        </w:tc>
        <w:tc>
          <w:tcPr>
            <w:tcW w:w="4414" w:type="dxa"/>
          </w:tcPr>
          <w:p w:rsidR="0019273F" w:rsidRDefault="00C4652F" w:rsidP="007D7041">
            <w:pPr>
              <w:jc w:val="both"/>
              <w:cnfStyle w:val="000000100000" w:firstRow="0" w:lastRow="0" w:firstColumn="0" w:lastColumn="0" w:oddVBand="0" w:evenVBand="0" w:oddHBand="1" w:evenHBand="0" w:firstRowFirstColumn="0" w:firstRowLastColumn="0" w:lastRowFirstColumn="0" w:lastRowLastColumn="0"/>
            </w:pPr>
            <w:r>
              <w:t>Analistas (Carlos R. y Adrián M)</w:t>
            </w:r>
          </w:p>
          <w:p w:rsidR="00C4652F" w:rsidRDefault="00C4652F" w:rsidP="007D7041">
            <w:pPr>
              <w:jc w:val="both"/>
              <w:cnfStyle w:val="000000100000" w:firstRow="0" w:lastRow="0" w:firstColumn="0" w:lastColumn="0" w:oddVBand="0" w:evenVBand="0" w:oddHBand="1" w:evenHBand="0" w:firstRowFirstColumn="0" w:firstRowLastColumn="0" w:lastRowFirstColumn="0" w:lastRowLastColumn="0"/>
            </w:pPr>
            <w:r>
              <w:t>Personal Técnico Externo (Empresas)</w:t>
            </w:r>
          </w:p>
        </w:tc>
      </w:tr>
    </w:tbl>
    <w:p w:rsidR="00E64B2B" w:rsidRDefault="00E64B2B" w:rsidP="007D7041">
      <w:pPr>
        <w:spacing w:after="0" w:line="240" w:lineRule="auto"/>
        <w:jc w:val="both"/>
      </w:pPr>
    </w:p>
    <w:p w:rsidR="004659A9" w:rsidRDefault="004515FE" w:rsidP="004515FE">
      <w:pPr>
        <w:pStyle w:val="Prrafodelista"/>
        <w:numPr>
          <w:ilvl w:val="1"/>
          <w:numId w:val="1"/>
        </w:numPr>
        <w:spacing w:after="0" w:line="240" w:lineRule="auto"/>
        <w:jc w:val="both"/>
      </w:pPr>
      <w:r>
        <w:rPr>
          <w:b/>
        </w:rPr>
        <w:t xml:space="preserve"> </w:t>
      </w:r>
      <w:r w:rsidR="004659A9" w:rsidRPr="004515FE">
        <w:rPr>
          <w:b/>
        </w:rPr>
        <w:t>Recurso del Sistema:</w:t>
      </w:r>
      <w:r w:rsidR="004659A9">
        <w:t xml:space="preserve"> </w:t>
      </w:r>
      <w:r w:rsidR="00482CAC">
        <w:t xml:space="preserve">Con el apoyo del personal técnico externo </w:t>
      </w:r>
      <w:r w:rsidR="000C7B1D">
        <w:t>se procederá a describir las características de la infraestructura del ambiente de pruebas.</w:t>
      </w:r>
    </w:p>
    <w:p w:rsidR="000C7B1D" w:rsidRDefault="000C7B1D" w:rsidP="007D7041">
      <w:pPr>
        <w:spacing w:after="0" w:line="240" w:lineRule="auto"/>
        <w:jc w:val="both"/>
      </w:pPr>
    </w:p>
    <w:tbl>
      <w:tblPr>
        <w:tblStyle w:val="Cuadrculamedia3-nfasis3"/>
        <w:tblW w:w="0" w:type="auto"/>
        <w:tblLook w:val="04A0" w:firstRow="1" w:lastRow="0" w:firstColumn="1" w:lastColumn="0" w:noHBand="0" w:noVBand="1"/>
      </w:tblPr>
      <w:tblGrid>
        <w:gridCol w:w="2942"/>
        <w:gridCol w:w="2943"/>
        <w:gridCol w:w="2943"/>
      </w:tblGrid>
      <w:tr w:rsidR="005C680B" w:rsidTr="00733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C680B" w:rsidRDefault="005C680B" w:rsidP="006B6A81">
            <w:pPr>
              <w:jc w:val="center"/>
            </w:pPr>
            <w:r>
              <w:t>Descripción</w:t>
            </w:r>
          </w:p>
        </w:tc>
        <w:tc>
          <w:tcPr>
            <w:tcW w:w="2943" w:type="dxa"/>
          </w:tcPr>
          <w:p w:rsidR="005C680B" w:rsidRDefault="005C680B" w:rsidP="006B6A81">
            <w:pPr>
              <w:jc w:val="center"/>
              <w:cnfStyle w:val="100000000000" w:firstRow="1" w:lastRow="0" w:firstColumn="0" w:lastColumn="0" w:oddVBand="0" w:evenVBand="0" w:oddHBand="0" w:evenHBand="0" w:firstRowFirstColumn="0" w:firstRowLastColumn="0" w:lastRowFirstColumn="0" w:lastRowLastColumn="0"/>
            </w:pPr>
            <w:r>
              <w:t>Funcionalidad</w:t>
            </w:r>
          </w:p>
        </w:tc>
        <w:tc>
          <w:tcPr>
            <w:tcW w:w="2943" w:type="dxa"/>
          </w:tcPr>
          <w:p w:rsidR="005C680B" w:rsidRDefault="005C680B" w:rsidP="006B6A81">
            <w:pPr>
              <w:jc w:val="center"/>
              <w:cnfStyle w:val="100000000000" w:firstRow="1" w:lastRow="0" w:firstColumn="0" w:lastColumn="0" w:oddVBand="0" w:evenVBand="0" w:oddHBand="0" w:evenHBand="0" w:firstRowFirstColumn="0" w:firstRowLastColumn="0" w:lastRowFirstColumn="0" w:lastRowLastColumn="0"/>
            </w:pPr>
            <w:r>
              <w:t>Cantidad</w:t>
            </w:r>
          </w:p>
        </w:tc>
      </w:tr>
      <w:tr w:rsidR="005C680B"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C680B" w:rsidRPr="006B6A81" w:rsidRDefault="00EC23D7" w:rsidP="007D7041">
            <w:pPr>
              <w:jc w:val="both"/>
              <w:rPr>
                <w:b w:val="0"/>
              </w:rPr>
            </w:pPr>
            <w:r>
              <w:rPr>
                <w:b w:val="0"/>
              </w:rPr>
              <w:t>Estación (Servidor)</w:t>
            </w:r>
          </w:p>
        </w:tc>
        <w:tc>
          <w:tcPr>
            <w:tcW w:w="2943" w:type="dxa"/>
          </w:tcPr>
          <w:p w:rsidR="005C680B" w:rsidRDefault="00FC57BE" w:rsidP="007D7041">
            <w:pPr>
              <w:jc w:val="both"/>
              <w:cnfStyle w:val="000000100000" w:firstRow="0" w:lastRow="0" w:firstColumn="0" w:lastColumn="0" w:oddVBand="0" w:evenVBand="0" w:oddHBand="1" w:evenHBand="0" w:firstRowFirstColumn="0" w:firstRowLastColumn="0" w:lastRowFirstColumn="0" w:lastRowLastColumn="0"/>
            </w:pPr>
            <w:r>
              <w:t>Ser un ambiente de “ESCUCHA” para nuestro desarrollo de software en un ambiente de pruebas.</w:t>
            </w:r>
          </w:p>
        </w:tc>
        <w:tc>
          <w:tcPr>
            <w:tcW w:w="2943" w:type="dxa"/>
          </w:tcPr>
          <w:p w:rsidR="005C680B" w:rsidRDefault="00FC57BE" w:rsidP="007D7041">
            <w:pPr>
              <w:jc w:val="both"/>
              <w:cnfStyle w:val="000000100000" w:firstRow="0" w:lastRow="0" w:firstColumn="0" w:lastColumn="0" w:oddVBand="0" w:evenVBand="0" w:oddHBand="1" w:evenHBand="0" w:firstRowFirstColumn="0" w:firstRowLastColumn="0" w:lastRowFirstColumn="0" w:lastRowLastColumn="0"/>
            </w:pPr>
            <w:r>
              <w:t>1</w:t>
            </w:r>
          </w:p>
        </w:tc>
      </w:tr>
      <w:tr w:rsidR="005C680B" w:rsidTr="00733D10">
        <w:tc>
          <w:tcPr>
            <w:cnfStyle w:val="001000000000" w:firstRow="0" w:lastRow="0" w:firstColumn="1" w:lastColumn="0" w:oddVBand="0" w:evenVBand="0" w:oddHBand="0" w:evenHBand="0" w:firstRowFirstColumn="0" w:firstRowLastColumn="0" w:lastRowFirstColumn="0" w:lastRowLastColumn="0"/>
            <w:tcW w:w="2942" w:type="dxa"/>
          </w:tcPr>
          <w:p w:rsidR="005C680B" w:rsidRPr="006B6A81" w:rsidRDefault="00EC23D7" w:rsidP="007D7041">
            <w:pPr>
              <w:jc w:val="both"/>
              <w:rPr>
                <w:b w:val="0"/>
              </w:rPr>
            </w:pPr>
            <w:r>
              <w:rPr>
                <w:b w:val="0"/>
              </w:rPr>
              <w:t>Estación (Cliente)</w:t>
            </w:r>
          </w:p>
        </w:tc>
        <w:tc>
          <w:tcPr>
            <w:tcW w:w="2943" w:type="dxa"/>
          </w:tcPr>
          <w:p w:rsidR="005C680B" w:rsidRDefault="0061228C" w:rsidP="007D7041">
            <w:pPr>
              <w:jc w:val="both"/>
              <w:cnfStyle w:val="000000000000" w:firstRow="0" w:lastRow="0" w:firstColumn="0" w:lastColumn="0" w:oddVBand="0" w:evenVBand="0" w:oddHBand="0" w:evenHBand="0" w:firstRowFirstColumn="0" w:firstRowLastColumn="0" w:lastRowFirstColumn="0" w:lastRowLastColumn="0"/>
            </w:pPr>
            <w:r w:rsidRPr="0061228C">
              <w:t xml:space="preserve">Con acceso al Servidor de Pruebas </w:t>
            </w:r>
            <w:r>
              <w:t xml:space="preserve">a través de la red LAN </w:t>
            </w:r>
          </w:p>
        </w:tc>
        <w:tc>
          <w:tcPr>
            <w:tcW w:w="2943" w:type="dxa"/>
          </w:tcPr>
          <w:p w:rsidR="005C680B" w:rsidRDefault="00FC57BE" w:rsidP="007D7041">
            <w:pPr>
              <w:jc w:val="both"/>
              <w:cnfStyle w:val="000000000000" w:firstRow="0" w:lastRow="0" w:firstColumn="0" w:lastColumn="0" w:oddVBand="0" w:evenVBand="0" w:oddHBand="0" w:evenHBand="0" w:firstRowFirstColumn="0" w:firstRowLastColumn="0" w:lastRowFirstColumn="0" w:lastRowLastColumn="0"/>
            </w:pPr>
            <w:r>
              <w:t>2</w:t>
            </w:r>
          </w:p>
        </w:tc>
      </w:tr>
      <w:tr w:rsidR="00EC23D7"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C23D7" w:rsidRDefault="0090376C" w:rsidP="007D7041">
            <w:pPr>
              <w:jc w:val="both"/>
              <w:rPr>
                <w:b w:val="0"/>
              </w:rPr>
            </w:pPr>
            <w:r>
              <w:rPr>
                <w:b w:val="0"/>
              </w:rPr>
              <w:t>Cámara Web</w:t>
            </w:r>
          </w:p>
        </w:tc>
        <w:tc>
          <w:tcPr>
            <w:tcW w:w="2943" w:type="dxa"/>
          </w:tcPr>
          <w:p w:rsidR="00EC23D7" w:rsidRDefault="0090376C" w:rsidP="007D7041">
            <w:pPr>
              <w:jc w:val="both"/>
              <w:cnfStyle w:val="000000100000" w:firstRow="0" w:lastRow="0" w:firstColumn="0" w:lastColumn="0" w:oddVBand="0" w:evenVBand="0" w:oddHBand="1" w:evenHBand="0" w:firstRowFirstColumn="0" w:firstRowLastColumn="0" w:lastRowFirstColumn="0" w:lastRowLastColumn="0"/>
            </w:pPr>
            <w:r>
              <w:t>Conectada a la Estación (Cliente) para la prueba de lectura de información</w:t>
            </w:r>
          </w:p>
        </w:tc>
        <w:tc>
          <w:tcPr>
            <w:tcW w:w="2943" w:type="dxa"/>
          </w:tcPr>
          <w:p w:rsidR="00EC23D7" w:rsidRDefault="0090376C" w:rsidP="007D7041">
            <w:pPr>
              <w:jc w:val="both"/>
              <w:cnfStyle w:val="000000100000" w:firstRow="0" w:lastRow="0" w:firstColumn="0" w:lastColumn="0" w:oddVBand="0" w:evenVBand="0" w:oddHBand="1" w:evenHBand="0" w:firstRowFirstColumn="0" w:firstRowLastColumn="0" w:lastRowFirstColumn="0" w:lastRowLastColumn="0"/>
            </w:pPr>
            <w:r>
              <w:t>2</w:t>
            </w:r>
          </w:p>
        </w:tc>
      </w:tr>
    </w:tbl>
    <w:p w:rsidR="004515FE" w:rsidRDefault="004515FE" w:rsidP="007D7041">
      <w:pPr>
        <w:spacing w:after="0" w:line="240" w:lineRule="auto"/>
        <w:jc w:val="both"/>
      </w:pPr>
    </w:p>
    <w:p w:rsidR="000C7B1D" w:rsidRDefault="0090376C" w:rsidP="0090376C">
      <w:pPr>
        <w:pStyle w:val="Prrafodelista"/>
        <w:numPr>
          <w:ilvl w:val="2"/>
          <w:numId w:val="1"/>
        </w:numPr>
        <w:spacing w:after="0" w:line="240" w:lineRule="auto"/>
        <w:jc w:val="both"/>
        <w:rPr>
          <w:b/>
        </w:rPr>
      </w:pPr>
      <w:r>
        <w:rPr>
          <w:b/>
        </w:rPr>
        <w:lastRenderedPageBreak/>
        <w:t>Configuración del Ambiente de Pruebas:</w:t>
      </w:r>
    </w:p>
    <w:p w:rsidR="00733D10" w:rsidRDefault="00733D10" w:rsidP="00733D10">
      <w:pPr>
        <w:spacing w:after="0" w:line="240" w:lineRule="auto"/>
        <w:jc w:val="both"/>
      </w:pPr>
    </w:p>
    <w:tbl>
      <w:tblPr>
        <w:tblStyle w:val="Cuadrculamedia3-nfasis3"/>
        <w:tblW w:w="0" w:type="auto"/>
        <w:tblLook w:val="04A0" w:firstRow="1" w:lastRow="0" w:firstColumn="1" w:lastColumn="0" w:noHBand="0" w:noVBand="1"/>
      </w:tblPr>
      <w:tblGrid>
        <w:gridCol w:w="2992"/>
        <w:gridCol w:w="2993"/>
        <w:gridCol w:w="2993"/>
      </w:tblGrid>
      <w:tr w:rsidR="00733D10" w:rsidTr="00733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33D10" w:rsidRPr="00F80724" w:rsidRDefault="00733D10" w:rsidP="006E6474">
            <w:pPr>
              <w:spacing w:line="276" w:lineRule="auto"/>
              <w:jc w:val="center"/>
              <w:rPr>
                <w:rFonts w:ascii="Tahoma" w:hAnsi="Tahoma" w:cs="Tahoma"/>
                <w:b w:val="0"/>
                <w:bCs w:val="0"/>
                <w:color w:val="FFFFFF"/>
                <w:sz w:val="18"/>
                <w:szCs w:val="18"/>
              </w:rPr>
            </w:pPr>
            <w:r w:rsidRPr="00F80724">
              <w:rPr>
                <w:rFonts w:ascii="Tahoma" w:hAnsi="Tahoma" w:cs="Tahoma"/>
                <w:color w:val="FFFFFF"/>
                <w:sz w:val="18"/>
                <w:szCs w:val="18"/>
              </w:rPr>
              <w:t>COMPONENTE</w:t>
            </w:r>
          </w:p>
        </w:tc>
        <w:tc>
          <w:tcPr>
            <w:tcW w:w="2993" w:type="dxa"/>
          </w:tcPr>
          <w:p w:rsidR="00733D10" w:rsidRPr="00F80724" w:rsidRDefault="00733D10" w:rsidP="006E6474">
            <w:pPr>
              <w:spacing w:line="276"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sz w:val="18"/>
                <w:szCs w:val="18"/>
              </w:rPr>
            </w:pPr>
            <w:r w:rsidRPr="00F80724">
              <w:rPr>
                <w:rFonts w:ascii="Tahoma" w:hAnsi="Tahoma" w:cs="Tahoma"/>
                <w:color w:val="FFFFFF"/>
                <w:sz w:val="18"/>
                <w:szCs w:val="18"/>
              </w:rPr>
              <w:t>CONFIGURACIÓN</w:t>
            </w:r>
          </w:p>
        </w:tc>
        <w:tc>
          <w:tcPr>
            <w:tcW w:w="2993" w:type="dxa"/>
          </w:tcPr>
          <w:p w:rsidR="00733D10" w:rsidRPr="00F80724" w:rsidRDefault="00733D10" w:rsidP="006E6474">
            <w:pPr>
              <w:spacing w:line="276"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sz w:val="18"/>
                <w:szCs w:val="18"/>
              </w:rPr>
            </w:pPr>
            <w:r w:rsidRPr="00F80724">
              <w:rPr>
                <w:rFonts w:ascii="Tahoma" w:hAnsi="Tahoma" w:cs="Tahoma"/>
                <w:color w:val="FFFFFF"/>
                <w:sz w:val="18"/>
                <w:szCs w:val="18"/>
              </w:rPr>
              <w:t>SOFTWARE INSTALADO Y CONFIGURADO</w:t>
            </w:r>
          </w:p>
        </w:tc>
      </w:tr>
      <w:tr w:rsidR="00733D10" w:rsidTr="00733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33D10" w:rsidRDefault="00733D10" w:rsidP="00733D10">
            <w:pPr>
              <w:jc w:val="both"/>
            </w:pPr>
            <w:r>
              <w:t>Estación (Servidor)</w:t>
            </w:r>
          </w:p>
        </w:tc>
        <w:tc>
          <w:tcPr>
            <w:tcW w:w="2993" w:type="dxa"/>
          </w:tcPr>
          <w:p w:rsidR="00200D8C" w:rsidRDefault="00200D8C" w:rsidP="00200D8C">
            <w:pPr>
              <w:jc w:val="both"/>
              <w:cnfStyle w:val="000000100000" w:firstRow="0" w:lastRow="0" w:firstColumn="0" w:lastColumn="0" w:oddVBand="0" w:evenVBand="0" w:oddHBand="1" w:evenHBand="0" w:firstRowFirstColumn="0" w:firstRowLastColumn="0" w:lastRowFirstColumn="0" w:lastRowLastColumn="0"/>
            </w:pPr>
            <w:r>
              <w:t>Equipos con mínimo:</w:t>
            </w:r>
          </w:p>
          <w:p w:rsidR="00200D8C" w:rsidRDefault="00200D8C" w:rsidP="00200D8C">
            <w:pPr>
              <w:jc w:val="both"/>
              <w:cnfStyle w:val="000000100000" w:firstRow="0" w:lastRow="0" w:firstColumn="0" w:lastColumn="0" w:oddVBand="0" w:evenVBand="0" w:oddHBand="1" w:evenHBand="0" w:firstRowFirstColumn="0" w:firstRowLastColumn="0" w:lastRowFirstColumn="0" w:lastRowLastColumn="0"/>
            </w:pPr>
            <w:r>
              <w:t>Procesador Intel Pentium IV</w:t>
            </w:r>
          </w:p>
          <w:p w:rsidR="00200D8C" w:rsidRDefault="00200D8C" w:rsidP="00200D8C">
            <w:pPr>
              <w:jc w:val="both"/>
              <w:cnfStyle w:val="000000100000" w:firstRow="0" w:lastRow="0" w:firstColumn="0" w:lastColumn="0" w:oddVBand="0" w:evenVBand="0" w:oddHBand="1" w:evenHBand="0" w:firstRowFirstColumn="0" w:firstRowLastColumn="0" w:lastRowFirstColumn="0" w:lastRowLastColumn="0"/>
            </w:pPr>
            <w:r>
              <w:t>Memoria RAM: 1 GB</w:t>
            </w:r>
          </w:p>
        </w:tc>
        <w:tc>
          <w:tcPr>
            <w:tcW w:w="2993" w:type="dxa"/>
          </w:tcPr>
          <w:p w:rsidR="00200D8C" w:rsidRDefault="00200D8C" w:rsidP="00200D8C">
            <w:pPr>
              <w:jc w:val="both"/>
              <w:cnfStyle w:val="000000100000" w:firstRow="0" w:lastRow="0" w:firstColumn="0" w:lastColumn="0" w:oddVBand="0" w:evenVBand="0" w:oddHBand="1" w:evenHBand="0" w:firstRowFirstColumn="0" w:firstRowLastColumn="0" w:lastRowFirstColumn="0" w:lastRowLastColumn="0"/>
            </w:pPr>
            <w:r>
              <w:t>Windows 7 Professional SP1</w:t>
            </w:r>
          </w:p>
          <w:p w:rsidR="00733D10" w:rsidRDefault="00200D8C" w:rsidP="00200D8C">
            <w:pPr>
              <w:jc w:val="both"/>
              <w:cnfStyle w:val="000000100000" w:firstRow="0" w:lastRow="0" w:firstColumn="0" w:lastColumn="0" w:oddVBand="0" w:evenVBand="0" w:oddHBand="1" w:evenHBand="0" w:firstRowFirstColumn="0" w:firstRowLastColumn="0" w:lastRowFirstColumn="0" w:lastRowLastColumn="0"/>
            </w:pPr>
            <w:r>
              <w:rPr>
                <w:lang w:val="en-US"/>
              </w:rPr>
              <w:t>Internet Explorer 11 for Win7</w:t>
            </w:r>
          </w:p>
        </w:tc>
      </w:tr>
      <w:tr w:rsidR="00733D10" w:rsidRPr="00733D10" w:rsidTr="00733D10">
        <w:tc>
          <w:tcPr>
            <w:cnfStyle w:val="001000000000" w:firstRow="0" w:lastRow="0" w:firstColumn="1" w:lastColumn="0" w:oddVBand="0" w:evenVBand="0" w:oddHBand="0" w:evenHBand="0" w:firstRowFirstColumn="0" w:firstRowLastColumn="0" w:lastRowFirstColumn="0" w:lastRowLastColumn="0"/>
            <w:tcW w:w="2992" w:type="dxa"/>
          </w:tcPr>
          <w:p w:rsidR="00733D10" w:rsidRDefault="00733D10" w:rsidP="00733D10">
            <w:pPr>
              <w:jc w:val="both"/>
            </w:pPr>
            <w:r>
              <w:t>Estación (Cliente)</w:t>
            </w:r>
          </w:p>
        </w:tc>
        <w:tc>
          <w:tcPr>
            <w:tcW w:w="2993" w:type="dxa"/>
          </w:tcPr>
          <w:p w:rsidR="00733D10" w:rsidRDefault="00733D10" w:rsidP="00733D10">
            <w:pPr>
              <w:jc w:val="both"/>
              <w:cnfStyle w:val="000000000000" w:firstRow="0" w:lastRow="0" w:firstColumn="0" w:lastColumn="0" w:oddVBand="0" w:evenVBand="0" w:oddHBand="0" w:evenHBand="0" w:firstRowFirstColumn="0" w:firstRowLastColumn="0" w:lastRowFirstColumn="0" w:lastRowLastColumn="0"/>
            </w:pPr>
            <w:r>
              <w:t>Equipos con mínimo:</w:t>
            </w:r>
          </w:p>
          <w:p w:rsidR="00733D10" w:rsidRDefault="00733D10" w:rsidP="00733D10">
            <w:pPr>
              <w:jc w:val="both"/>
              <w:cnfStyle w:val="000000000000" w:firstRow="0" w:lastRow="0" w:firstColumn="0" w:lastColumn="0" w:oddVBand="0" w:evenVBand="0" w:oddHBand="0" w:evenHBand="0" w:firstRowFirstColumn="0" w:firstRowLastColumn="0" w:lastRowFirstColumn="0" w:lastRowLastColumn="0"/>
            </w:pPr>
            <w:r>
              <w:t xml:space="preserve">Procesador Intel Pentium </w:t>
            </w:r>
            <w:r w:rsidR="00200D8C">
              <w:t>I</w:t>
            </w:r>
            <w:r>
              <w:t>V</w:t>
            </w:r>
          </w:p>
          <w:p w:rsidR="00733D10" w:rsidRDefault="00733D10" w:rsidP="00733D10">
            <w:pPr>
              <w:jc w:val="both"/>
              <w:cnfStyle w:val="000000000000" w:firstRow="0" w:lastRow="0" w:firstColumn="0" w:lastColumn="0" w:oddVBand="0" w:evenVBand="0" w:oddHBand="0" w:evenHBand="0" w:firstRowFirstColumn="0" w:firstRowLastColumn="0" w:lastRowFirstColumn="0" w:lastRowLastColumn="0"/>
            </w:pPr>
            <w:r>
              <w:t xml:space="preserve">Memoria RAM: </w:t>
            </w:r>
            <w:r>
              <w:t>1 GB</w:t>
            </w:r>
          </w:p>
          <w:p w:rsidR="00733D10" w:rsidRDefault="00733D10" w:rsidP="00733D10">
            <w:pPr>
              <w:jc w:val="both"/>
              <w:cnfStyle w:val="000000000000" w:firstRow="0" w:lastRow="0" w:firstColumn="0" w:lastColumn="0" w:oddVBand="0" w:evenVBand="0" w:oddHBand="0" w:evenHBand="0" w:firstRowFirstColumn="0" w:firstRowLastColumn="0" w:lastRowFirstColumn="0" w:lastRowLastColumn="0"/>
            </w:pPr>
            <w:r>
              <w:t xml:space="preserve">RED: Acceso a la red local (Para los equipos dentro del área </w:t>
            </w:r>
            <w:r>
              <w:t>de prueba).</w:t>
            </w:r>
          </w:p>
        </w:tc>
        <w:tc>
          <w:tcPr>
            <w:tcW w:w="2993" w:type="dxa"/>
          </w:tcPr>
          <w:p w:rsidR="00733D10" w:rsidRDefault="00733D10" w:rsidP="00733D10">
            <w:pPr>
              <w:jc w:val="both"/>
              <w:cnfStyle w:val="000000000000" w:firstRow="0" w:lastRow="0" w:firstColumn="0" w:lastColumn="0" w:oddVBand="0" w:evenVBand="0" w:oddHBand="0" w:evenHBand="0" w:firstRowFirstColumn="0" w:firstRowLastColumn="0" w:lastRowFirstColumn="0" w:lastRowLastColumn="0"/>
            </w:pPr>
            <w:r>
              <w:t>Windows 7 Professional SP1</w:t>
            </w:r>
          </w:p>
          <w:p w:rsidR="00733D10" w:rsidRDefault="00200D8C" w:rsidP="00733D1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Internet Explorer 11 for Win7</w:t>
            </w:r>
          </w:p>
          <w:p w:rsidR="00200D8C" w:rsidRPr="00733D10" w:rsidRDefault="00200D8C" w:rsidP="00733D10">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WebCam</w:t>
            </w:r>
            <w:proofErr w:type="spellEnd"/>
            <w:r>
              <w:rPr>
                <w:lang w:val="en-US"/>
              </w:rPr>
              <w:t xml:space="preserve"> Drivers</w:t>
            </w:r>
          </w:p>
        </w:tc>
      </w:tr>
    </w:tbl>
    <w:p w:rsidR="00733D10" w:rsidRDefault="00733D10" w:rsidP="00733D10">
      <w:pPr>
        <w:spacing w:after="0" w:line="240" w:lineRule="auto"/>
        <w:jc w:val="both"/>
        <w:rPr>
          <w:lang w:val="en-US"/>
        </w:rPr>
      </w:pPr>
    </w:p>
    <w:p w:rsidR="00312CC9" w:rsidRPr="00312CC9" w:rsidRDefault="00312CC9" w:rsidP="00312CC9">
      <w:pPr>
        <w:pStyle w:val="Prrafodelista"/>
        <w:numPr>
          <w:ilvl w:val="0"/>
          <w:numId w:val="1"/>
        </w:numPr>
        <w:spacing w:after="0" w:line="240" w:lineRule="auto"/>
        <w:rPr>
          <w:b/>
        </w:rPr>
      </w:pPr>
      <w:r w:rsidRPr="00312CC9">
        <w:rPr>
          <w:b/>
        </w:rPr>
        <w:t>EVALUACIÓN DE PRUEBAS EJECUTADAS</w:t>
      </w:r>
    </w:p>
    <w:p w:rsidR="00312CC9" w:rsidRDefault="00312CC9" w:rsidP="00312CC9">
      <w:pPr>
        <w:spacing w:after="0" w:line="240" w:lineRule="auto"/>
        <w:rPr>
          <w:b/>
        </w:rPr>
      </w:pPr>
    </w:p>
    <w:p w:rsidR="00312CC9" w:rsidRDefault="00312CC9" w:rsidP="00312CC9">
      <w:pPr>
        <w:spacing w:after="0" w:line="240" w:lineRule="auto"/>
        <w:rPr>
          <w:b/>
        </w:rPr>
      </w:pPr>
      <w:r w:rsidRPr="00312CC9">
        <w:rPr>
          <w:b/>
        </w:rPr>
        <w:t>2.1.</w:t>
      </w:r>
      <w:r w:rsidRPr="00312CC9">
        <w:rPr>
          <w:b/>
        </w:rPr>
        <w:tab/>
        <w:t>CRITERIOS DE INICIO DE EJECUCIÓN</w:t>
      </w:r>
    </w:p>
    <w:p w:rsidR="003A183E" w:rsidRDefault="003A183E" w:rsidP="00312CC9">
      <w:pPr>
        <w:spacing w:after="0" w:line="240" w:lineRule="auto"/>
        <w:rPr>
          <w:b/>
        </w:rPr>
      </w:pPr>
    </w:p>
    <w:p w:rsidR="003A183E" w:rsidRDefault="003A183E" w:rsidP="00312CC9">
      <w:pPr>
        <w:spacing w:after="0" w:line="240" w:lineRule="auto"/>
        <w:rPr>
          <w:b/>
        </w:rPr>
      </w:pPr>
    </w:p>
    <w:p w:rsidR="003A183E" w:rsidRDefault="003A183E" w:rsidP="003A183E">
      <w:pPr>
        <w:pStyle w:val="Prrafodelista"/>
        <w:numPr>
          <w:ilvl w:val="0"/>
          <w:numId w:val="1"/>
        </w:numPr>
        <w:spacing w:after="0" w:line="240" w:lineRule="auto"/>
        <w:rPr>
          <w:b/>
        </w:rPr>
      </w:pPr>
      <w:r>
        <w:rPr>
          <w:b/>
        </w:rPr>
        <w:t>ALCANCE DE LAS PRUEBAS</w:t>
      </w:r>
    </w:p>
    <w:p w:rsidR="009C4E0B" w:rsidRDefault="009C4E0B" w:rsidP="009C4E0B">
      <w:pPr>
        <w:spacing w:after="0" w:line="240" w:lineRule="auto"/>
        <w:rPr>
          <w:b/>
        </w:rPr>
      </w:pPr>
    </w:p>
    <w:p w:rsidR="009C4E0B" w:rsidRPr="009C4E0B" w:rsidRDefault="009C4E0B" w:rsidP="009C4E0B">
      <w:pPr>
        <w:spacing w:after="0" w:line="240" w:lineRule="auto"/>
        <w:ind w:left="360"/>
        <w:rPr>
          <w:b/>
        </w:rPr>
      </w:pPr>
      <w:r>
        <w:rPr>
          <w:b/>
        </w:rPr>
        <w:t xml:space="preserve">3.1. Elementos de Pruebas: </w:t>
      </w:r>
      <w:r>
        <w:t>Los módulos que pasaran por las pruebas comenzaran siendo desde el principal, lo que sería la ventana de loguin, modulo principal, módulo de consulta de eventos, módulo de consulta de disponibilidad del boleto, módulo de adquisición del boleto.</w:t>
      </w:r>
    </w:p>
    <w:p w:rsidR="009C4E0B" w:rsidRDefault="009C4E0B" w:rsidP="009C4E0B">
      <w:pPr>
        <w:spacing w:after="0" w:line="240" w:lineRule="auto"/>
      </w:pPr>
    </w:p>
    <w:p w:rsidR="009C4E0B" w:rsidRDefault="009C4E0B" w:rsidP="009C4E0B">
      <w:pPr>
        <w:pStyle w:val="Prrafodelista"/>
        <w:numPr>
          <w:ilvl w:val="1"/>
          <w:numId w:val="1"/>
        </w:numPr>
        <w:spacing w:after="0" w:line="240" w:lineRule="auto"/>
      </w:pPr>
      <w:r w:rsidRPr="009C4E0B">
        <w:rPr>
          <w:b/>
        </w:rPr>
        <w:t>Documentación:</w:t>
      </w:r>
      <w:r>
        <w:t xml:space="preserve"> </w:t>
      </w:r>
      <w:r>
        <w:t>Los manuales</w:t>
      </w:r>
      <w:r>
        <w:t xml:space="preserve"> a entregar con el producto son de estructura de cada módulo y codificación con el fin de detectar cualquier fallo en el transcurso de las pruebas dando validez a los mismos.</w:t>
      </w:r>
    </w:p>
    <w:p w:rsidR="009C4E0B" w:rsidRDefault="009C4E0B" w:rsidP="000B69A3">
      <w:pPr>
        <w:spacing w:after="0" w:line="240" w:lineRule="auto"/>
        <w:rPr>
          <w:b/>
        </w:rPr>
      </w:pPr>
      <w:bookmarkStart w:id="1" w:name="_GoBack"/>
      <w:bookmarkEnd w:id="1"/>
    </w:p>
    <w:p w:rsidR="00DB3F76" w:rsidRPr="00280E46" w:rsidRDefault="00DB3F76" w:rsidP="00280E46">
      <w:pPr>
        <w:pStyle w:val="Prrafodelista"/>
        <w:numPr>
          <w:ilvl w:val="1"/>
          <w:numId w:val="1"/>
        </w:numPr>
        <w:spacing w:after="0" w:line="240" w:lineRule="auto"/>
        <w:rPr>
          <w:b/>
        </w:rPr>
      </w:pPr>
      <w:r>
        <w:rPr>
          <w:b/>
        </w:rPr>
        <w:t xml:space="preserve"> </w:t>
      </w:r>
      <w:r w:rsidR="00280E46">
        <w:rPr>
          <w:b/>
        </w:rPr>
        <w:t>Pruebas</w:t>
      </w:r>
      <w:r w:rsidRPr="00DB3F76">
        <w:rPr>
          <w:b/>
        </w:rPr>
        <w:t xml:space="preserve"> de regresión:</w:t>
      </w:r>
      <w:r w:rsidR="00280E46">
        <w:t xml:space="preserve"> Se deberán hacer simulacros de transacciones de adquisición de boletos.</w:t>
      </w:r>
    </w:p>
    <w:p w:rsidR="00DB3F76" w:rsidRDefault="00DB3F76" w:rsidP="00DB3F76">
      <w:pPr>
        <w:spacing w:after="0" w:line="240" w:lineRule="auto"/>
        <w:ind w:left="360"/>
        <w:rPr>
          <w:b/>
        </w:rPr>
      </w:pPr>
    </w:p>
    <w:p w:rsidR="00DB3F76" w:rsidRDefault="00DB3F76" w:rsidP="00DB3F76">
      <w:pPr>
        <w:pStyle w:val="Prrafodelista"/>
        <w:numPr>
          <w:ilvl w:val="1"/>
          <w:numId w:val="1"/>
        </w:numPr>
        <w:spacing w:after="0" w:line="240" w:lineRule="auto"/>
        <w:rPr>
          <w:b/>
        </w:rPr>
      </w:pPr>
      <w:r w:rsidRPr="00DB3F76">
        <w:rPr>
          <w:b/>
        </w:rPr>
        <w:t xml:space="preserve"> Criterio para decidir si un ítem supera la prueba:</w:t>
      </w:r>
    </w:p>
    <w:p w:rsidR="003A474C" w:rsidRPr="003A474C" w:rsidRDefault="003A474C" w:rsidP="003A474C">
      <w:pPr>
        <w:spacing w:after="0" w:line="240" w:lineRule="auto"/>
        <w:ind w:left="360"/>
      </w:pPr>
      <w:r w:rsidRPr="003A474C">
        <w:t>Para que un ítem supere la prueba es necesario que los errores de severidad 1, 2 y 3 que hayan sido encontrados sean removidos.</w:t>
      </w:r>
    </w:p>
    <w:p w:rsidR="003A474C" w:rsidRPr="003A474C" w:rsidRDefault="003A474C" w:rsidP="003A474C">
      <w:pPr>
        <w:spacing w:after="0" w:line="240" w:lineRule="auto"/>
        <w:ind w:left="360"/>
      </w:pPr>
    </w:p>
    <w:p w:rsidR="00DB3F76" w:rsidRPr="003A474C" w:rsidRDefault="003A474C" w:rsidP="003A474C">
      <w:pPr>
        <w:spacing w:after="0" w:line="240" w:lineRule="auto"/>
        <w:ind w:left="360"/>
      </w:pPr>
      <w:r w:rsidRPr="003A474C">
        <w:t>Los errores de severidad 4 se tratarán con el  gerente del proyecto.</w:t>
      </w:r>
    </w:p>
    <w:p w:rsidR="00DB3F76" w:rsidRDefault="00DB3F76" w:rsidP="00DB3F76">
      <w:pPr>
        <w:spacing w:after="0" w:line="240" w:lineRule="auto"/>
        <w:ind w:left="360"/>
        <w:rPr>
          <w:b/>
        </w:rPr>
      </w:pPr>
    </w:p>
    <w:p w:rsidR="00DB3F76" w:rsidRDefault="00DB3F76" w:rsidP="00DB3F76">
      <w:pPr>
        <w:pStyle w:val="Prrafodelista"/>
        <w:numPr>
          <w:ilvl w:val="1"/>
          <w:numId w:val="1"/>
        </w:numPr>
        <w:spacing w:after="0" w:line="240" w:lineRule="auto"/>
        <w:rPr>
          <w:b/>
        </w:rPr>
      </w:pPr>
      <w:r w:rsidRPr="00DB3F76">
        <w:rPr>
          <w:b/>
        </w:rPr>
        <w:t>Definición de Niveles de Severidad</w:t>
      </w:r>
    </w:p>
    <w:tbl>
      <w:tblPr>
        <w:tblStyle w:val="Cuadrculamedia3-nfasis3"/>
        <w:tblW w:w="5000" w:type="pct"/>
        <w:tblLook w:val="00B7" w:firstRow="1" w:lastRow="0" w:firstColumn="1" w:lastColumn="0" w:noHBand="0" w:noVBand="0"/>
      </w:tblPr>
      <w:tblGrid>
        <w:gridCol w:w="1483"/>
        <w:gridCol w:w="2653"/>
        <w:gridCol w:w="4918"/>
      </w:tblGrid>
      <w:tr w:rsidR="003A474C" w:rsidRPr="003A474C" w:rsidTr="003A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3A474C" w:rsidRPr="003A474C" w:rsidRDefault="003A474C" w:rsidP="003A474C">
            <w:pPr>
              <w:ind w:left="360"/>
              <w:rPr>
                <w:lang w:val="es-CO"/>
              </w:rPr>
            </w:pPr>
            <w:r w:rsidRPr="003A474C">
              <w:rPr>
                <w:lang w:val="es-CO"/>
              </w:rPr>
              <w:t>Nivel de Severidad</w:t>
            </w:r>
          </w:p>
        </w:tc>
        <w:tc>
          <w:tcPr>
            <w:cnfStyle w:val="000010000000" w:firstRow="0" w:lastRow="0" w:firstColumn="0" w:lastColumn="0" w:oddVBand="1" w:evenVBand="0" w:oddHBand="0" w:evenHBand="0" w:firstRowFirstColumn="0" w:firstRowLastColumn="0" w:lastRowFirstColumn="0" w:lastRowLastColumn="0"/>
            <w:tcW w:w="1500" w:type="pct"/>
          </w:tcPr>
          <w:p w:rsidR="003A474C" w:rsidRPr="003A474C" w:rsidRDefault="003A474C" w:rsidP="003A474C">
            <w:pPr>
              <w:ind w:left="360"/>
              <w:rPr>
                <w:lang w:val="es-CO"/>
              </w:rPr>
            </w:pPr>
            <w:r w:rsidRPr="003A474C">
              <w:rPr>
                <w:lang w:val="es-CO"/>
              </w:rPr>
              <w:t>Descripción</w:t>
            </w:r>
          </w:p>
        </w:tc>
        <w:tc>
          <w:tcPr>
            <w:tcW w:w="2750" w:type="pct"/>
          </w:tcPr>
          <w:p w:rsidR="003A474C" w:rsidRPr="003A474C" w:rsidRDefault="003A474C" w:rsidP="003A474C">
            <w:pPr>
              <w:ind w:left="360"/>
              <w:cnfStyle w:val="100000000000" w:firstRow="1" w:lastRow="0" w:firstColumn="0" w:lastColumn="0" w:oddVBand="0" w:evenVBand="0" w:oddHBand="0" w:evenHBand="0" w:firstRowFirstColumn="0" w:firstRowLastColumn="0" w:lastRowFirstColumn="0" w:lastRowLastColumn="0"/>
              <w:rPr>
                <w:lang w:val="es-CO"/>
              </w:rPr>
            </w:pPr>
            <w:r w:rsidRPr="003A474C">
              <w:rPr>
                <w:lang w:val="es-CO"/>
              </w:rPr>
              <w:t>Ejemplo</w:t>
            </w:r>
          </w:p>
        </w:tc>
      </w:tr>
      <w:tr w:rsidR="003A474C" w:rsidRPr="003A474C" w:rsidTr="003A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3A474C" w:rsidRPr="003A474C" w:rsidRDefault="003A474C" w:rsidP="003A474C">
            <w:pPr>
              <w:ind w:left="360"/>
              <w:rPr>
                <w:lang w:val="es-CO"/>
              </w:rPr>
            </w:pPr>
            <w:r w:rsidRPr="003A474C">
              <w:rPr>
                <w:lang w:val="es-CO"/>
              </w:rPr>
              <w:t>1</w:t>
            </w:r>
          </w:p>
        </w:tc>
        <w:tc>
          <w:tcPr>
            <w:cnfStyle w:val="000010000000" w:firstRow="0" w:lastRow="0" w:firstColumn="0" w:lastColumn="0" w:oddVBand="1" w:evenVBand="0" w:oddHBand="0" w:evenHBand="0" w:firstRowFirstColumn="0" w:firstRowLastColumn="0" w:lastRowFirstColumn="0" w:lastRowLastColumn="0"/>
            <w:tcW w:w="1500" w:type="pct"/>
          </w:tcPr>
          <w:p w:rsidR="003A474C" w:rsidRPr="003A474C" w:rsidRDefault="003A474C" w:rsidP="003A474C">
            <w:pPr>
              <w:ind w:left="360"/>
              <w:rPr>
                <w:lang w:val="es-CO"/>
              </w:rPr>
            </w:pPr>
            <w:r w:rsidRPr="003A474C">
              <w:rPr>
                <w:lang w:val="es-CO"/>
              </w:rPr>
              <w:t>Falla en el sistema. No es posible continuar con el procesamiento.</w:t>
            </w:r>
          </w:p>
        </w:tc>
        <w:tc>
          <w:tcPr>
            <w:tcW w:w="2750" w:type="pct"/>
          </w:tcPr>
          <w:p w:rsidR="003A474C" w:rsidRPr="003A474C" w:rsidRDefault="003A474C" w:rsidP="003A474C">
            <w:pPr>
              <w:ind w:left="360"/>
              <w:cnfStyle w:val="000000100000" w:firstRow="0" w:lastRow="0" w:firstColumn="0" w:lastColumn="0" w:oddVBand="0" w:evenVBand="0" w:oddHBand="1" w:evenHBand="0" w:firstRowFirstColumn="0" w:firstRowLastColumn="0" w:lastRowFirstColumn="0" w:lastRowLastColumn="0"/>
              <w:rPr>
                <w:lang w:val="es-CO"/>
              </w:rPr>
            </w:pPr>
            <w:r w:rsidRPr="003A474C">
              <w:rPr>
                <w:lang w:val="es-CO"/>
              </w:rPr>
              <w:t>Un error crítico ha sido encontrado y no permite que se continúe con la operación de la aplicación.</w:t>
            </w:r>
          </w:p>
        </w:tc>
      </w:tr>
      <w:tr w:rsidR="003A474C" w:rsidRPr="003A474C" w:rsidTr="003A474C">
        <w:tc>
          <w:tcPr>
            <w:cnfStyle w:val="001000000000" w:firstRow="0" w:lastRow="0" w:firstColumn="1" w:lastColumn="0" w:oddVBand="0" w:evenVBand="0" w:oddHBand="0" w:evenHBand="0" w:firstRowFirstColumn="0" w:firstRowLastColumn="0" w:lastRowFirstColumn="0" w:lastRowLastColumn="0"/>
            <w:tcW w:w="750" w:type="pct"/>
          </w:tcPr>
          <w:p w:rsidR="003A474C" w:rsidRPr="003A474C" w:rsidRDefault="003A474C" w:rsidP="003A474C">
            <w:pPr>
              <w:ind w:left="360"/>
              <w:rPr>
                <w:lang w:val="es-CO"/>
              </w:rPr>
            </w:pPr>
            <w:r w:rsidRPr="003A474C">
              <w:rPr>
                <w:lang w:val="es-CO"/>
              </w:rPr>
              <w:t>2</w:t>
            </w:r>
          </w:p>
        </w:tc>
        <w:tc>
          <w:tcPr>
            <w:cnfStyle w:val="000010000000" w:firstRow="0" w:lastRow="0" w:firstColumn="0" w:lastColumn="0" w:oddVBand="1" w:evenVBand="0" w:oddHBand="0" w:evenHBand="0" w:firstRowFirstColumn="0" w:firstRowLastColumn="0" w:lastRowFirstColumn="0" w:lastRowLastColumn="0"/>
            <w:tcW w:w="1500" w:type="pct"/>
          </w:tcPr>
          <w:p w:rsidR="003A474C" w:rsidRPr="003A474C" w:rsidRDefault="003A474C" w:rsidP="003A474C">
            <w:pPr>
              <w:ind w:left="360"/>
              <w:rPr>
                <w:lang w:val="es-CO"/>
              </w:rPr>
            </w:pPr>
            <w:r w:rsidRPr="003A474C">
              <w:rPr>
                <w:lang w:val="es-CO"/>
              </w:rPr>
              <w:t xml:space="preserve">No es posible continuar con el proceso de la función </w:t>
            </w:r>
            <w:r w:rsidRPr="003A474C">
              <w:rPr>
                <w:lang w:val="es-CO"/>
              </w:rPr>
              <w:lastRenderedPageBreak/>
              <w:t>seleccionada</w:t>
            </w:r>
          </w:p>
          <w:p w:rsidR="003A474C" w:rsidRPr="003A474C" w:rsidRDefault="003A474C" w:rsidP="003A474C">
            <w:pPr>
              <w:ind w:left="360"/>
              <w:rPr>
                <w:lang w:val="es-CO"/>
              </w:rPr>
            </w:pPr>
          </w:p>
        </w:tc>
        <w:tc>
          <w:tcPr>
            <w:tcW w:w="2750" w:type="pct"/>
          </w:tcPr>
          <w:p w:rsidR="003A474C" w:rsidRPr="003A474C" w:rsidRDefault="003A474C" w:rsidP="003A474C">
            <w:pPr>
              <w:ind w:left="360"/>
              <w:cnfStyle w:val="000000000000" w:firstRow="0" w:lastRow="0" w:firstColumn="0" w:lastColumn="0" w:oddVBand="0" w:evenVBand="0" w:oddHBand="0" w:evenHBand="0" w:firstRowFirstColumn="0" w:firstRowLastColumn="0" w:lastRowFirstColumn="0" w:lastRowLastColumn="0"/>
              <w:rPr>
                <w:lang w:val="es-CO"/>
              </w:rPr>
            </w:pPr>
            <w:r w:rsidRPr="003A474C">
              <w:rPr>
                <w:lang w:val="es-CO"/>
              </w:rPr>
              <w:lastRenderedPageBreak/>
              <w:t>El componente clave no está disponible o la funcionalidad está incorrecta.</w:t>
            </w:r>
          </w:p>
        </w:tc>
      </w:tr>
      <w:tr w:rsidR="003A474C" w:rsidRPr="003A474C" w:rsidTr="003A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3A474C" w:rsidRPr="003A474C" w:rsidRDefault="003A474C" w:rsidP="003A474C">
            <w:pPr>
              <w:ind w:left="360"/>
              <w:rPr>
                <w:lang w:val="es-CO"/>
              </w:rPr>
            </w:pPr>
            <w:r w:rsidRPr="003A474C">
              <w:rPr>
                <w:lang w:val="es-CO"/>
              </w:rPr>
              <w:lastRenderedPageBreak/>
              <w:t>3</w:t>
            </w:r>
          </w:p>
        </w:tc>
        <w:tc>
          <w:tcPr>
            <w:cnfStyle w:val="000010000000" w:firstRow="0" w:lastRow="0" w:firstColumn="0" w:lastColumn="0" w:oddVBand="1" w:evenVBand="0" w:oddHBand="0" w:evenHBand="0" w:firstRowFirstColumn="0" w:firstRowLastColumn="0" w:lastRowFirstColumn="0" w:lastRowLastColumn="0"/>
            <w:tcW w:w="1500" w:type="pct"/>
          </w:tcPr>
          <w:p w:rsidR="003A474C" w:rsidRPr="003A474C" w:rsidRDefault="003A474C" w:rsidP="003A474C">
            <w:pPr>
              <w:ind w:left="360"/>
              <w:rPr>
                <w:lang w:val="es-CO"/>
              </w:rPr>
            </w:pPr>
            <w:r w:rsidRPr="003A474C">
              <w:rPr>
                <w:lang w:val="es-CO"/>
              </w:rPr>
              <w:t>Funciones restringidas, pero el procesamiento puede continuar</w:t>
            </w:r>
          </w:p>
          <w:p w:rsidR="003A474C" w:rsidRPr="003A474C" w:rsidRDefault="003A474C" w:rsidP="003A474C">
            <w:pPr>
              <w:ind w:left="360"/>
              <w:rPr>
                <w:lang w:val="es-CO"/>
              </w:rPr>
            </w:pPr>
          </w:p>
        </w:tc>
        <w:tc>
          <w:tcPr>
            <w:tcW w:w="2750" w:type="pct"/>
          </w:tcPr>
          <w:p w:rsidR="003A474C" w:rsidRPr="003A474C" w:rsidRDefault="003A474C" w:rsidP="003A474C">
            <w:pPr>
              <w:ind w:left="360"/>
              <w:cnfStyle w:val="000000100000" w:firstRow="0" w:lastRow="0" w:firstColumn="0" w:lastColumn="0" w:oddVBand="0" w:evenVBand="0" w:oddHBand="1" w:evenHBand="0" w:firstRowFirstColumn="0" w:firstRowLastColumn="0" w:lastRowFirstColumn="0" w:lastRowLastColumn="0"/>
              <w:rPr>
                <w:lang w:val="es-CO"/>
              </w:rPr>
            </w:pPr>
            <w:r w:rsidRPr="003A474C">
              <w:rPr>
                <w:lang w:val="es-CO"/>
              </w:rPr>
              <w:t>Componentes no críticos no están disponibles o la funcionalidad es incorrecta; cálculos incorrectos en funcionalidad clave.</w:t>
            </w:r>
          </w:p>
        </w:tc>
      </w:tr>
      <w:tr w:rsidR="003A474C" w:rsidRPr="003A474C" w:rsidTr="003A474C">
        <w:tc>
          <w:tcPr>
            <w:cnfStyle w:val="001000000000" w:firstRow="0" w:lastRow="0" w:firstColumn="1" w:lastColumn="0" w:oddVBand="0" w:evenVBand="0" w:oddHBand="0" w:evenHBand="0" w:firstRowFirstColumn="0" w:firstRowLastColumn="0" w:lastRowFirstColumn="0" w:lastRowLastColumn="0"/>
            <w:tcW w:w="750" w:type="pct"/>
          </w:tcPr>
          <w:p w:rsidR="003A474C" w:rsidRPr="003A474C" w:rsidRDefault="003A474C" w:rsidP="003A474C">
            <w:pPr>
              <w:ind w:left="360"/>
              <w:rPr>
                <w:lang w:val="es-CO"/>
              </w:rPr>
            </w:pPr>
            <w:r w:rsidRPr="003A474C">
              <w:rPr>
                <w:lang w:val="es-CO"/>
              </w:rPr>
              <w:t>4</w:t>
            </w:r>
          </w:p>
        </w:tc>
        <w:tc>
          <w:tcPr>
            <w:cnfStyle w:val="000010000000" w:firstRow="0" w:lastRow="0" w:firstColumn="0" w:lastColumn="0" w:oddVBand="1" w:evenVBand="0" w:oddHBand="0" w:evenHBand="0" w:firstRowFirstColumn="0" w:firstRowLastColumn="0" w:lastRowFirstColumn="0" w:lastRowLastColumn="0"/>
            <w:tcW w:w="1500" w:type="pct"/>
          </w:tcPr>
          <w:p w:rsidR="003A474C" w:rsidRPr="003A474C" w:rsidRDefault="003A474C" w:rsidP="003A474C">
            <w:pPr>
              <w:ind w:left="360"/>
              <w:rPr>
                <w:lang w:val="es-CO"/>
              </w:rPr>
            </w:pPr>
            <w:r w:rsidRPr="003A474C">
              <w:rPr>
                <w:lang w:val="es-CO"/>
              </w:rPr>
              <w:t>Cambio de forma menor</w:t>
            </w:r>
          </w:p>
        </w:tc>
        <w:tc>
          <w:tcPr>
            <w:tcW w:w="2750" w:type="pct"/>
          </w:tcPr>
          <w:p w:rsidR="003A474C" w:rsidRPr="003A474C" w:rsidRDefault="003A474C" w:rsidP="003A474C">
            <w:pPr>
              <w:ind w:left="360"/>
              <w:cnfStyle w:val="000000000000" w:firstRow="0" w:lastRow="0" w:firstColumn="0" w:lastColumn="0" w:oddVBand="0" w:evenVBand="0" w:oddHBand="0" w:evenHBand="0" w:firstRowFirstColumn="0" w:firstRowLastColumn="0" w:lastRowFirstColumn="0" w:lastRowLastColumn="0"/>
              <w:rPr>
                <w:lang w:val="es-CO"/>
              </w:rPr>
            </w:pPr>
            <w:r w:rsidRPr="003A474C">
              <w:rPr>
                <w:lang w:val="es-CO"/>
              </w:rPr>
              <w:t>Errores de usabilidad, pantallas o reportes de errores que no afectan la calidad, el uso ni la funcionalidad del sistema, por ejemplo, cambio en una etiqueta, en un mensaje, etc.</w:t>
            </w:r>
          </w:p>
        </w:tc>
      </w:tr>
    </w:tbl>
    <w:p w:rsidR="00DB3F76" w:rsidRPr="003A474C" w:rsidRDefault="00DB3F76" w:rsidP="00DB3F76">
      <w:pPr>
        <w:spacing w:after="0" w:line="240" w:lineRule="auto"/>
        <w:ind w:left="360"/>
        <w:rPr>
          <w:b/>
          <w:lang w:val="es-CO"/>
        </w:rPr>
      </w:pPr>
    </w:p>
    <w:p w:rsidR="009C4E0B" w:rsidRDefault="009C4E0B" w:rsidP="009C4E0B">
      <w:pPr>
        <w:spacing w:after="0" w:line="240" w:lineRule="auto"/>
      </w:pPr>
    </w:p>
    <w:p w:rsidR="00312CC9" w:rsidRDefault="006772DF" w:rsidP="006772DF">
      <w:pPr>
        <w:pStyle w:val="Prrafodelista"/>
        <w:numPr>
          <w:ilvl w:val="0"/>
          <w:numId w:val="1"/>
        </w:numPr>
        <w:spacing w:after="0" w:line="240" w:lineRule="auto"/>
        <w:rPr>
          <w:b/>
        </w:rPr>
      </w:pPr>
      <w:r w:rsidRPr="006772DF">
        <w:rPr>
          <w:b/>
        </w:rPr>
        <w:t>Criterios de aceptación o rechazo</w:t>
      </w:r>
    </w:p>
    <w:p w:rsidR="006772DF" w:rsidRDefault="006772DF" w:rsidP="006772DF">
      <w:pPr>
        <w:spacing w:after="0" w:line="240" w:lineRule="auto"/>
        <w:rPr>
          <w:b/>
        </w:rPr>
      </w:pPr>
    </w:p>
    <w:p w:rsidR="00BE50BB" w:rsidRPr="00BE50BB" w:rsidRDefault="00BE50BB" w:rsidP="00BE50BB">
      <w:pPr>
        <w:spacing w:after="0" w:line="240" w:lineRule="auto"/>
        <w:ind w:firstLine="360"/>
        <w:rPr>
          <w:b/>
        </w:rPr>
      </w:pPr>
      <w:r w:rsidRPr="00BE50BB">
        <w:rPr>
          <w:b/>
        </w:rPr>
        <w:t xml:space="preserve">4.1. Criterios de inicio y finalización </w:t>
      </w:r>
      <w:r>
        <w:rPr>
          <w:b/>
        </w:rPr>
        <w:t>de las pruebas de aceptación</w:t>
      </w:r>
    </w:p>
    <w:p w:rsidR="006772DF" w:rsidRDefault="006772DF" w:rsidP="00BE50BB">
      <w:pPr>
        <w:spacing w:after="0" w:line="240" w:lineRule="auto"/>
        <w:ind w:firstLine="360"/>
      </w:pPr>
      <w:r>
        <w:t>100% de pruebas unitarias</w:t>
      </w:r>
    </w:p>
    <w:p w:rsidR="006772DF" w:rsidRDefault="006772DF" w:rsidP="00BE50BB">
      <w:pPr>
        <w:spacing w:after="0" w:line="240" w:lineRule="auto"/>
        <w:ind w:firstLine="360"/>
      </w:pPr>
      <w:r>
        <w:t>90%</w:t>
      </w:r>
      <w:r w:rsidRPr="006772DF">
        <w:t xml:space="preserve"> de casos exitosos</w:t>
      </w:r>
    </w:p>
    <w:p w:rsidR="006772DF" w:rsidRDefault="006772DF" w:rsidP="00BE50BB">
      <w:pPr>
        <w:spacing w:after="0" w:line="240" w:lineRule="auto"/>
        <w:ind w:firstLine="360"/>
      </w:pPr>
      <w:r>
        <w:t>95%</w:t>
      </w:r>
      <w:r w:rsidRPr="006772DF">
        <w:t xml:space="preserve"> </w:t>
      </w:r>
      <w:r>
        <w:t>C</w:t>
      </w:r>
      <w:r w:rsidRPr="006772DF">
        <w:t xml:space="preserve">obertura de todos los </w:t>
      </w:r>
      <w:r>
        <w:t>componentes y líneas de código</w:t>
      </w:r>
    </w:p>
    <w:p w:rsidR="006772DF" w:rsidRPr="006772DF" w:rsidRDefault="00BE50BB" w:rsidP="00BE50BB">
      <w:pPr>
        <w:spacing w:after="0" w:line="240" w:lineRule="auto"/>
        <w:ind w:firstLine="360"/>
      </w:pPr>
      <w:r>
        <w:t>85%</w:t>
      </w:r>
      <w:r w:rsidR="006772DF" w:rsidRPr="006772DF">
        <w:t xml:space="preserve"> defectos corregidos, entre otros.</w:t>
      </w:r>
    </w:p>
    <w:p w:rsidR="0037044F" w:rsidRDefault="0037044F" w:rsidP="00312CC9">
      <w:pPr>
        <w:spacing w:after="0" w:line="240" w:lineRule="auto"/>
        <w:rPr>
          <w:b/>
        </w:rPr>
      </w:pPr>
    </w:p>
    <w:p w:rsidR="0037044F" w:rsidRDefault="0037044F" w:rsidP="0037044F">
      <w:pPr>
        <w:pStyle w:val="Prrafodelista"/>
        <w:numPr>
          <w:ilvl w:val="1"/>
          <w:numId w:val="1"/>
        </w:numPr>
        <w:spacing w:after="0" w:line="240" w:lineRule="auto"/>
        <w:rPr>
          <w:b/>
        </w:rPr>
      </w:pPr>
      <w:r>
        <w:rPr>
          <w:b/>
        </w:rPr>
        <w:t xml:space="preserve"> </w:t>
      </w:r>
      <w:r w:rsidRPr="0037044F">
        <w:rPr>
          <w:b/>
        </w:rPr>
        <w:t>Criterios para la suspensión y reanudación de las pruebas</w:t>
      </w:r>
    </w:p>
    <w:p w:rsidR="0037044F" w:rsidRDefault="0037044F" w:rsidP="0037044F">
      <w:pPr>
        <w:pStyle w:val="Prrafodelista"/>
        <w:spacing w:after="0" w:line="240" w:lineRule="auto"/>
        <w:rPr>
          <w:b/>
        </w:rPr>
      </w:pPr>
    </w:p>
    <w:p w:rsidR="0037044F" w:rsidRPr="0037044F" w:rsidRDefault="0037044F" w:rsidP="0037044F">
      <w:pPr>
        <w:pStyle w:val="Prrafodelista"/>
        <w:numPr>
          <w:ilvl w:val="2"/>
          <w:numId w:val="3"/>
        </w:numPr>
        <w:spacing w:after="0" w:line="240" w:lineRule="auto"/>
        <w:rPr>
          <w:b/>
        </w:rPr>
      </w:pPr>
      <w:r w:rsidRPr="0037044F">
        <w:rPr>
          <w:b/>
        </w:rPr>
        <w:t>Criterios de Suspensión:</w:t>
      </w:r>
      <w:r>
        <w:t xml:space="preserve"> Al encontrarnos con alguna condición dada en nuestro ambiente de pruebas que nos impida seguir ejecutando el plan, este será suspendido bajo los siguientes criterios:</w:t>
      </w:r>
    </w:p>
    <w:p w:rsidR="0037044F" w:rsidRDefault="0037044F" w:rsidP="0037044F">
      <w:pPr>
        <w:spacing w:after="0" w:line="240" w:lineRule="auto"/>
        <w:ind w:left="360"/>
      </w:pPr>
    </w:p>
    <w:p w:rsidR="0037044F" w:rsidRDefault="0037044F" w:rsidP="0037044F">
      <w:pPr>
        <w:spacing w:after="0" w:line="240" w:lineRule="auto"/>
        <w:ind w:left="360"/>
      </w:pPr>
      <w:r>
        <w:t>Al presentarse 50% de casos fallidos</w:t>
      </w:r>
    </w:p>
    <w:p w:rsidR="0037044F" w:rsidRDefault="0037044F" w:rsidP="0037044F">
      <w:pPr>
        <w:spacing w:after="0" w:line="240" w:lineRule="auto"/>
        <w:ind w:left="360"/>
      </w:pPr>
      <w:r>
        <w:t>Al presentarse 50% de defectos en la ejecución de casos de pruebas.</w:t>
      </w:r>
    </w:p>
    <w:p w:rsidR="0037044F" w:rsidRDefault="0037044F" w:rsidP="0037044F">
      <w:pPr>
        <w:spacing w:after="0" w:line="240" w:lineRule="auto"/>
        <w:ind w:left="360"/>
      </w:pPr>
    </w:p>
    <w:p w:rsidR="0037044F" w:rsidRPr="00D07891" w:rsidRDefault="0037044F" w:rsidP="00D07891">
      <w:pPr>
        <w:pStyle w:val="Prrafodelista"/>
        <w:numPr>
          <w:ilvl w:val="2"/>
          <w:numId w:val="3"/>
        </w:numPr>
        <w:spacing w:after="0" w:line="240" w:lineRule="auto"/>
        <w:rPr>
          <w:b/>
        </w:rPr>
      </w:pPr>
      <w:r w:rsidRPr="00D07891">
        <w:rPr>
          <w:b/>
        </w:rPr>
        <w:t xml:space="preserve">Criterios de Reanudación: </w:t>
      </w:r>
      <w:r w:rsidR="00D07891">
        <w:t>Al realizar un estudio minucioso de las suspensiones realizadas en nuestro ambiente de pruebas del Sistema de Gestión de Boletos Electrónicos, se determinaron los siguientes criterios para su reanudación:</w:t>
      </w:r>
    </w:p>
    <w:p w:rsidR="00D07891" w:rsidRDefault="00D07891" w:rsidP="00D07891">
      <w:pPr>
        <w:spacing w:after="0" w:line="240" w:lineRule="auto"/>
        <w:ind w:left="360"/>
        <w:rPr>
          <w:b/>
        </w:rPr>
      </w:pPr>
    </w:p>
    <w:p w:rsidR="0037044F" w:rsidRDefault="00D07891" w:rsidP="00D07891">
      <w:pPr>
        <w:spacing w:after="0" w:line="240" w:lineRule="auto"/>
        <w:ind w:left="360"/>
      </w:pPr>
      <w:r>
        <w:t>Corrección de los casos fallidos: Implementación de técnicas alternativas que permitan satisfacer la ejecución de los casos.</w:t>
      </w:r>
    </w:p>
    <w:p w:rsidR="004008E1" w:rsidRDefault="004008E1" w:rsidP="004008E1">
      <w:pPr>
        <w:spacing w:after="0" w:line="240" w:lineRule="auto"/>
        <w:ind w:left="360"/>
      </w:pPr>
    </w:p>
    <w:p w:rsidR="004008E1" w:rsidRPr="004008E1" w:rsidRDefault="004008E1" w:rsidP="004008E1">
      <w:pPr>
        <w:pStyle w:val="Prrafodelista"/>
        <w:numPr>
          <w:ilvl w:val="0"/>
          <w:numId w:val="1"/>
        </w:numPr>
        <w:spacing w:after="0" w:line="240" w:lineRule="auto"/>
        <w:rPr>
          <w:b/>
        </w:rPr>
      </w:pPr>
      <w:r>
        <w:rPr>
          <w:b/>
        </w:rPr>
        <w:t xml:space="preserve">Procedimiento </w:t>
      </w:r>
      <w:r w:rsidRPr="004008E1">
        <w:rPr>
          <w:b/>
        </w:rPr>
        <w:t>para las pruebas</w:t>
      </w:r>
    </w:p>
    <w:p w:rsidR="004008E1" w:rsidRDefault="004008E1" w:rsidP="004008E1">
      <w:pPr>
        <w:spacing w:after="0" w:line="240" w:lineRule="auto"/>
        <w:ind w:left="360"/>
      </w:pPr>
      <w:r>
        <w:t>Se aplicara una metodología Descendente, al culminar se pretende una total.</w:t>
      </w:r>
    </w:p>
    <w:p w:rsidR="00D07891" w:rsidRDefault="00D07891" w:rsidP="00D07891">
      <w:pPr>
        <w:spacing w:after="0" w:line="240" w:lineRule="auto"/>
        <w:ind w:left="360"/>
      </w:pPr>
    </w:p>
    <w:p w:rsidR="00D07891" w:rsidRPr="004008E1" w:rsidRDefault="00D07891" w:rsidP="004008E1">
      <w:pPr>
        <w:pStyle w:val="Prrafodelista"/>
        <w:numPr>
          <w:ilvl w:val="0"/>
          <w:numId w:val="4"/>
        </w:numPr>
        <w:spacing w:after="0" w:line="240" w:lineRule="auto"/>
        <w:rPr>
          <w:b/>
        </w:rPr>
      </w:pPr>
      <w:r w:rsidRPr="004008E1">
        <w:rPr>
          <w:b/>
        </w:rPr>
        <w:t>Plan de Pruebas y Cronogramas</w:t>
      </w:r>
    </w:p>
    <w:p w:rsidR="00D07891" w:rsidRDefault="00D07891" w:rsidP="004008E1">
      <w:pPr>
        <w:spacing w:after="0" w:line="240" w:lineRule="auto"/>
      </w:pPr>
    </w:p>
    <w:p w:rsidR="00D07891" w:rsidRPr="00B5130F" w:rsidRDefault="00B5130F" w:rsidP="00D07891">
      <w:pPr>
        <w:spacing w:after="0" w:line="240" w:lineRule="auto"/>
        <w:ind w:left="360"/>
        <w:rPr>
          <w:b/>
        </w:rPr>
      </w:pPr>
      <w:r w:rsidRPr="00B5130F">
        <w:rPr>
          <w:b/>
        </w:rPr>
        <w:t>Estimación de Actividad (A)</w:t>
      </w:r>
    </w:p>
    <w:p w:rsidR="0037044F" w:rsidRDefault="00B5130F" w:rsidP="0037044F">
      <w:pPr>
        <w:spacing w:after="0" w:line="240" w:lineRule="auto"/>
        <w:ind w:left="360"/>
      </w:pPr>
      <w:r>
        <w:t>Duración: 5 Horas</w:t>
      </w:r>
    </w:p>
    <w:p w:rsidR="00B5130F" w:rsidRDefault="00B5130F" w:rsidP="0037044F">
      <w:pPr>
        <w:spacing w:after="0" w:line="240" w:lineRule="auto"/>
        <w:ind w:left="360"/>
      </w:pPr>
      <w:r>
        <w:t xml:space="preserve">Descripción: Análisis de cada uno </w:t>
      </w:r>
      <w:r w:rsidR="00BE5434">
        <w:t>de los tipos de pruebas detallando un recorrido del mismo a través de diagramas</w:t>
      </w:r>
      <w:r>
        <w:t>.</w:t>
      </w:r>
    </w:p>
    <w:p w:rsidR="00BE5434" w:rsidRDefault="00BE5434" w:rsidP="0037044F">
      <w:pPr>
        <w:spacing w:after="0" w:line="240" w:lineRule="auto"/>
        <w:ind w:left="360"/>
      </w:pPr>
    </w:p>
    <w:p w:rsidR="00BE5434" w:rsidRDefault="00BE5434" w:rsidP="0037044F">
      <w:pPr>
        <w:spacing w:after="0" w:line="240" w:lineRule="auto"/>
        <w:ind w:left="360"/>
        <w:rPr>
          <w:b/>
        </w:rPr>
      </w:pPr>
      <w:r>
        <w:rPr>
          <w:b/>
        </w:rPr>
        <w:t>Estimación de Actividad (B)</w:t>
      </w:r>
    </w:p>
    <w:p w:rsidR="00BE5434" w:rsidRDefault="00BE5434" w:rsidP="0037044F">
      <w:pPr>
        <w:spacing w:after="0" w:line="240" w:lineRule="auto"/>
        <w:ind w:left="360"/>
      </w:pPr>
      <w:r>
        <w:t>Duración: 1 Hora</w:t>
      </w:r>
    </w:p>
    <w:p w:rsidR="00BE5434" w:rsidRDefault="00BE5434" w:rsidP="0037044F">
      <w:pPr>
        <w:spacing w:after="0" w:line="240" w:lineRule="auto"/>
        <w:ind w:left="360"/>
      </w:pPr>
    </w:p>
    <w:p w:rsidR="00BE5434" w:rsidRDefault="00BE5434" w:rsidP="0037044F">
      <w:pPr>
        <w:spacing w:after="0" w:line="240" w:lineRule="auto"/>
        <w:ind w:left="360"/>
      </w:pPr>
      <w:r>
        <w:t>Descripción: Análisis y prueba unitaria comenzando por el Modulo Principal, seguido de los módulos de consulta, y módulos de gestión de boleto.</w:t>
      </w:r>
    </w:p>
    <w:p w:rsidR="00BE5434" w:rsidRDefault="00BE5434" w:rsidP="0037044F">
      <w:pPr>
        <w:spacing w:after="0" w:line="240" w:lineRule="auto"/>
        <w:ind w:left="360"/>
      </w:pPr>
    </w:p>
    <w:p w:rsidR="00BE5434" w:rsidRPr="00BE5434" w:rsidRDefault="00BE5434" w:rsidP="00BE5434">
      <w:pPr>
        <w:spacing w:after="0" w:line="240" w:lineRule="auto"/>
        <w:ind w:left="360"/>
        <w:rPr>
          <w:b/>
        </w:rPr>
      </w:pPr>
      <w:r w:rsidRPr="00BE5434">
        <w:rPr>
          <w:b/>
        </w:rPr>
        <w:t>Estimación de Actividad (C)</w:t>
      </w:r>
    </w:p>
    <w:p w:rsidR="00BE5434" w:rsidRDefault="00BE5434" w:rsidP="0037044F">
      <w:pPr>
        <w:spacing w:after="0" w:line="240" w:lineRule="auto"/>
        <w:ind w:left="360"/>
      </w:pPr>
      <w:r>
        <w:t xml:space="preserve">Duración: </w:t>
      </w:r>
      <w:r w:rsidR="004008E1">
        <w:t>5</w:t>
      </w:r>
      <w:r>
        <w:t xml:space="preserve"> Hora</w:t>
      </w:r>
      <w:r w:rsidR="004008E1">
        <w:t>s</w:t>
      </w:r>
    </w:p>
    <w:p w:rsidR="00BE5434" w:rsidRDefault="00BE5434" w:rsidP="0037044F">
      <w:pPr>
        <w:spacing w:after="0" w:line="240" w:lineRule="auto"/>
        <w:ind w:left="360"/>
      </w:pPr>
    </w:p>
    <w:p w:rsidR="00BE5434" w:rsidRDefault="00BE5434" w:rsidP="0037044F">
      <w:pPr>
        <w:spacing w:after="0" w:line="240" w:lineRule="auto"/>
        <w:ind w:left="360"/>
      </w:pPr>
      <w:r>
        <w:t xml:space="preserve">Descripción: Determinar la relación que existe entre cada uno de los módulos que satisfagan el objetivo del proceso, en este sentido el Modulo Principal debe permitir agregar un nuevo usuario como permitir que el mismo pueda acceder una vez registrado, por su parte el módulo de gestión </w:t>
      </w:r>
      <w:r w:rsidR="004008E1">
        <w:t>de boleto permitir adquirir el boleto.</w:t>
      </w:r>
    </w:p>
    <w:p w:rsidR="00E057BE" w:rsidRDefault="00E057BE" w:rsidP="0037044F">
      <w:pPr>
        <w:spacing w:after="0" w:line="240" w:lineRule="auto"/>
        <w:ind w:left="360"/>
      </w:pPr>
    </w:p>
    <w:p w:rsidR="00E057BE" w:rsidRPr="00E057BE" w:rsidRDefault="00E057BE" w:rsidP="00E057BE">
      <w:pPr>
        <w:pStyle w:val="Prrafodelista"/>
        <w:numPr>
          <w:ilvl w:val="1"/>
          <w:numId w:val="4"/>
        </w:numPr>
        <w:spacing w:after="0" w:line="240" w:lineRule="auto"/>
        <w:rPr>
          <w:b/>
        </w:rPr>
      </w:pPr>
      <w:r w:rsidRPr="00E057BE">
        <w:rPr>
          <w:b/>
        </w:rPr>
        <w:t>Responsables de las actividades de Pruebas</w:t>
      </w:r>
    </w:p>
    <w:p w:rsidR="00E057BE" w:rsidRPr="00E057BE" w:rsidRDefault="00E057BE" w:rsidP="00E057BE">
      <w:pPr>
        <w:spacing w:after="0" w:line="240" w:lineRule="auto"/>
        <w:ind w:left="360"/>
        <w:rPr>
          <w:b/>
        </w:rPr>
      </w:pPr>
    </w:p>
    <w:tbl>
      <w:tblPr>
        <w:tblStyle w:val="Cuadrculamedia3-nfasis3"/>
        <w:tblW w:w="5000" w:type="pct"/>
        <w:tblInd w:w="426" w:type="dxa"/>
        <w:tblLayout w:type="fixed"/>
        <w:tblLook w:val="0000" w:firstRow="0" w:lastRow="0" w:firstColumn="0" w:lastColumn="0" w:noHBand="0" w:noVBand="0"/>
      </w:tblPr>
      <w:tblGrid>
        <w:gridCol w:w="6061"/>
        <w:gridCol w:w="2993"/>
      </w:tblGrid>
      <w:tr w:rsidR="00E057BE" w:rsidRPr="00E057BE" w:rsidTr="00E057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rPr>
                <w:rFonts w:ascii="Verdana" w:hAnsi="Verdana"/>
                <w:sz w:val="22"/>
              </w:rPr>
            </w:pPr>
            <w:r w:rsidRPr="00E057BE">
              <w:rPr>
                <w:rFonts w:ascii="Verdana" w:hAnsi="Verdana"/>
                <w:sz w:val="22"/>
              </w:rPr>
              <w:t>Tarea</w:t>
            </w:r>
          </w:p>
        </w:tc>
        <w:tc>
          <w:tcPr>
            <w:tcW w:w="2993" w:type="dxa"/>
          </w:tcPr>
          <w:p w:rsidR="00E057BE" w:rsidRPr="00E057BE" w:rsidRDefault="00E057BE" w:rsidP="006E6474">
            <w:pPr>
              <w:pStyle w:val="TableText"/>
              <w:cnfStyle w:val="000000100000" w:firstRow="0" w:lastRow="0" w:firstColumn="0" w:lastColumn="0" w:oddVBand="0" w:evenVBand="0" w:oddHBand="1" w:evenHBand="0" w:firstRowFirstColumn="0" w:firstRowLastColumn="0" w:lastRowFirstColumn="0" w:lastRowLastColumn="0"/>
              <w:rPr>
                <w:rFonts w:ascii="Verdana" w:hAnsi="Verdana"/>
                <w:sz w:val="22"/>
              </w:rPr>
            </w:pPr>
            <w:r w:rsidRPr="00E057BE">
              <w:rPr>
                <w:rFonts w:ascii="Verdana" w:hAnsi="Verdana"/>
                <w:sz w:val="22"/>
              </w:rPr>
              <w:t>Responsable</w:t>
            </w:r>
          </w:p>
        </w:tc>
      </w:tr>
      <w:tr w:rsidR="00E057BE" w:rsidRPr="00E057BE" w:rsidTr="00E057BE">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Elaboración y ajuste del Plan de Pruebas de Aceptación</w:t>
            </w:r>
          </w:p>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Elaboración y ajuste de los scripts de pruebas</w:t>
            </w:r>
          </w:p>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Elaboración y ajuste de los casos de pruebas</w:t>
            </w:r>
          </w:p>
        </w:tc>
        <w:tc>
          <w:tcPr>
            <w:tcW w:w="2993" w:type="dxa"/>
          </w:tcPr>
          <w:p w:rsidR="00E057BE" w:rsidRDefault="00E057BE" w:rsidP="006E6474">
            <w:pPr>
              <w:pStyle w:val="TableText"/>
              <w:jc w:val="both"/>
              <w:cnfStyle w:val="000000000000" w:firstRow="0" w:lastRow="0" w:firstColumn="0" w:lastColumn="0" w:oddVBand="0" w:evenVBand="0" w:oddHBand="0" w:evenHBand="0" w:firstRowFirstColumn="0" w:firstRowLastColumn="0" w:lastRowFirstColumn="0" w:lastRowLastColumn="0"/>
              <w:rPr>
                <w:rFonts w:ascii="Verdana" w:hAnsi="Verdana"/>
                <w:b w:val="0"/>
                <w:bCs w:val="0"/>
                <w:sz w:val="22"/>
                <w:lang w:val="es-VE"/>
              </w:rPr>
            </w:pPr>
            <w:r>
              <w:rPr>
                <w:rFonts w:ascii="Verdana" w:hAnsi="Verdana"/>
                <w:b w:val="0"/>
                <w:bCs w:val="0"/>
                <w:sz w:val="22"/>
                <w:lang w:val="es-VE"/>
              </w:rPr>
              <w:t>Guillermo Fernandez</w:t>
            </w:r>
          </w:p>
          <w:p w:rsidR="00E057BE" w:rsidRPr="00E057BE" w:rsidRDefault="00E057BE" w:rsidP="006E6474">
            <w:pPr>
              <w:pStyle w:val="TableText"/>
              <w:jc w:val="both"/>
              <w:cnfStyle w:val="000000000000" w:firstRow="0" w:lastRow="0" w:firstColumn="0" w:lastColumn="0" w:oddVBand="0" w:evenVBand="0" w:oddHBand="0" w:evenHBand="0" w:firstRowFirstColumn="0" w:firstRowLastColumn="0" w:lastRowFirstColumn="0" w:lastRowLastColumn="0"/>
              <w:rPr>
                <w:rFonts w:ascii="Verdana" w:hAnsi="Verdana"/>
                <w:b w:val="0"/>
                <w:bCs w:val="0"/>
                <w:sz w:val="22"/>
                <w:lang w:val="es-VE"/>
              </w:rPr>
            </w:pPr>
            <w:r>
              <w:rPr>
                <w:rFonts w:ascii="Verdana" w:hAnsi="Verdana"/>
                <w:b w:val="0"/>
                <w:bCs w:val="0"/>
                <w:sz w:val="22"/>
                <w:lang w:val="es-VE"/>
              </w:rPr>
              <w:t>Adrián Méndez</w:t>
            </w:r>
          </w:p>
        </w:tc>
      </w:tr>
      <w:tr w:rsidR="00E057BE" w:rsidRPr="00E057BE" w:rsidTr="00E057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Revisión y aprobación del Plan de Pruebas de Aceptación</w:t>
            </w:r>
          </w:p>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Revisión y aprobación de los scripts de pruebas</w:t>
            </w:r>
          </w:p>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Revisión y aprobación de los casos de pruebas</w:t>
            </w:r>
          </w:p>
        </w:tc>
        <w:tc>
          <w:tcPr>
            <w:tcW w:w="2993" w:type="dxa"/>
          </w:tcPr>
          <w:p w:rsidR="00E057BE" w:rsidRPr="00E057BE" w:rsidRDefault="00E057BE" w:rsidP="006E6474">
            <w:pPr>
              <w:pStyle w:val="TableText"/>
              <w:jc w:val="both"/>
              <w:cnfStyle w:val="000000100000" w:firstRow="0" w:lastRow="0" w:firstColumn="0" w:lastColumn="0" w:oddVBand="0" w:evenVBand="0" w:oddHBand="1" w:evenHBand="0" w:firstRowFirstColumn="0" w:firstRowLastColumn="0" w:lastRowFirstColumn="0" w:lastRowLastColumn="0"/>
              <w:rPr>
                <w:rFonts w:ascii="Verdana" w:hAnsi="Verdana"/>
                <w:b w:val="0"/>
                <w:bCs w:val="0"/>
                <w:sz w:val="22"/>
              </w:rPr>
            </w:pPr>
            <w:r>
              <w:rPr>
                <w:rFonts w:ascii="Verdana" w:hAnsi="Verdana"/>
                <w:b w:val="0"/>
                <w:bCs w:val="0"/>
                <w:sz w:val="22"/>
              </w:rPr>
              <w:t xml:space="preserve">Carlos Rosales </w:t>
            </w:r>
          </w:p>
        </w:tc>
      </w:tr>
      <w:tr w:rsidR="00E057BE" w:rsidRPr="00E057BE" w:rsidTr="00E057BE">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Elaboración de los datos de prueba</w:t>
            </w:r>
          </w:p>
        </w:tc>
        <w:tc>
          <w:tcPr>
            <w:tcW w:w="2993" w:type="dxa"/>
          </w:tcPr>
          <w:p w:rsidR="00E057BE" w:rsidRPr="00E057BE" w:rsidRDefault="001D5D01" w:rsidP="006E6474">
            <w:pPr>
              <w:pStyle w:val="TableText"/>
              <w:jc w:val="both"/>
              <w:cnfStyle w:val="000000000000" w:firstRow="0" w:lastRow="0" w:firstColumn="0" w:lastColumn="0" w:oddVBand="0" w:evenVBand="0" w:oddHBand="0" w:evenHBand="0" w:firstRowFirstColumn="0" w:firstRowLastColumn="0" w:lastRowFirstColumn="0" w:lastRowLastColumn="0"/>
              <w:rPr>
                <w:rFonts w:ascii="Verdana" w:hAnsi="Verdana"/>
                <w:b w:val="0"/>
                <w:bCs w:val="0"/>
                <w:sz w:val="22"/>
              </w:rPr>
            </w:pPr>
            <w:r>
              <w:rPr>
                <w:rFonts w:ascii="Verdana" w:hAnsi="Verdana"/>
                <w:b w:val="0"/>
                <w:bCs w:val="0"/>
                <w:sz w:val="22"/>
              </w:rPr>
              <w:t>Adrián Méndez</w:t>
            </w:r>
          </w:p>
        </w:tc>
      </w:tr>
      <w:tr w:rsidR="00E057BE" w:rsidRPr="00E057BE" w:rsidTr="00E057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Suministro del ambiente de pruebas</w:t>
            </w:r>
          </w:p>
        </w:tc>
        <w:tc>
          <w:tcPr>
            <w:tcW w:w="2993" w:type="dxa"/>
          </w:tcPr>
          <w:p w:rsidR="00E057BE" w:rsidRPr="00E057BE" w:rsidRDefault="00E057BE" w:rsidP="006E6474">
            <w:pPr>
              <w:pStyle w:val="TableText"/>
              <w:jc w:val="both"/>
              <w:cnfStyle w:val="000000100000" w:firstRow="0" w:lastRow="0" w:firstColumn="0" w:lastColumn="0" w:oddVBand="0" w:evenVBand="0" w:oddHBand="1" w:evenHBand="0" w:firstRowFirstColumn="0" w:firstRowLastColumn="0" w:lastRowFirstColumn="0" w:lastRowLastColumn="0"/>
              <w:rPr>
                <w:rFonts w:ascii="Verdana" w:hAnsi="Verdana"/>
                <w:b w:val="0"/>
                <w:bCs w:val="0"/>
                <w:sz w:val="22"/>
              </w:rPr>
            </w:pPr>
            <w:r>
              <w:rPr>
                <w:rFonts w:ascii="Verdana" w:hAnsi="Verdana"/>
                <w:b w:val="0"/>
                <w:bCs w:val="0"/>
                <w:sz w:val="22"/>
              </w:rPr>
              <w:t>Carlos Rosales</w:t>
            </w:r>
          </w:p>
        </w:tc>
      </w:tr>
      <w:tr w:rsidR="00E057BE" w:rsidRPr="00E057BE" w:rsidTr="00E057BE">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 xml:space="preserve">Instalación del ambiente de pruebas </w:t>
            </w:r>
          </w:p>
        </w:tc>
        <w:tc>
          <w:tcPr>
            <w:tcW w:w="2993" w:type="dxa"/>
          </w:tcPr>
          <w:p w:rsidR="00E057BE" w:rsidRPr="00E057BE" w:rsidRDefault="00E057BE" w:rsidP="006E6474">
            <w:pPr>
              <w:pStyle w:val="TableText"/>
              <w:jc w:val="both"/>
              <w:cnfStyle w:val="000000000000" w:firstRow="0" w:lastRow="0" w:firstColumn="0" w:lastColumn="0" w:oddVBand="0" w:evenVBand="0" w:oddHBand="0" w:evenHBand="0" w:firstRowFirstColumn="0" w:firstRowLastColumn="0" w:lastRowFirstColumn="0" w:lastRowLastColumn="0"/>
              <w:rPr>
                <w:rFonts w:ascii="Verdana" w:hAnsi="Verdana"/>
                <w:b w:val="0"/>
                <w:bCs w:val="0"/>
                <w:sz w:val="22"/>
                <w:lang w:val="es-VE"/>
              </w:rPr>
            </w:pPr>
            <w:r>
              <w:rPr>
                <w:rFonts w:ascii="Verdana" w:hAnsi="Verdana"/>
                <w:b w:val="0"/>
                <w:bCs w:val="0"/>
                <w:sz w:val="22"/>
                <w:lang w:val="es-VE"/>
              </w:rPr>
              <w:t>Adrián Méndez</w:t>
            </w:r>
          </w:p>
        </w:tc>
      </w:tr>
      <w:tr w:rsidR="00E057BE" w:rsidRPr="00E057BE" w:rsidTr="00E057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Ejecución de las pruebas de validación</w:t>
            </w:r>
          </w:p>
        </w:tc>
        <w:tc>
          <w:tcPr>
            <w:tcW w:w="2993" w:type="dxa"/>
          </w:tcPr>
          <w:p w:rsidR="00E057BE" w:rsidRPr="00E057BE" w:rsidRDefault="00E057BE" w:rsidP="006E6474">
            <w:pPr>
              <w:pStyle w:val="TableText"/>
              <w:jc w:val="both"/>
              <w:cnfStyle w:val="000000100000" w:firstRow="0" w:lastRow="0" w:firstColumn="0" w:lastColumn="0" w:oddVBand="0" w:evenVBand="0" w:oddHBand="1" w:evenHBand="0" w:firstRowFirstColumn="0" w:firstRowLastColumn="0" w:lastRowFirstColumn="0" w:lastRowLastColumn="0"/>
              <w:rPr>
                <w:rFonts w:ascii="Verdana" w:hAnsi="Verdana"/>
                <w:b w:val="0"/>
                <w:bCs w:val="0"/>
                <w:sz w:val="22"/>
              </w:rPr>
            </w:pPr>
            <w:r>
              <w:rPr>
                <w:rFonts w:ascii="Verdana" w:hAnsi="Verdana"/>
                <w:b w:val="0"/>
                <w:bCs w:val="0"/>
                <w:sz w:val="22"/>
              </w:rPr>
              <w:t>Guillermo Fernandez</w:t>
            </w:r>
          </w:p>
        </w:tc>
      </w:tr>
      <w:tr w:rsidR="00E057BE" w:rsidRPr="00E057BE" w:rsidTr="00E057BE">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Ejecución de las pruebas de aceptación</w:t>
            </w:r>
          </w:p>
        </w:tc>
        <w:tc>
          <w:tcPr>
            <w:tcW w:w="2993" w:type="dxa"/>
          </w:tcPr>
          <w:p w:rsidR="00E057BE" w:rsidRPr="00E057BE" w:rsidRDefault="00E057BE" w:rsidP="006E6474">
            <w:pPr>
              <w:pStyle w:val="TableText"/>
              <w:jc w:val="both"/>
              <w:cnfStyle w:val="000000000000" w:firstRow="0" w:lastRow="0" w:firstColumn="0" w:lastColumn="0" w:oddVBand="0" w:evenVBand="0" w:oddHBand="0" w:evenHBand="0" w:firstRowFirstColumn="0" w:firstRowLastColumn="0" w:lastRowFirstColumn="0" w:lastRowLastColumn="0"/>
              <w:rPr>
                <w:rFonts w:ascii="Verdana" w:hAnsi="Verdana"/>
                <w:b w:val="0"/>
                <w:bCs w:val="0"/>
                <w:sz w:val="22"/>
              </w:rPr>
            </w:pPr>
            <w:r>
              <w:rPr>
                <w:rFonts w:ascii="Verdana" w:hAnsi="Verdana"/>
                <w:b w:val="0"/>
                <w:bCs w:val="0"/>
                <w:sz w:val="22"/>
              </w:rPr>
              <w:t>Carlos Rosales</w:t>
            </w:r>
          </w:p>
        </w:tc>
      </w:tr>
      <w:tr w:rsidR="00E057BE" w:rsidRPr="00E057BE" w:rsidTr="00E057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Evaluación de las pruebas</w:t>
            </w:r>
          </w:p>
        </w:tc>
        <w:tc>
          <w:tcPr>
            <w:tcW w:w="2993" w:type="dxa"/>
          </w:tcPr>
          <w:p w:rsidR="00E057BE" w:rsidRPr="00E057BE" w:rsidRDefault="001D5D01" w:rsidP="006E6474">
            <w:pPr>
              <w:pStyle w:val="TableText"/>
              <w:jc w:val="both"/>
              <w:cnfStyle w:val="000000100000" w:firstRow="0" w:lastRow="0" w:firstColumn="0" w:lastColumn="0" w:oddVBand="0" w:evenVBand="0" w:oddHBand="1" w:evenHBand="0" w:firstRowFirstColumn="0" w:firstRowLastColumn="0" w:lastRowFirstColumn="0" w:lastRowLastColumn="0"/>
              <w:rPr>
                <w:rFonts w:ascii="Verdana" w:hAnsi="Verdana"/>
                <w:b w:val="0"/>
                <w:bCs w:val="0"/>
                <w:sz w:val="22"/>
              </w:rPr>
            </w:pPr>
            <w:r>
              <w:rPr>
                <w:rFonts w:ascii="Verdana" w:hAnsi="Verdana"/>
                <w:b w:val="0"/>
                <w:bCs w:val="0"/>
                <w:sz w:val="22"/>
              </w:rPr>
              <w:t>Guillermo Fernandez</w:t>
            </w:r>
          </w:p>
        </w:tc>
      </w:tr>
      <w:tr w:rsidR="00E057BE" w:rsidRPr="00E057BE" w:rsidTr="00E057BE">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Reporte de avance de las pruebas</w:t>
            </w:r>
          </w:p>
        </w:tc>
        <w:tc>
          <w:tcPr>
            <w:tcW w:w="2993" w:type="dxa"/>
          </w:tcPr>
          <w:p w:rsidR="00E057BE" w:rsidRPr="00E057BE" w:rsidRDefault="001D5D01" w:rsidP="006E6474">
            <w:pPr>
              <w:pStyle w:val="TableText"/>
              <w:jc w:val="both"/>
              <w:cnfStyle w:val="000000000000" w:firstRow="0" w:lastRow="0" w:firstColumn="0" w:lastColumn="0" w:oddVBand="0" w:evenVBand="0" w:oddHBand="0" w:evenHBand="0" w:firstRowFirstColumn="0" w:firstRowLastColumn="0" w:lastRowFirstColumn="0" w:lastRowLastColumn="0"/>
              <w:rPr>
                <w:rFonts w:ascii="Verdana" w:hAnsi="Verdana"/>
                <w:b w:val="0"/>
                <w:bCs w:val="0"/>
                <w:sz w:val="22"/>
                <w:lang w:val="es-VE"/>
              </w:rPr>
            </w:pPr>
            <w:r>
              <w:rPr>
                <w:rFonts w:ascii="Verdana" w:hAnsi="Verdana"/>
                <w:b w:val="0"/>
                <w:bCs w:val="0"/>
                <w:sz w:val="22"/>
                <w:lang w:val="es-VE"/>
              </w:rPr>
              <w:t>Carlos Rosales</w:t>
            </w:r>
          </w:p>
        </w:tc>
      </w:tr>
      <w:tr w:rsidR="00E057BE" w:rsidRPr="00E057BE" w:rsidTr="00E057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061" w:type="dxa"/>
          </w:tcPr>
          <w:p w:rsidR="00E057BE" w:rsidRPr="00E057BE" w:rsidRDefault="00E057BE" w:rsidP="006E6474">
            <w:pPr>
              <w:pStyle w:val="TableText"/>
              <w:jc w:val="both"/>
              <w:rPr>
                <w:rFonts w:ascii="Verdana" w:hAnsi="Verdana"/>
                <w:b w:val="0"/>
                <w:bCs w:val="0"/>
                <w:sz w:val="22"/>
              </w:rPr>
            </w:pPr>
            <w:r w:rsidRPr="00E057BE">
              <w:rPr>
                <w:rFonts w:ascii="Verdana" w:hAnsi="Verdana"/>
                <w:b w:val="0"/>
                <w:bCs w:val="0"/>
                <w:sz w:val="22"/>
              </w:rPr>
              <w:t>Reporte sumario de pruebas</w:t>
            </w:r>
          </w:p>
        </w:tc>
        <w:tc>
          <w:tcPr>
            <w:tcW w:w="2993" w:type="dxa"/>
          </w:tcPr>
          <w:p w:rsidR="00E057BE" w:rsidRPr="00E057BE" w:rsidRDefault="001D5D01" w:rsidP="006E6474">
            <w:pPr>
              <w:pStyle w:val="TableText"/>
              <w:jc w:val="both"/>
              <w:cnfStyle w:val="000000100000" w:firstRow="0" w:lastRow="0" w:firstColumn="0" w:lastColumn="0" w:oddVBand="0" w:evenVBand="0" w:oddHBand="1" w:evenHBand="0" w:firstRowFirstColumn="0" w:firstRowLastColumn="0" w:lastRowFirstColumn="0" w:lastRowLastColumn="0"/>
              <w:rPr>
                <w:rFonts w:ascii="Verdana" w:hAnsi="Verdana"/>
                <w:b w:val="0"/>
                <w:bCs w:val="0"/>
                <w:sz w:val="22"/>
                <w:lang w:val="en-US"/>
              </w:rPr>
            </w:pPr>
            <w:r>
              <w:rPr>
                <w:rFonts w:ascii="Verdana" w:hAnsi="Verdana"/>
                <w:b w:val="0"/>
                <w:bCs w:val="0"/>
                <w:sz w:val="22"/>
                <w:lang w:val="en-US"/>
              </w:rPr>
              <w:t>Carlos Rosales</w:t>
            </w:r>
          </w:p>
        </w:tc>
      </w:tr>
    </w:tbl>
    <w:p w:rsidR="00E057BE" w:rsidRPr="00E057BE" w:rsidRDefault="00E057BE" w:rsidP="00E057BE">
      <w:pPr>
        <w:spacing w:after="0" w:line="240" w:lineRule="auto"/>
        <w:ind w:left="360"/>
        <w:rPr>
          <w:b/>
        </w:rPr>
      </w:pPr>
      <w:r w:rsidRPr="00E057BE">
        <w:rPr>
          <w:b/>
        </w:rPr>
        <w:tab/>
      </w:r>
    </w:p>
    <w:p w:rsidR="004008E1" w:rsidRDefault="004008E1" w:rsidP="0037044F">
      <w:pPr>
        <w:spacing w:after="0" w:line="240" w:lineRule="auto"/>
        <w:ind w:left="360"/>
      </w:pPr>
    </w:p>
    <w:p w:rsidR="004008E1" w:rsidRPr="004008E1" w:rsidRDefault="004008E1" w:rsidP="004008E1">
      <w:pPr>
        <w:pStyle w:val="Prrafodelista"/>
        <w:numPr>
          <w:ilvl w:val="0"/>
          <w:numId w:val="4"/>
        </w:numPr>
        <w:spacing w:after="0" w:line="240" w:lineRule="auto"/>
        <w:rPr>
          <w:b/>
        </w:rPr>
      </w:pPr>
      <w:r w:rsidRPr="004008E1">
        <w:rPr>
          <w:b/>
        </w:rPr>
        <w:t>Dependencias y Riesgos</w:t>
      </w:r>
    </w:p>
    <w:p w:rsidR="004008E1" w:rsidRDefault="004008E1" w:rsidP="004008E1">
      <w:pPr>
        <w:spacing w:after="0" w:line="240" w:lineRule="auto"/>
        <w:ind w:left="360"/>
      </w:pPr>
    </w:p>
    <w:p w:rsidR="004008E1" w:rsidRDefault="004008E1" w:rsidP="004008E1">
      <w:pPr>
        <w:spacing w:after="0" w:line="240" w:lineRule="auto"/>
        <w:ind w:left="360"/>
      </w:pPr>
      <w:r>
        <w:t>•</w:t>
      </w:r>
      <w:r>
        <w:tab/>
        <w:t xml:space="preserve">Dependencias </w:t>
      </w:r>
      <w:r>
        <w:t>con desarrollos.</w:t>
      </w:r>
    </w:p>
    <w:p w:rsidR="004008E1" w:rsidRDefault="004008E1" w:rsidP="004008E1">
      <w:pPr>
        <w:spacing w:after="0" w:line="240" w:lineRule="auto"/>
        <w:ind w:left="360"/>
      </w:pPr>
      <w:r>
        <w:t>•</w:t>
      </w:r>
      <w:r>
        <w:tab/>
        <w:t>Dependencias con otros proyectos.</w:t>
      </w:r>
    </w:p>
    <w:p w:rsidR="004008E1" w:rsidRDefault="004008E1" w:rsidP="004008E1">
      <w:pPr>
        <w:spacing w:after="0" w:line="240" w:lineRule="auto"/>
        <w:ind w:left="360"/>
      </w:pPr>
      <w:r>
        <w:t>•</w:t>
      </w:r>
      <w:r>
        <w:tab/>
        <w:t>Disponibilidad de recursos.</w:t>
      </w:r>
    </w:p>
    <w:p w:rsidR="004008E1" w:rsidRDefault="004008E1" w:rsidP="004008E1">
      <w:pPr>
        <w:spacing w:after="0" w:line="240" w:lineRule="auto"/>
        <w:ind w:left="360"/>
      </w:pPr>
      <w:r>
        <w:t>•</w:t>
      </w:r>
      <w:r>
        <w:tab/>
        <w:t>Restricciones de tiempo.</w:t>
      </w:r>
    </w:p>
    <w:p w:rsidR="004008E1" w:rsidRDefault="004008E1" w:rsidP="004008E1">
      <w:pPr>
        <w:spacing w:after="0" w:line="240" w:lineRule="auto"/>
        <w:ind w:left="360"/>
      </w:pPr>
    </w:p>
    <w:p w:rsidR="00BE5434" w:rsidRPr="00BE5434" w:rsidRDefault="004008E1" w:rsidP="004008E1">
      <w:pPr>
        <w:spacing w:after="0" w:line="240" w:lineRule="auto"/>
        <w:ind w:left="360"/>
      </w:pPr>
      <w:r>
        <w:t>Los riesgos se pueden clasificar en función de su probabilidad e impacto, cada uno debe contemplar un plan de mitigación para evitar que ocurra o plan de contingencia cuando el riesgo no puede mitigarse y tiene que aceptarse.</w:t>
      </w:r>
    </w:p>
    <w:sectPr w:rsidR="00BE5434" w:rsidRPr="00BE54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00C7C"/>
    <w:multiLevelType w:val="multilevel"/>
    <w:tmpl w:val="506496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494512A5"/>
    <w:multiLevelType w:val="multilevel"/>
    <w:tmpl w:val="B0B20AB8"/>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F220964"/>
    <w:multiLevelType w:val="multilevel"/>
    <w:tmpl w:val="857ED844"/>
    <w:lvl w:ilvl="0">
      <w:start w:val="4"/>
      <w:numFmt w:val="decimal"/>
      <w:lvlText w:val="%1"/>
      <w:lvlJc w:val="left"/>
      <w:pPr>
        <w:ind w:left="435" w:hanging="435"/>
      </w:pPr>
      <w:rPr>
        <w:rFonts w:hint="default"/>
        <w:b w:val="0"/>
      </w:rPr>
    </w:lvl>
    <w:lvl w:ilvl="1">
      <w:start w:val="2"/>
      <w:numFmt w:val="decimal"/>
      <w:lvlText w:val="%1.%2"/>
      <w:lvlJc w:val="left"/>
      <w:pPr>
        <w:ind w:left="615" w:hanging="435"/>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3">
    <w:nsid w:val="5F78500D"/>
    <w:multiLevelType w:val="multilevel"/>
    <w:tmpl w:val="BDDAF7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C49"/>
    <w:rsid w:val="000632C2"/>
    <w:rsid w:val="000B69A3"/>
    <w:rsid w:val="000C6047"/>
    <w:rsid w:val="000C7B1D"/>
    <w:rsid w:val="0019273F"/>
    <w:rsid w:val="001D5D01"/>
    <w:rsid w:val="00200D8C"/>
    <w:rsid w:val="002237D7"/>
    <w:rsid w:val="00280E46"/>
    <w:rsid w:val="00312CC9"/>
    <w:rsid w:val="00345966"/>
    <w:rsid w:val="00361583"/>
    <w:rsid w:val="00364C14"/>
    <w:rsid w:val="0037044F"/>
    <w:rsid w:val="003A183E"/>
    <w:rsid w:val="003A474C"/>
    <w:rsid w:val="00400160"/>
    <w:rsid w:val="004008E1"/>
    <w:rsid w:val="0044736F"/>
    <w:rsid w:val="004515FE"/>
    <w:rsid w:val="004659A9"/>
    <w:rsid w:val="00482CAC"/>
    <w:rsid w:val="005C680B"/>
    <w:rsid w:val="00606C25"/>
    <w:rsid w:val="0061228C"/>
    <w:rsid w:val="006772DF"/>
    <w:rsid w:val="006B6A81"/>
    <w:rsid w:val="00733D10"/>
    <w:rsid w:val="00742985"/>
    <w:rsid w:val="007D7041"/>
    <w:rsid w:val="0090376C"/>
    <w:rsid w:val="009C4E0B"/>
    <w:rsid w:val="00AF2E17"/>
    <w:rsid w:val="00B00C26"/>
    <w:rsid w:val="00B5130F"/>
    <w:rsid w:val="00BE3C49"/>
    <w:rsid w:val="00BE50BB"/>
    <w:rsid w:val="00BE5434"/>
    <w:rsid w:val="00C4652F"/>
    <w:rsid w:val="00D07891"/>
    <w:rsid w:val="00D91297"/>
    <w:rsid w:val="00DB3F76"/>
    <w:rsid w:val="00E057BE"/>
    <w:rsid w:val="00E64B2B"/>
    <w:rsid w:val="00EC104C"/>
    <w:rsid w:val="00EC23D7"/>
    <w:rsid w:val="00FA53E9"/>
    <w:rsid w:val="00FC57B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3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FA53E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EC104C"/>
    <w:pPr>
      <w:ind w:left="720"/>
      <w:contextualSpacing/>
    </w:pPr>
  </w:style>
  <w:style w:type="table" w:styleId="Cuadrculamedia3-nfasis3">
    <w:name w:val="Medium Grid 3 Accent 3"/>
    <w:basedOn w:val="Tablanormal"/>
    <w:uiPriority w:val="69"/>
    <w:rsid w:val="00733D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customStyle="1" w:styleId="TableText">
    <w:name w:val="Table Text"/>
    <w:basedOn w:val="Normal"/>
    <w:rsid w:val="00E057BE"/>
    <w:pPr>
      <w:spacing w:after="0" w:line="240" w:lineRule="auto"/>
      <w:jc w:val="center"/>
    </w:pPr>
    <w:rPr>
      <w:rFonts w:ascii="Times New Roman" w:eastAsia="Times New Roman" w:hAnsi="Times New Roman" w:cs="Times New Roman"/>
      <w:b/>
      <w:bCs/>
      <w:sz w:val="20"/>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3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FA53E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EC104C"/>
    <w:pPr>
      <w:ind w:left="720"/>
      <w:contextualSpacing/>
    </w:pPr>
  </w:style>
  <w:style w:type="table" w:styleId="Cuadrculamedia3-nfasis3">
    <w:name w:val="Medium Grid 3 Accent 3"/>
    <w:basedOn w:val="Tablanormal"/>
    <w:uiPriority w:val="69"/>
    <w:rsid w:val="00733D1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customStyle="1" w:styleId="TableText">
    <w:name w:val="Table Text"/>
    <w:basedOn w:val="Normal"/>
    <w:rsid w:val="00E057BE"/>
    <w:pPr>
      <w:spacing w:after="0" w:line="240" w:lineRule="auto"/>
      <w:jc w:val="center"/>
    </w:pPr>
    <w:rPr>
      <w:rFonts w:ascii="Times New Roman" w:eastAsia="Times New Roman" w:hAnsi="Times New Roman" w:cs="Times New Roman"/>
      <w:b/>
      <w:bCs/>
      <w:sz w:val="20"/>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16FAC-3864-45AF-BAE5-BEF5C640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1089</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Rosales Suarez</dc:creator>
  <cp:keywords/>
  <dc:description/>
  <cp:lastModifiedBy>Carlos David Rosales Suarez</cp:lastModifiedBy>
  <cp:revision>12</cp:revision>
  <dcterms:created xsi:type="dcterms:W3CDTF">2017-10-30T00:13:00Z</dcterms:created>
  <dcterms:modified xsi:type="dcterms:W3CDTF">2017-10-30T23:55:00Z</dcterms:modified>
</cp:coreProperties>
</file>