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2E74B5"/>
          <w:sz w:val="18"/>
        </w:rPr>
        <w:t>FORMALIZATION · STATE SPACE · VISUALIZATION</w:t>
      </w:r>
    </w:p>
    <w:p>
      <w:pPr>
        <w:pStyle w:val="Title"/>
      </w:pPr>
      <w:r>
        <w:t>华容道 Lean 4 项目</w:t>
        <w:br/>
        <w:t>版本架构与检查报告</w:t>
      </w:r>
    </w:p>
    <w:p>
      <w:pPr>
        <w:spacing w:after="320"/>
      </w:pPr>
      <w:r>
        <w:rPr>
          <w:rFonts w:ascii="Calibri" w:hAnsi="Calibri" w:eastAsia="Microsoft YaHei"/>
          <w:color w:val="5F6B75"/>
          <w:sz w:val="26"/>
        </w:rPr>
        <w:t>从规则语义、Mathlib 图论与群作用，到有限证书、确定性布局和浏览器交互</w:t>
      </w:r>
    </w:p>
    <w:p>
      <w:pPr>
        <w:spacing w:after="40"/>
      </w:pPr>
      <w:r>
        <w:rPr>
          <w:rFonts w:ascii="Calibri" w:hAnsi="Calibri" w:eastAsia="Microsoft YaHei"/>
          <w:b/>
          <w:color w:val="172A3A"/>
          <w:sz w:val="21"/>
        </w:rPr>
        <w:t>审计基线：</w:t>
      </w:r>
      <w:r>
        <w:rPr>
          <w:rFonts w:ascii="Calibri" w:hAnsi="Calibri" w:eastAsia="Microsoft YaHei"/>
          <w:color w:val="000000"/>
          <w:sz w:val="21"/>
        </w:rPr>
        <w:t>main@300fe47</w:t>
      </w:r>
    </w:p>
    <w:p>
      <w:pPr>
        <w:spacing w:after="40"/>
      </w:pPr>
      <w:r>
        <w:rPr>
          <w:rFonts w:ascii="Calibri" w:hAnsi="Calibri" w:eastAsia="Microsoft YaHei"/>
          <w:b/>
          <w:color w:val="172A3A"/>
          <w:sz w:val="21"/>
        </w:rPr>
        <w:t>审计日期：</w:t>
      </w:r>
      <w:r>
        <w:rPr>
          <w:rFonts w:ascii="Calibri" w:hAnsi="Calibri" w:eastAsia="Microsoft YaHei"/>
          <w:color w:val="000000"/>
          <w:sz w:val="21"/>
        </w:rPr>
        <w:t>2026-08-28</w:t>
      </w:r>
    </w:p>
    <w:p>
      <w:pPr>
        <w:spacing w:after="40"/>
      </w:pPr>
      <w:r>
        <w:rPr>
          <w:rFonts w:ascii="Calibri" w:hAnsi="Calibri" w:eastAsia="Microsoft YaHei"/>
          <w:b/>
          <w:color w:val="172A3A"/>
          <w:sz w:val="21"/>
        </w:rPr>
        <w:t>Lean / Mathlib：</w:t>
      </w:r>
      <w:r>
        <w:rPr>
          <w:rFonts w:ascii="Calibri" w:hAnsi="Calibri" w:eastAsia="Microsoft YaHei"/>
          <w:color w:val="000000"/>
          <w:sz w:val="21"/>
        </w:rPr>
        <w:t>v4.33.1 / v4.33.1</w:t>
      </w:r>
    </w:p>
    <w:p>
      <w:pPr>
        <w:spacing w:after="40"/>
      </w:pPr>
      <w:r>
        <w:rPr>
          <w:rFonts w:ascii="Calibri" w:hAnsi="Calibri" w:eastAsia="Microsoft YaHei"/>
          <w:b/>
          <w:color w:val="172A3A"/>
          <w:sz w:val="21"/>
        </w:rPr>
        <w:t>审计目的：</w:t>
      </w:r>
      <w:r>
        <w:rPr>
          <w:rFonts w:ascii="Calibri" w:hAnsi="Calibri" w:eastAsia="Microsoft YaHei"/>
          <w:color w:val="000000"/>
          <w:sz w:val="21"/>
        </w:rPr>
        <w:t>版本检查、证明边界确认、后续研究规划</w:t>
      </w:r>
    </w:p>
    <w:p>
      <w:pPr>
        <w:spacing w:before="280" w:after="240"/>
        <w:pBdr>
          <w:bottom w:val="single" w:sz="10" w:space="7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结论：构建与经典证书健康；通用 BFS 可由闭包/距离证书升级，A* 仍只提供经重放验证的可行解。</w:t>
      </w:r>
    </w:p>
    <w:p>
      <w:pPr>
        <w:spacing w:before="160"/>
      </w:pPr>
      <w:r>
        <w:rPr>
          <w:rFonts w:ascii="Calibri" w:hAnsi="Calibri" w:eastAsia="Microsoft YaHei"/>
          <w:color w:val="172A3A"/>
          <w:sz w:val="22"/>
        </w:rPr>
        <w:t>本文档区分四类责任：Lean 定理、Lean 可执行 checker、JavaScript 计算、WebGL 展示。只有存在明确保持定理或 checker soundness 时，结论才跨越层边界。</w:t>
      </w:r>
    </w:p>
    <w:p>
      <w:r>
        <w:br w:type="page"/>
      </w:r>
    </w:p>
    <w:p>
      <w:pPr>
        <w:pStyle w:val="Quote"/>
      </w:pPr>
      <w:r>
        <w:rPr>
          <w:rFonts w:ascii="Calibri" w:hAnsi="Calibri" w:eastAsia="Microsoft YaHei"/>
        </w:rPr>
        <w:t>审计基线：</w:t>
      </w:r>
      <w:r>
        <w:rPr>
          <w:rFonts w:ascii="Consolas" w:hAnsi="Consolas" w:eastAsia="Microsoft YaHei"/>
          <w:color w:val="1F4D78"/>
          <w:sz w:val="19"/>
        </w:rPr>
        <w:t>main@300fe47</w:t>
      </w:r>
    </w:p>
    <w:p>
      <w:pPr>
        <w:pStyle w:val="Quote"/>
      </w:pPr>
      <w:r>
        <w:rPr>
          <w:rFonts w:ascii="Calibri" w:hAnsi="Calibri" w:eastAsia="Microsoft YaHei"/>
        </w:rPr>
        <w:t>审计日期：2026-08-28</w:t>
      </w:r>
    </w:p>
    <w:p>
      <w:pPr>
        <w:pStyle w:val="Quote"/>
      </w:pPr>
      <w:r>
        <w:rPr>
          <w:rFonts w:ascii="Calibri" w:hAnsi="Calibri" w:eastAsia="Microsoft YaHei"/>
        </w:rPr>
        <w:t>目标：说明 Lean 4 形式化内核、Mathlib 接入、有限状态图证书、导出链、布局算法和浏览器交互之间的依赖与信任边界。</w:t>
      </w:r>
    </w:p>
    <w:p>
      <w:pPr>
        <w:pStyle w:val="Heading1"/>
      </w:pPr>
      <w:r>
        <w:rPr>
          <w:rFonts w:ascii="Calibri" w:hAnsi="Calibri" w:eastAsia="Microsoft YaHei"/>
        </w:rPr>
        <w:t>1. 执行摘要</w:t>
      </w:r>
    </w:p>
    <w:p>
      <w:r>
        <w:rPr>
          <w:rFonts w:ascii="Calibri" w:hAnsi="Calibri" w:eastAsia="Microsoft YaHei"/>
        </w:rPr>
        <w:t>当前版本已经形成一条可工作的“规则形式化 -&gt; 状态空间抽象 -&gt; 有限证书 -&gt; 本地可视化”链路。</w:t>
      </w:r>
    </w:p>
    <w:p>
      <w:pPr>
        <w:pStyle w:val="ListBullet"/>
      </w:pPr>
      <w:r>
        <w:rPr>
          <w:rFonts w:ascii="Calibri" w:hAnsi="Calibri" w:eastAsia="Microsoft YaHei"/>
        </w:rPr>
        <w:t xml:space="preserve">Lean 4 工具链与 Mathlib 均固定在 </w:t>
      </w:r>
      <w:r>
        <w:rPr>
          <w:rFonts w:ascii="Consolas" w:hAnsi="Consolas" w:eastAsia="Microsoft YaHei"/>
          <w:color w:val="1F4D78"/>
          <w:sz w:val="19"/>
        </w:rPr>
        <w:t>v4.33.1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lake build</w:t>
      </w:r>
      <w:r>
        <w:rPr>
          <w:rFonts w:ascii="Calibri" w:hAnsi="Calibri" w:eastAsia="Microsoft YaHei"/>
        </w:rPr>
        <w:t xml:space="preserve"> 成功，43 个 Lean 源文件共约 9,536 行，未发现 </w:t>
      </w:r>
      <w:r>
        <w:rPr>
          <w:rFonts w:ascii="Consolas" w:hAnsi="Consolas" w:eastAsia="Microsoft YaHei"/>
          <w:color w:val="1F4D78"/>
          <w:sz w:val="19"/>
        </w:rPr>
        <w:t>sorry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admit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axiom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unsafe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Mathlib 分支提交 </w:t>
      </w:r>
      <w:r>
        <w:rPr>
          <w:rFonts w:ascii="Consolas" w:hAnsi="Consolas" w:eastAsia="Microsoft YaHei"/>
          <w:color w:val="1F4D78"/>
          <w:sz w:val="19"/>
        </w:rPr>
        <w:t>38aa9e8</w:t>
      </w:r>
      <w:r>
        <w:rPr>
          <w:rFonts w:ascii="Calibri" w:hAnsi="Calibri" w:eastAsia="Microsoft YaHei"/>
        </w:rPr>
        <w:t xml:space="preserve"> 已经并入 </w:t>
      </w:r>
      <w:r>
        <w:rPr>
          <w:rFonts w:ascii="Consolas" w:hAnsi="Consolas" w:eastAsia="Microsoft YaHei"/>
          <w:color w:val="1F4D78"/>
          <w:sz w:val="19"/>
        </w:rPr>
        <w:t>main</w:t>
      </w:r>
      <w:r>
        <w:rPr>
          <w:rFonts w:ascii="Calibri" w:hAnsi="Calibri" w:eastAsia="Microsoft YaHei"/>
        </w:rPr>
        <w:t xml:space="preserve">；当前主分支包含 </w:t>
      </w:r>
      <w:r>
        <w:rPr>
          <w:rFonts w:ascii="Consolas" w:hAnsi="Consolas" w:eastAsia="Microsoft YaHei"/>
          <w:color w:val="1F4D78"/>
          <w:sz w:val="19"/>
        </w:rPr>
        <w:t>SimpleGraph.Metric</w:t>
      </w:r>
      <w:r>
        <w:rPr>
          <w:rFonts w:ascii="Calibri" w:hAnsi="Calibri" w:eastAsia="Microsoft YaHei"/>
        </w:rPr>
        <w:t>、群作用轨道商和轨道-稳定子计数接口。</w:t>
      </w:r>
    </w:p>
    <w:p>
      <w:pPr>
        <w:pStyle w:val="ListBullet"/>
      </w:pPr>
      <w:r>
        <w:rPr>
          <w:rFonts w:ascii="Calibri" w:hAnsi="Calibri" w:eastAsia="Microsoft YaHei"/>
        </w:rPr>
        <w:t>经典横刀立马的 116 步具体解及其全局最短性已经由 Lean 内核检查。</w:t>
      </w:r>
    </w:p>
    <w:p>
      <w:pPr>
        <w:pStyle w:val="ListBullet"/>
      </w:pPr>
      <w:r>
        <w:rPr>
          <w:rFonts w:ascii="Calibri" w:hAnsi="Calibri" w:eastAsia="Microsoft YaHei"/>
        </w:rPr>
        <w:t>经典可视化维护同形商、水平镜像商和决策骨架三层本地数据；自定义关卡通过本地 HTTP 调用 Lean 求解器，再由 Web Worker 计算确定性坐标。</w:t>
      </w:r>
    </w:p>
    <w:p>
      <w:pPr>
        <w:pStyle w:val="ListBullet"/>
      </w:pPr>
      <w:r>
        <w:rPr>
          <w:rFonts w:ascii="Calibri" w:hAnsi="Calibri" w:eastAsia="Microsoft YaHei"/>
        </w:rPr>
        <w:t xml:space="preserve">当前最重要的边界不是“路径是否合法”，而是“搜索结果是否附带足够证书”。通用 A* 只产生经独立重放验证的可行路径，不产生最短性证明；通用 BFS 的 </w:t>
      </w:r>
      <w:r>
        <w:rPr>
          <w:rFonts w:ascii="Consolas" w:hAnsi="Consolas" w:eastAsia="Microsoft YaHei"/>
          <w:color w:val="1F4D78"/>
          <w:sz w:val="19"/>
        </w:rPr>
        <w:t>complete</w:t>
      </w:r>
      <w:r>
        <w:rPr>
          <w:rFonts w:ascii="Calibri" w:hAnsi="Calibri" w:eastAsia="Microsoft YaHei"/>
        </w:rPr>
        <w:t xml:space="preserve"> 标记本身仍不是证明，但有限表示通过闭包与 BFS 距离证书后，可证明数组距离等于完整语义图距离。</w:t>
      </w:r>
    </w:p>
    <w:p>
      <w:r>
        <w:rPr>
          <w:rFonts w:ascii="Calibri" w:hAnsi="Calibri" w:eastAsia="Microsoft YaHei"/>
        </w:rPr>
        <w:t>版本结论：项目适合继续作为形式化状态空间研究平台使用，但前端需要更严格地区分“Lean 已证明”“Lean 已重放验证”“搜索器计算结论”和“纯可视化结果”。</w:t>
      </w:r>
    </w:p>
    <w:p>
      <w:pPr>
        <w:pStyle w:val="Heading1"/>
      </w:pPr>
      <w:r>
        <w:rPr>
          <w:rFonts w:ascii="Calibri" w:hAnsi="Calibri" w:eastAsia="Microsoft YaHei"/>
        </w:rPr>
        <w:t>2. 版本基线与依赖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当前值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Git 分支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main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跟踪 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origin/main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Git 提交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300fe47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已合并 Mathlib 图与对称性分支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v4.33.1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lean-toolchain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Mathlib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v4.33.1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lakefile.toml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固定 tag，manifest 固定 commit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Node 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3d-force-graph@1.80.0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完整三维力导向视图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Node 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three@^0.179.1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自定义点线渲染、相机、拾取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本地服务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127.0.0.1:4173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静态文件与 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/api/puzzle/solve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经典同形商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25,955 状态 / 83,896 有向动作边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41,948 条无向可视连接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水平镜像商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13,011 状态 / 42,055 有向动作边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484 个目标类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决策骨架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10,429 锚点 / 36,774 有向宏边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抑制 2,582 个走廊内部节点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3. Lean 4 总体框架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12896"/>
            <wp:docPr id="1" name="Picture 1" descr="图 1  Lean 语义内核、有限表示、Mathlib 与可执行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n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color w:val="5F6B75"/>
          <w:sz w:val="18"/>
        </w:rPr>
        <w:t>图 1  Lean 语义内核、有限表示、Mathlib 与可执行入口</w:t>
      </w:r>
    </w:p>
    <w:p>
      <w:pPr>
        <w:pStyle w:val="Heading2"/>
      </w:pPr>
      <w:r>
        <w:rPr>
          <w:rFonts w:ascii="Calibri" w:hAnsi="Calibri" w:eastAsia="Microsoft YaHei"/>
        </w:rPr>
        <w:t>3.1 单一语义内核</w:t>
      </w:r>
    </w:p>
    <w:p>
      <w:r>
        <w:rPr>
          <w:rFonts w:ascii="Consolas" w:hAnsi="Consolas" w:eastAsia="Microsoft YaHei"/>
          <w:color w:val="1F4D78"/>
          <w:sz w:val="19"/>
        </w:rPr>
        <w:t>Huarongdao.StateSpace</w:t>
      </w:r>
      <w:r>
        <w:rPr>
          <w:rFonts w:ascii="Calibri" w:hAnsi="Calibri" w:eastAsia="Microsoft YaHei"/>
        </w:rPr>
        <w:t xml:space="preserve"> 定义与具体棋盘无关的语义对象：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structure Task (State : Type u) (Action : Type v) where</w:t>
        <w:br/>
        <w:t xml:space="preserve">  initial : State</w:t>
        <w:br/>
        <w:t xml:space="preserve">  goal    : State -&gt; Prop</w:t>
        <w:br/>
        <w:t xml:space="preserve">  step    : State -&gt; Action -&gt; State -&gt; Prop</w:t>
      </w:r>
    </w:p>
    <w:p>
      <w:r>
        <w:rPr>
          <w:rFonts w:ascii="Consolas" w:hAnsi="Consolas" w:eastAsia="Microsoft YaHei"/>
          <w:color w:val="1F4D78"/>
          <w:sz w:val="19"/>
        </w:rPr>
        <w:t>Task.Walk</w:t>
      </w:r>
      <w:r>
        <w:rPr>
          <w:rFonts w:ascii="Calibri" w:hAnsi="Calibri" w:eastAsia="Microsoft YaHei"/>
        </w:rPr>
        <w:t xml:space="preserve"> 的每个 </w:t>
      </w:r>
      <w:r>
        <w:rPr>
          <w:rFonts w:ascii="Consolas" w:hAnsi="Consolas" w:eastAsia="Microsoft YaHei"/>
          <w:color w:val="1F4D78"/>
          <w:sz w:val="19"/>
        </w:rPr>
        <w:t>cons</w:t>
      </w:r>
      <w:r>
        <w:rPr>
          <w:rFonts w:ascii="Calibri" w:hAnsi="Calibri" w:eastAsia="Microsoft YaHei"/>
        </w:rPr>
        <w:t xml:space="preserve"> 都携带一个 </w:t>
      </w:r>
      <w:r>
        <w:rPr>
          <w:rFonts w:ascii="Consolas" w:hAnsi="Consolas" w:eastAsia="Microsoft YaHei"/>
          <w:color w:val="1F4D78"/>
          <w:sz w:val="19"/>
        </w:rPr>
        <w:t>task.step</w:t>
      </w:r>
      <w:r>
        <w:rPr>
          <w:rFonts w:ascii="Calibri" w:hAnsi="Calibri" w:eastAsia="Microsoft YaHei"/>
        </w:rPr>
        <w:t xml:space="preserve"> 证明，因此路径不是普通数组，而是动作序列及其逐步合法性的依赖类型证明。</w:t>
      </w:r>
      <w:r>
        <w:rPr>
          <w:rFonts w:ascii="Consolas" w:hAnsi="Consolas" w:eastAsia="Microsoft YaHei"/>
          <w:color w:val="1F4D78"/>
          <w:sz w:val="19"/>
        </w:rPr>
        <w:t>Task.Reachable</w:t>
      </w:r>
      <w:r>
        <w:rPr>
          <w:rFonts w:ascii="Calibri" w:hAnsi="Calibri" w:eastAsia="Microsoft YaHei"/>
        </w:rPr>
        <w:t xml:space="preserve"> 定义为存在一个 </w:t>
      </w:r>
      <w:r>
        <w:rPr>
          <w:rFonts w:ascii="Consolas" w:hAnsi="Consolas" w:eastAsia="Microsoft YaHei"/>
          <w:color w:val="1F4D78"/>
          <w:sz w:val="19"/>
        </w:rPr>
        <w:t>Walk</w:t>
      </w:r>
      <w:r>
        <w:rPr>
          <w:rFonts w:ascii="Calibri" w:hAnsi="Calibri" w:eastAsia="Microsoft YaHei"/>
        </w:rPr>
        <w:t>；</w:t>
      </w:r>
      <w:r>
        <w:rPr>
          <w:rFonts w:ascii="Consolas" w:hAnsi="Consolas" w:eastAsia="Microsoft YaHei"/>
          <w:color w:val="1F4D78"/>
          <w:sz w:val="19"/>
        </w:rPr>
        <w:t>Task.Solution</w:t>
      </w:r>
      <w:r>
        <w:rPr>
          <w:rFonts w:ascii="Calibri" w:hAnsi="Calibri" w:eastAsia="Microsoft YaHei"/>
        </w:rPr>
        <w:t xml:space="preserve"> 再携带终点满足 </w:t>
      </w:r>
      <w:r>
        <w:rPr>
          <w:rFonts w:ascii="Consolas" w:hAnsi="Consolas" w:eastAsia="Microsoft YaHei"/>
          <w:color w:val="1F4D78"/>
          <w:sz w:val="19"/>
        </w:rPr>
        <w:t>goal</w:t>
      </w:r>
      <w:r>
        <w:rPr>
          <w:rFonts w:ascii="Calibri" w:hAnsi="Calibri" w:eastAsia="Microsoft YaHei"/>
        </w:rPr>
        <w:t xml:space="preserve"> 的证明。</w:t>
      </w:r>
    </w:p>
    <w:p>
      <w:r>
        <w:rPr>
          <w:rFonts w:ascii="Calibri" w:hAnsi="Calibri" w:eastAsia="Microsoft YaHei"/>
        </w:rPr>
        <w:t xml:space="preserve">这一设计把数学语义与 BFS/A* 数组实现分离。搜索器产生的 </w:t>
      </w:r>
      <w:r>
        <w:rPr>
          <w:rFonts w:ascii="Consolas" w:hAnsi="Consolas" w:eastAsia="Microsoft YaHei"/>
          <w:color w:val="1F4D78"/>
          <w:sz w:val="19"/>
        </w:rPr>
        <w:t>StateGraph</w:t>
      </w:r>
      <w:r>
        <w:rPr>
          <w:rFonts w:ascii="Calibri" w:hAnsi="Calibri" w:eastAsia="Microsoft YaHei"/>
        </w:rPr>
        <w:t xml:space="preserve"> 只是有限表示，不是状态空间本身。</w:t>
      </w:r>
    </w:p>
    <w:p>
      <w:pPr>
        <w:pStyle w:val="Heading2"/>
      </w:pPr>
      <w:r>
        <w:rPr>
          <w:rFonts w:ascii="Calibri" w:hAnsi="Calibri" w:eastAsia="Microsoft YaHei"/>
        </w:rPr>
        <w:t>3.2 经典规则层</w:t>
      </w:r>
    </w:p>
    <w:p>
      <w:r>
        <w:rPr>
          <w:rFonts w:ascii="Calibri" w:hAnsi="Calibri" w:eastAsia="Microsoft YaHei"/>
        </w:rPr>
        <w:t>经典规则由以下模块构成：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责任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Huarongdao/Model.lean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棋子、坐标、形状、状态、占用格、合法性、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tryMove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、目标和规范键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Huarongdao/Transition.lean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Action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Step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Reachable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、合法性保持、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runMoves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Huarongdao/Paths.lean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兼容型 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Path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Solution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、执行重放与解见证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Huarongdao/StateSpace.lean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通用 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Task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Walk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、商、双模拟商、经典兼容桥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Huarongdao/StateSpaceKernel.lean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对外维护的经典/通用状态空间入口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 xml:space="preserve">经典 </w:t>
      </w:r>
      <w:r>
        <w:rPr>
          <w:rFonts w:ascii="Consolas" w:hAnsi="Consolas" w:eastAsia="Microsoft YaHei"/>
          <w:color w:val="1F4D78"/>
          <w:sz w:val="19"/>
        </w:rPr>
        <w:t>State</w:t>
      </w:r>
      <w:r>
        <w:rPr>
          <w:rFonts w:ascii="Calibri" w:hAnsi="Calibri" w:eastAsia="Microsoft YaHei"/>
        </w:rPr>
        <w:t xml:space="preserve"> 是十个带身份棋子的左上角坐标数组。</w:t>
      </w:r>
      <w:r>
        <w:rPr>
          <w:rFonts w:ascii="Consolas" w:hAnsi="Consolas" w:eastAsia="Microsoft YaHei"/>
          <w:color w:val="1F4D78"/>
          <w:sz w:val="19"/>
        </w:rPr>
        <w:t>valid</w:t>
      </w:r>
      <w:r>
        <w:rPr>
          <w:rFonts w:ascii="Calibri" w:hAnsi="Calibri" w:eastAsia="Microsoft YaHei"/>
        </w:rPr>
        <w:t xml:space="preserve"> 同时检查数组大小、边界和两两不重叠。</w:t>
      </w:r>
      <w:r>
        <w:rPr>
          <w:rFonts w:ascii="Consolas" w:hAnsi="Consolas" w:eastAsia="Microsoft YaHei"/>
          <w:color w:val="1F4D78"/>
          <w:sz w:val="19"/>
        </w:rPr>
        <w:t>tryMove</w:t>
      </w:r>
      <w:r>
        <w:rPr>
          <w:rFonts w:ascii="Calibri" w:hAnsi="Calibri" w:eastAsia="Microsoft YaHei"/>
        </w:rPr>
        <w:t xml:space="preserve"> 是唯一规则入口；所有路径、搜索边和证书最终都回到该函数。</w:t>
      </w:r>
    </w:p>
    <w:p>
      <w:pPr>
        <w:pStyle w:val="Heading2"/>
      </w:pPr>
      <w:r>
        <w:rPr>
          <w:rFonts w:ascii="Calibri" w:hAnsi="Calibri" w:eastAsia="Microsoft YaHei"/>
        </w:rPr>
        <w:t>3.3 通用关卡层</w:t>
      </w:r>
    </w:p>
    <w:p>
      <w:r>
        <w:rPr>
          <w:rFonts w:ascii="Consolas" w:hAnsi="Consolas" w:eastAsia="Microsoft YaHei"/>
          <w:color w:val="1F4D78"/>
          <w:sz w:val="19"/>
        </w:rPr>
        <w:t>SlidingPuzzle.PuzzleSpec</w:t>
      </w:r>
      <w:r>
        <w:rPr>
          <w:rFonts w:ascii="Calibri" w:hAnsi="Calibri" w:eastAsia="Microsoft YaHei"/>
        </w:rPr>
        <w:t xml:space="preserve"> 把棋盘尺寸、编号矩形块、初态和部分目标约束参数化。通用模块与经典模块平行：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责任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Generic/Model.lean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PuzzleSpec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、编号状态、目标、合法移动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Generic/StateSpace.lean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stateSpaceTask spec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与兼容路径双向转换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Generic/Transition.lean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通用 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Step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Reachable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及其与 Task 的等价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Generic/Search.lean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BFS、A*、有限图、边 checker、解重放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Generic/Certificates.lean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闭包、不可达、下界和最短性证书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Generic/MathlibGraph.lean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Mathlib 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SimpleGraph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、距离和可达性桥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当前保留“兼容 Path/Solution API”和“统一 Task API”两套入口。二者已经证明双向互逆且保持动作与长度，但维护成本仍然存在。</w:t>
      </w:r>
    </w:p>
    <w:p>
      <w:pPr>
        <w:pStyle w:val="Heading1"/>
      </w:pPr>
      <w:r>
        <w:rPr>
          <w:rFonts w:ascii="Calibri" w:hAnsi="Calibri" w:eastAsia="Microsoft YaHei"/>
        </w:rPr>
        <w:t>4. 状态空间抽象塔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raw : State</w:t>
        <w:br/>
        <w:t xml:space="preserve">  | 兼容层，允许类型中出现非法数组</w:t>
        <w:br/>
        <w:t xml:space="preserve">  v</w:t>
        <w:br/>
        <w:t>concrete : { s : State // ValidState s }</w:t>
        <w:br/>
        <w:t xml:space="preserve">  | 同形棋子标签置换 S4 x S4</w:t>
        <w:br/>
        <w:t xml:space="preserve">  v</w:t>
        <w:br/>
        <w:t>shape : ShapeState</w:t>
        <w:br/>
        <w:t xml:space="preserve">  | 水平反射群 C2</w:t>
        <w:br/>
        <w:t xml:space="preserve">  v</w:t>
        <w:br/>
        <w:t>mirror : MirrorShapeState</w:t>
        <w:br/>
        <w:t xml:space="preserve">  | 压缩非分岔走廊，宏边带 primitive weight</w:t>
        <w:br/>
        <w:t xml:space="preserve">  v</w:t>
        <w:br/>
        <w:t>corridor : CorridorState</w:t>
      </w:r>
    </w:p>
    <w:p>
      <w:pPr>
        <w:pStyle w:val="Heading2"/>
      </w:pPr>
      <w:r>
        <w:rPr>
          <w:rFonts w:ascii="Calibri" w:hAnsi="Calibri" w:eastAsia="Microsoft YaHei"/>
        </w:rPr>
        <w:t>4.1 从具体状态到同形商</w:t>
      </w:r>
    </w:p>
    <w:p>
      <w:r>
        <w:rPr>
          <w:rFonts w:ascii="Consolas" w:hAnsi="Consolas" w:eastAsia="Microsoft YaHei"/>
          <w:color w:val="1F4D78"/>
          <w:sz w:val="19"/>
        </w:rPr>
        <w:t>SameShape</w:t>
      </w:r>
      <w:r>
        <w:rPr>
          <w:rFonts w:ascii="Calibri" w:hAnsi="Calibri" w:eastAsia="Microsoft YaHei"/>
        </w:rPr>
        <w:t xml:space="preserve"> 忽略四个竖块和四个小兵内部的标签。项目证明：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SameShape</w:t>
      </w:r>
      <w:r>
        <w:rPr>
          <w:rFonts w:ascii="Calibri" w:hAnsi="Calibri" w:eastAsia="Microsoft YaHei"/>
        </w:rPr>
        <w:t xml:space="preserve"> 是等价关系；</w:t>
      </w:r>
    </w:p>
    <w:p>
      <w:pPr>
        <w:pStyle w:val="ListBullet"/>
      </w:pPr>
      <w:r>
        <w:rPr>
          <w:rFonts w:ascii="Calibri" w:hAnsi="Calibri" w:eastAsia="Microsoft YaHei"/>
        </w:rPr>
        <w:t>目标谓词在等价类上保持；</w:t>
      </w:r>
    </w:p>
    <w:p>
      <w:pPr>
        <w:pStyle w:val="ListBullet"/>
      </w:pPr>
      <w:r>
        <w:rPr>
          <w:rFonts w:ascii="Calibri" w:hAnsi="Calibri" w:eastAsia="Microsoft YaHei"/>
        </w:rPr>
        <w:t xml:space="preserve">任意 </w:t>
      </w:r>
      <w:r>
        <w:rPr>
          <w:rFonts w:ascii="Consolas" w:hAnsi="Consolas" w:eastAsia="Microsoft YaHei"/>
          <w:color w:val="1F4D78"/>
          <w:sz w:val="19"/>
        </w:rPr>
        <w:t>SameShape</w:t>
      </w:r>
      <w:r>
        <w:rPr>
          <w:rFonts w:ascii="Calibri" w:hAnsi="Calibri" w:eastAsia="Microsoft YaHei"/>
        </w:rPr>
        <w:t xml:space="preserve"> 都由实际 </w:t>
      </w:r>
      <w:r>
        <w:rPr>
          <w:rFonts w:ascii="Consolas" w:hAnsi="Consolas" w:eastAsia="Microsoft YaHei"/>
          <w:color w:val="1F4D78"/>
          <w:sz w:val="19"/>
        </w:rPr>
        <w:t>PieceRelabeling</w:t>
      </w:r>
      <w:r>
        <w:rPr>
          <w:rFonts w:ascii="Calibri" w:hAnsi="Calibri" w:eastAsia="Microsoft YaHei"/>
        </w:rPr>
        <w:t xml:space="preserve"> 实现；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tryMove</w:t>
      </w:r>
      <w:r>
        <w:rPr>
          <w:rFonts w:ascii="Calibri" w:hAnsi="Calibri" w:eastAsia="Microsoft YaHei"/>
        </w:rPr>
        <w:t xml:space="preserve"> 对重标记等变；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shapeBisimulation</w:t>
      </w:r>
      <w:r>
        <w:rPr>
          <w:rFonts w:ascii="Calibri" w:hAnsi="Calibri" w:eastAsia="Microsoft YaHei"/>
        </w:rPr>
        <w:t xml:space="preserve"> 可以从任意同形代表提升一步和整条路径，并保持长度。</w:t>
      </w:r>
    </w:p>
    <w:p>
      <w:r>
        <w:rPr>
          <w:rFonts w:ascii="Calibri" w:hAnsi="Calibri" w:eastAsia="Microsoft YaHei"/>
        </w:rPr>
        <w:t>这不是只用字符串 key 去重，而是具有代表无关性定理的精确商。</w:t>
      </w:r>
    </w:p>
    <w:p>
      <w:pPr>
        <w:pStyle w:val="Heading2"/>
      </w:pPr>
      <w:r>
        <w:rPr>
          <w:rFonts w:ascii="Calibri" w:hAnsi="Calibri" w:eastAsia="Microsoft YaHei"/>
        </w:rPr>
        <w:t>4.2 从同形商到水平镜像商</w:t>
      </w:r>
    </w:p>
    <w:p>
      <w:r>
        <w:rPr>
          <w:rFonts w:ascii="Consolas" w:hAnsi="Consolas" w:eastAsia="Microsoft YaHei"/>
          <w:color w:val="1F4D78"/>
          <w:sz w:val="19"/>
        </w:rPr>
        <w:t>HorizontalSymmetry</w:t>
      </w:r>
      <w:r>
        <w:rPr>
          <w:rFonts w:ascii="Calibri" w:hAnsi="Calibri" w:eastAsia="Microsoft YaHei"/>
        </w:rPr>
        <w:t xml:space="preserve"> 有 </w:t>
      </w:r>
      <w:r>
        <w:rPr>
          <w:rFonts w:ascii="Consolas" w:hAnsi="Consolas" w:eastAsia="Microsoft YaHei"/>
          <w:color w:val="1F4D78"/>
          <w:sz w:val="19"/>
        </w:rPr>
        <w:t>identity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reflection</w:t>
      </w:r>
      <w:r>
        <w:rPr>
          <w:rFonts w:ascii="Calibri" w:hAnsi="Calibri" w:eastAsia="Microsoft YaHei"/>
        </w:rPr>
        <w:t xml:space="preserve"> 两个元素。</w:t>
      </w:r>
      <w:r>
        <w:rPr>
          <w:rFonts w:ascii="Consolas" w:hAnsi="Consolas" w:eastAsia="Microsoft YaHei"/>
          <w:color w:val="1F4D78"/>
          <w:sz w:val="19"/>
        </w:rPr>
        <w:t>horizontalMirrorAction</w:t>
      </w:r>
      <w:r>
        <w:rPr>
          <w:rFonts w:ascii="Calibri" w:hAnsi="Calibri" w:eastAsia="Microsoft YaHei"/>
        </w:rPr>
        <w:t xml:space="preserve"> 把状态和动作同时反射，并证明迁移与目标保持。</w:t>
      </w:r>
      <w:r>
        <w:rPr>
          <w:rFonts w:ascii="Consolas" w:hAnsi="Consolas" w:eastAsia="Microsoft YaHei"/>
          <w:color w:val="1F4D78"/>
          <w:sz w:val="19"/>
        </w:rPr>
        <w:t>mirrorShapeBisimulation</w:t>
      </w:r>
      <w:r>
        <w:rPr>
          <w:rFonts w:ascii="Calibri" w:hAnsi="Calibri" w:eastAsia="Microsoft YaHei"/>
        </w:rPr>
        <w:t xml:space="preserve"> 给出第二个长度保持精确商。</w:t>
      </w:r>
    </w:p>
    <w:p>
      <w:r>
        <w:rPr>
          <w:rFonts w:ascii="Calibri" w:hAnsi="Calibri" w:eastAsia="Microsoft YaHei"/>
        </w:rPr>
        <w:t>Mathlib 进一步提供：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Group HorizontalSymmetry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MulAction HorizontalSymmetry ShapeState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项目轨道关系与 </w:t>
      </w:r>
      <w:r>
        <w:rPr>
          <w:rFonts w:ascii="Consolas" w:hAnsi="Consolas" w:eastAsia="Microsoft YaHei"/>
          <w:color w:val="1F4D78"/>
          <w:sz w:val="19"/>
        </w:rPr>
        <w:t>MulAction.orbitRel</w:t>
      </w:r>
      <w:r>
        <w:rPr>
          <w:rFonts w:ascii="Calibri" w:hAnsi="Calibri" w:eastAsia="Microsoft YaHei"/>
        </w:rPr>
        <w:t xml:space="preserve"> 等价；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MirrorShapeState</w:t>
      </w:r>
      <w:r>
        <w:rPr>
          <w:rFonts w:ascii="Calibri" w:hAnsi="Calibri" w:eastAsia="Microsoft YaHei"/>
        </w:rPr>
        <w:t xml:space="preserve"> 与 Mathlib 轨道空间等价；</w:t>
      </w:r>
    </w:p>
    <w:p>
      <w:pPr>
        <w:pStyle w:val="ListBullet"/>
      </w:pPr>
      <w:r>
        <w:rPr>
          <w:rFonts w:ascii="Calibri" w:hAnsi="Calibri" w:eastAsia="Microsoft YaHei"/>
        </w:rPr>
        <w:t>轨道-稳定子公式；</w:t>
      </w:r>
    </w:p>
    <w:p>
      <w:pPr>
        <w:pStyle w:val="ListBullet"/>
      </w:pPr>
      <w:r>
        <w:rPr>
          <w:rFonts w:ascii="Calibri" w:hAnsi="Calibri" w:eastAsia="Microsoft YaHei"/>
        </w:rPr>
        <w:t>对称状态轨道大小为 1，非对称状态轨道大小为 2。</w:t>
      </w:r>
    </w:p>
    <w:p>
      <w:pPr>
        <w:pStyle w:val="Heading2"/>
      </w:pPr>
      <w:r>
        <w:rPr>
          <w:rFonts w:ascii="Calibri" w:hAnsi="Calibri" w:eastAsia="Microsoft YaHei"/>
        </w:rPr>
        <w:t>4.3 决策骨架不是普通等价商</w:t>
      </w:r>
    </w:p>
    <w:p>
      <w:r>
        <w:rPr>
          <w:rFonts w:ascii="Consolas" w:hAnsi="Consolas" w:eastAsia="Microsoft YaHei"/>
          <w:color w:val="1F4D78"/>
          <w:sz w:val="19"/>
        </w:rPr>
        <w:t>corridor</w:t>
      </w:r>
      <w:r>
        <w:rPr>
          <w:rFonts w:ascii="Calibri" w:hAnsi="Calibri" w:eastAsia="Microsoft YaHei"/>
        </w:rPr>
        <w:t xml:space="preserve"> 压缩的是路径中的强制非分岔段，不是把“相等状态”取商。锚点包括初态、目标和无向邻接度不等于 2 的节点。宏边保存：</w:t>
      </w:r>
    </w:p>
    <w:p>
      <w:pPr>
        <w:pStyle w:val="ListBullet"/>
      </w:pPr>
      <w:r>
        <w:rPr>
          <w:rFonts w:ascii="Calibri" w:hAnsi="Calibri" w:eastAsia="Microsoft YaHei"/>
        </w:rPr>
        <w:t>源锚点与目标锚点；</w:t>
      </w:r>
    </w:p>
    <w:p>
      <w:pPr>
        <w:pStyle w:val="ListBullet"/>
      </w:pPr>
      <w:r>
        <w:rPr>
          <w:rFonts w:ascii="Calibri" w:hAnsi="Calibri" w:eastAsia="Microsoft YaHei"/>
        </w:rPr>
        <w:t>完整父图节点路径；</w:t>
      </w:r>
    </w:p>
    <w:p>
      <w:pPr>
        <w:pStyle w:val="ListBullet"/>
      </w:pPr>
      <w:r>
        <w:rPr>
          <w:rFonts w:ascii="Calibri" w:hAnsi="Calibri" w:eastAsia="Microsoft YaHei"/>
        </w:rPr>
        <w:t>每个原子步骤的一条可重放动作代表；</w:t>
      </w:r>
    </w:p>
    <w:p>
      <w:pPr>
        <w:pStyle w:val="ListBullet"/>
      </w:pPr>
      <w:r>
        <w:rPr>
          <w:rFonts w:ascii="Calibri" w:hAnsi="Calibri" w:eastAsia="Microsoft YaHei"/>
        </w:rPr>
        <w:t>权重，即原子步骤数。</w:t>
      </w:r>
    </w:p>
    <w:p>
      <w:r>
        <w:rPr>
          <w:rFonts w:ascii="Consolas" w:hAnsi="Consolas" w:eastAsia="Microsoft YaHei"/>
          <w:color w:val="1F4D78"/>
          <w:sz w:val="19"/>
        </w:rPr>
        <w:t>corridorWalk_liftsToConcrete</w:t>
      </w:r>
      <w:r>
        <w:rPr>
          <w:rFonts w:ascii="Calibri" w:hAnsi="Calibri" w:eastAsia="Microsoft YaHei"/>
        </w:rPr>
        <w:t xml:space="preserve"> 证明形式化宏路径可以展开到具体合法状态路径，且具体长度等于宏权重之和。</w:t>
      </w:r>
    </w:p>
    <w:p>
      <w:r>
        <w:rPr>
          <w:rFonts w:ascii="Calibri" w:hAnsi="Calibri" w:eastAsia="Microsoft YaHei"/>
        </w:rPr>
        <w:t>当前缺口：</w:t>
      </w:r>
      <w:r>
        <w:rPr>
          <w:rFonts w:ascii="Consolas" w:hAnsi="Consolas" w:eastAsia="Microsoft YaHei"/>
          <w:color w:val="1F4D78"/>
          <w:sz w:val="19"/>
        </w:rPr>
        <w:t>checkCorridorExport_sound</w:t>
      </w:r>
      <w:r>
        <w:rPr>
          <w:rFonts w:ascii="Calibri" w:hAnsi="Calibri" w:eastAsia="Microsoft YaHei"/>
        </w:rPr>
        <w:t xml:space="preserve"> 只把总 Bool 检查拆成多个 Bool 条件；它尚未把导出的数组重新构造成依赖类型 </w:t>
      </w:r>
      <w:r>
        <w:rPr>
          <w:rFonts w:ascii="Consolas" w:hAnsi="Consolas" w:eastAsia="Microsoft YaHei"/>
          <w:color w:val="1F4D78"/>
          <w:sz w:val="19"/>
        </w:rPr>
        <w:t>CorridorSegmentation</w:t>
      </w:r>
      <w:r>
        <w:rPr>
          <w:rFonts w:ascii="Calibri" w:hAnsi="Calibri" w:eastAsia="Microsoft YaHei"/>
        </w:rPr>
        <w:t>。因此“数组通过 Lean checker”与“任意数组已经产生路径提升证明对象”之间仍缺一个反射桥。</w:t>
      </w:r>
    </w:p>
    <w:p>
      <w:pPr>
        <w:pStyle w:val="Heading1"/>
      </w:pPr>
      <w:r>
        <w:rPr>
          <w:rFonts w:ascii="Calibri" w:hAnsi="Calibri" w:eastAsia="Microsoft YaHei"/>
        </w:rPr>
        <w:t>5. Mathlib 接入评估</w:t>
      </w:r>
    </w:p>
    <w:p>
      <w:pPr>
        <w:pStyle w:val="Heading2"/>
      </w:pPr>
      <w:r>
        <w:rPr>
          <w:rFonts w:ascii="Calibri" w:hAnsi="Calibri" w:eastAsia="Microsoft YaHei"/>
        </w:rPr>
        <w:t>5.1 已使用模块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import Mathlib.Combinatorics.SimpleGraph.Metric</w:t>
        <w:br/>
        <w:t>import Mathlib.Combinatorics.SimpleGraph.Connectivity.Finite</w:t>
        <w:br/>
        <w:t>import Mathlib.Combinatorics.SimpleGraph.Walk.Maps</w:t>
        <w:br/>
        <w:t>import Mathlib.Algebra.Group.MinimalAxioms</w:t>
        <w:br/>
        <w:t>import Mathlib.GroupTheory.GroupAction.Quotient</w:t>
      </w:r>
    </w:p>
    <w:p>
      <w:pPr>
        <w:pStyle w:val="Heading2"/>
      </w:pPr>
      <w:r>
        <w:rPr>
          <w:rFonts w:ascii="Calibri" w:hAnsi="Calibri" w:eastAsia="Microsoft YaHei"/>
        </w:rPr>
        <w:t>5.2 SimpleGraph 的实际作用</w:t>
      </w:r>
    </w:p>
    <w:p>
      <w:r>
        <w:rPr>
          <w:rFonts w:ascii="Consolas" w:hAnsi="Consolas" w:eastAsia="Microsoft YaHei"/>
          <w:color w:val="1F4D78"/>
          <w:sz w:val="19"/>
        </w:rPr>
        <w:t>Generic/MathlibGraph.lean</w:t>
      </w:r>
      <w:r>
        <w:rPr>
          <w:rFonts w:ascii="Calibri" w:hAnsi="Calibri" w:eastAsia="Microsoft YaHei"/>
        </w:rPr>
        <w:t xml:space="preserve"> 在合法状态子类型上定义无向无环图：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def puzzleSimpleGraph (spec : PuzzleSpec) :</w:t>
        <w:br/>
        <w:t xml:space="preserve">    SimpleGraph (PuzzleVertex spec)</w:t>
      </w:r>
    </w:p>
    <w:p>
      <w:r>
        <w:rPr>
          <w:rFonts w:ascii="Calibri" w:hAnsi="Calibri" w:eastAsia="Microsoft YaHei"/>
        </w:rPr>
        <w:t xml:space="preserve">合法移动的可逆性用于证明 </w:t>
      </w:r>
      <w:r>
        <w:rPr>
          <w:rFonts w:ascii="Consolas" w:hAnsi="Consolas" w:eastAsia="Microsoft YaHei"/>
          <w:color w:val="1F4D78"/>
          <w:sz w:val="19"/>
        </w:rPr>
        <w:t>Adj</w:t>
      </w:r>
      <w:r>
        <w:rPr>
          <w:rFonts w:ascii="Calibri" w:hAnsi="Calibri" w:eastAsia="Microsoft YaHei"/>
        </w:rPr>
        <w:t xml:space="preserve"> 对称；一步不能回到原状态用于证明 loopless。</w:t>
      </w:r>
      <w:r>
        <w:rPr>
          <w:rFonts w:ascii="Consolas" w:hAnsi="Consolas" w:eastAsia="Microsoft YaHei"/>
          <w:color w:val="1F4D78"/>
          <w:sz w:val="19"/>
        </w:rPr>
        <w:t>legalMoves</w:t>
      </w:r>
      <w:r>
        <w:rPr>
          <w:rFonts w:ascii="Calibri" w:hAnsi="Calibri" w:eastAsia="Microsoft YaHei"/>
        </w:rPr>
        <w:t xml:space="preserve"> 的 soundness/completeness 还给 </w:t>
      </w:r>
      <w:r>
        <w:rPr>
          <w:rFonts w:ascii="Consolas" w:hAnsi="Consolas" w:eastAsia="Microsoft YaHei"/>
          <w:color w:val="1F4D78"/>
          <w:sz w:val="19"/>
        </w:rPr>
        <w:t>Adj</w:t>
      </w:r>
      <w:r>
        <w:rPr>
          <w:rFonts w:ascii="Calibri" w:hAnsi="Calibri" w:eastAsia="Microsoft YaHei"/>
        </w:rPr>
        <w:t xml:space="preserve"> 提供了有限、可执行的 </w:t>
      </w:r>
      <w:r>
        <w:rPr>
          <w:rFonts w:ascii="Consolas" w:hAnsi="Consolas" w:eastAsia="Microsoft YaHei"/>
          <w:color w:val="1F4D78"/>
          <w:sz w:val="19"/>
        </w:rPr>
        <w:t>DecidableRel</w:t>
      </w:r>
      <w:r>
        <w:rPr>
          <w:rFonts w:ascii="Calibri" w:hAnsi="Calibri" w:eastAsia="Microsoft YaHei"/>
        </w:rPr>
        <w:t>。项目路径可以转成 Mathlib Walk 且长度不变，由此获得：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SimpleGraph.dist &lt;= Path.length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 xml:space="preserve">若候选路径长度等于 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</w:rPr>
        <w:t>，则它在固定端点之间最短；</w:t>
      </w:r>
    </w:p>
    <w:p>
      <w:pPr>
        <w:pStyle w:val="ListBullet"/>
      </w:pPr>
      <w:r>
        <w:rPr>
          <w:rFonts w:ascii="Calibri" w:hAnsi="Calibri" w:eastAsia="Microsoft YaHei"/>
        </w:rPr>
        <w:t xml:space="preserve">项目 </w:t>
      </w:r>
      <w:r>
        <w:rPr>
          <w:rFonts w:ascii="Consolas" w:hAnsi="Consolas" w:eastAsia="Microsoft YaHei"/>
          <w:color w:val="1F4D78"/>
          <w:sz w:val="19"/>
        </w:rPr>
        <w:t>Reachable</w:t>
      </w:r>
      <w:r>
        <w:rPr>
          <w:rFonts w:ascii="Calibri" w:hAnsi="Calibri" w:eastAsia="Microsoft YaHei"/>
        </w:rPr>
        <w:t xml:space="preserve"> 与 Mathlib </w:t>
      </w:r>
      <w:r>
        <w:rPr>
          <w:rFonts w:ascii="Consolas" w:hAnsi="Consolas" w:eastAsia="Microsoft YaHei"/>
          <w:color w:val="1F4D78"/>
          <w:sz w:val="19"/>
        </w:rPr>
        <w:t>SimpleGraph.Reachable</w:t>
      </w:r>
      <w:r>
        <w:rPr>
          <w:rFonts w:ascii="Calibri" w:hAnsi="Calibri" w:eastAsia="Microsoft YaHei"/>
        </w:rPr>
        <w:t xml:space="preserve"> 等价；</w:t>
      </w:r>
    </w:p>
    <w:p>
      <w:pPr>
        <w:pStyle w:val="ListBullet"/>
      </w:pPr>
      <w:r>
        <w:rPr>
          <w:rFonts w:ascii="Calibri" w:hAnsi="Calibri" w:eastAsia="Microsoft YaHei"/>
        </w:rPr>
        <w:t>Mathlib 的最短 walk 可以提升回带动作的项目路径。</w:t>
      </w:r>
    </w:p>
    <w:p>
      <w:pPr>
        <w:pStyle w:val="Heading2"/>
      </w:pPr>
      <w:r>
        <w:rPr>
          <w:rFonts w:ascii="Calibri" w:hAnsi="Calibri" w:eastAsia="Microsoft YaHei"/>
        </w:rPr>
        <w:t>5.3 已认证有限表示桥</w:t>
      </w:r>
    </w:p>
    <w:p>
      <w:r>
        <w:rPr>
          <w:rFonts w:ascii="Consolas" w:hAnsi="Consolas" w:eastAsia="Microsoft YaHei"/>
          <w:color w:val="1F4D78"/>
          <w:sz w:val="19"/>
        </w:rPr>
        <w:t>Generic/FiniteMathlibGraph.lean</w:t>
      </w:r>
      <w:r>
        <w:rPr>
          <w:rFonts w:ascii="Calibri" w:hAnsi="Calibri" w:eastAsia="Microsoft YaHei"/>
        </w:rPr>
        <w:t xml:space="preserve"> 已实现第一阶段有限桥：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abbrev StateGraph.Vertex (graph : StateGraph) :=</w:t>
        <w:br/>
        <w:t xml:space="preserve">  Fin graph.states.size</w:t>
        <w:br/>
        <w:br/>
        <w:t>def FiniteGraphCertificate.finiteSimpleGraph :</w:t>
        <w:br/>
        <w:t xml:space="preserve">    SimpleGraph graph.Vertex</w:t>
      </w:r>
    </w:p>
    <w:p>
      <w:r>
        <w:rPr>
          <w:rFonts w:ascii="Consolas" w:hAnsi="Consolas" w:eastAsia="Microsoft YaHei"/>
          <w:color w:val="1F4D78"/>
          <w:sz w:val="19"/>
        </w:rPr>
        <w:t>FiniteGraphCertificate</w:t>
      </w:r>
      <w:r>
        <w:rPr>
          <w:rFonts w:ascii="Calibri" w:hAnsi="Calibri" w:eastAsia="Microsoft YaHei"/>
        </w:rPr>
        <w:t xml:space="preserve"> 记录根索引、根等于初态、所有数组状态合法以及状态数组无重复。由此构造：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vertexEmbedding : graph.Vertex ↪ PuzzleVertex spec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finiteSimpleGraph</w:t>
      </w:r>
      <w:r>
        <w:rPr>
          <w:rFonts w:ascii="Calibri" w:hAnsi="Calibri" w:eastAsia="Microsoft YaHei"/>
        </w:rPr>
        <w:t xml:space="preserve">，即完整语义图沿该嵌入的 </w:t>
      </w:r>
      <w:r>
        <w:rPr>
          <w:rFonts w:ascii="Consolas" w:hAnsi="Consolas" w:eastAsia="Microsoft YaHei"/>
          <w:color w:val="1F4D78"/>
          <w:sz w:val="19"/>
        </w:rPr>
        <w:t>comap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isoInducedRange</w:t>
      </w:r>
      <w:r>
        <w:rPr>
          <w:rFonts w:ascii="Calibri" w:hAnsi="Calibri" w:eastAsia="Microsoft YaHei"/>
        </w:rPr>
        <w:t>，证明索引图同构于完整谜题图在数组状态集合上的诱导子图；</w:t>
      </w:r>
    </w:p>
    <w:p>
      <w:pPr>
        <w:pStyle w:val="ListBullet"/>
      </w:pPr>
      <w:r>
        <w:rPr>
          <w:rFonts w:ascii="Calibri" w:hAnsi="Calibri" w:eastAsia="Microsoft YaHei"/>
        </w:rPr>
        <w:t xml:space="preserve">有限图邻接的 </w:t>
      </w:r>
      <w:r>
        <w:rPr>
          <w:rFonts w:ascii="Consolas" w:hAnsi="Consolas" w:eastAsia="Microsoft YaHei"/>
          <w:color w:val="1F4D78"/>
          <w:sz w:val="19"/>
        </w:rPr>
        <w:t>DecidableRel</w:t>
      </w:r>
      <w:r>
        <w:rPr>
          <w:rFonts w:ascii="Calibri" w:hAnsi="Calibri" w:eastAsia="Microsoft YaHei"/>
        </w:rPr>
        <w:t>，可直接使用 Mathlib 的有限连通性与删边 API。</w:t>
      </w:r>
    </w:p>
    <w:p>
      <w:r>
        <w:rPr>
          <w:rFonts w:ascii="Calibri" w:hAnsi="Calibri" w:eastAsia="Microsoft YaHei"/>
        </w:rPr>
        <w:t>距离证明分为两个可复用层次：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GraphMetric.RootedDistanceCertificate</w:t>
      </w:r>
      <w:r>
        <w:rPr>
          <w:rFonts w:ascii="Calibri" w:hAnsi="Calibri" w:eastAsia="Microsoft YaHei"/>
        </w:rPr>
        <w:t xml:space="preserve"> 只要求根层级为零、每条边至多增加一层、每个非根点存在低一层前驱，并证明 </w:t>
      </w:r>
      <w:r>
        <w:rPr>
          <w:rFonts w:ascii="Consolas" w:hAnsi="Consolas" w:eastAsia="Microsoft YaHei"/>
          <w:color w:val="1F4D78"/>
          <w:sz w:val="19"/>
        </w:rPr>
        <w:t>dist_eq_rank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StateGraph.BfsDistanceCertificate</w:t>
      </w:r>
      <w:r>
        <w:rPr>
          <w:rFonts w:ascii="Calibri" w:hAnsi="Calibri" w:eastAsia="Microsoft YaHei"/>
        </w:rPr>
        <w:t xml:space="preserve"> 将 </w:t>
      </w:r>
      <w:r>
        <w:rPr>
          <w:rFonts w:ascii="Consolas" w:hAnsi="Consolas" w:eastAsia="Microsoft YaHei"/>
          <w:color w:val="1F4D78"/>
          <w:sz w:val="19"/>
        </w:rPr>
        <w:t>graph.distance</w:t>
      </w:r>
      <w:r>
        <w:rPr>
          <w:rFonts w:ascii="Calibri" w:hAnsi="Calibri" w:eastAsia="Microsoft YaHei"/>
        </w:rPr>
        <w:t xml:space="preserve"> 包装为与状态数组等长的总距离表，再把上述局部条件实例化到有限语义图。</w:t>
      </w:r>
    </w:p>
    <w:p>
      <w:r>
        <w:rPr>
          <w:rFonts w:ascii="Calibri" w:hAnsi="Calibri" w:eastAsia="Microsoft YaHei"/>
        </w:rPr>
        <w:t>最终定理：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finiteSimpleGraph_dist_eq_arrayDistance</w:t>
        <w:br/>
        <w:t>puzzleSimpleGraph_dist_eq_arrayDistance</w:t>
      </w:r>
    </w:p>
    <w:p>
      <w:r>
        <w:rPr>
          <w:rFonts w:ascii="Calibri" w:hAnsi="Calibri" w:eastAsia="Microsoft YaHei"/>
        </w:rPr>
        <w:t xml:space="preserve">第一条证明每个认证顶点的 BFS 数组距离等于有限诱导子图的 Mathlib </w:t>
      </w:r>
      <w:r>
        <w:rPr>
          <w:rFonts w:ascii="Consolas" w:hAnsi="Consolas" w:eastAsia="Microsoft YaHei"/>
          <w:color w:val="1F4D78"/>
          <w:sz w:val="19"/>
        </w:rPr>
        <w:t>SimpleGraph.dist</w:t>
      </w:r>
      <w:r>
        <w:rPr>
          <w:rFonts w:ascii="Calibri" w:hAnsi="Calibri" w:eastAsia="Microsoft YaHei"/>
        </w:rPr>
        <w:t xml:space="preserve">。第二条组合 </w:t>
      </w:r>
      <w:r>
        <w:rPr>
          <w:rFonts w:ascii="Consolas" w:hAnsi="Consolas" w:eastAsia="Microsoft YaHei"/>
          <w:color w:val="1F4D78"/>
          <w:sz w:val="19"/>
        </w:rPr>
        <w:t>checkClosedGraph_closed</w:t>
      </w:r>
      <w:r>
        <w:rPr>
          <w:rFonts w:ascii="Calibri" w:hAnsi="Calibri" w:eastAsia="Microsoft YaHei"/>
        </w:rPr>
        <w:t>、完整图 walk 的支持集提升和诱导子图同构，进一步证明：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完整 puzzleSimpleGraph.dist</w:t>
        <w:br/>
        <w:t xml:space="preserve">  = 有限 Fin 图 SimpleGraph.dist</w:t>
        <w:br/>
        <w:t xml:space="preserve">  = graph.distance 数组值</w:t>
      </w:r>
    </w:p>
    <w:p>
      <w:r>
        <w:rPr>
          <w:rFonts w:ascii="Calibri" w:hAnsi="Calibri" w:eastAsia="Microsoft YaHei"/>
        </w:rPr>
        <w:t>因此闭包有限表示上的最短路径不会通过离开数组状态集而变短。</w:t>
      </w:r>
      <w:r>
        <w:rPr>
          <w:rFonts w:ascii="Consolas" w:hAnsi="Consolas" w:eastAsia="Microsoft YaHei"/>
          <w:color w:val="1F4D78"/>
          <w:sz w:val="19"/>
        </w:rPr>
        <w:t>Generic/Examples.lean</w:t>
      </w:r>
      <w:r>
        <w:rPr>
          <w:rFonts w:ascii="Calibri" w:hAnsi="Calibri" w:eastAsia="Microsoft YaHei"/>
        </w:rPr>
        <w:t xml:space="preserve"> 已用一个真实的两节点 BFS 输出验证有限距离和完整语义距离两条链，并由 Mathlib </w:t>
      </w:r>
      <w:r>
        <w:rPr>
          <w:rFonts w:ascii="Consolas" w:hAnsi="Consolas" w:eastAsia="Microsoft YaHei"/>
          <w:color w:val="1F4D78"/>
          <w:sz w:val="19"/>
        </w:rPr>
        <w:t>IsBridge</w:t>
      </w:r>
      <w:r>
        <w:rPr>
          <w:rFonts w:ascii="Calibri" w:hAnsi="Calibri" w:eastAsia="Microsoft YaHei"/>
        </w:rPr>
        <w:t xml:space="preserve"> 证明唯一转换边是桥。</w:t>
      </w:r>
    </w:p>
    <w:p>
      <w:r>
        <w:rPr>
          <w:rFonts w:ascii="Calibri" w:hAnsi="Calibri" w:eastAsia="Microsoft YaHei"/>
        </w:rPr>
        <w:t>此外新增：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GraphMetric.IsVertexPredicateCut</w:t>
      </w:r>
      <w:r>
        <w:rPr>
          <w:rFonts w:ascii="Calibri" w:hAnsi="Calibri" w:eastAsia="Microsoft YaHei"/>
        </w:rPr>
        <w:t>：删除满足某一状态谓词的所有顶点后，源点与目标点不再可达；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IsVertexPredicateCut.walk_hits</w:t>
      </w:r>
      <w:r>
        <w:rPr>
          <w:rFonts w:ascii="Calibri" w:hAnsi="Calibri" w:eastAsia="Microsoft YaHei"/>
        </w:rPr>
        <w:t>：每条源到目标的 walk 必须命中该谓词；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GraphMetric.IsMandatoryVertex</w:t>
      </w:r>
      <w:r>
        <w:rPr>
          <w:rFonts w:ascii="Calibri" w:hAnsi="Calibri" w:eastAsia="Microsoft YaHei"/>
        </w:rPr>
        <w:t>：单点割的必经点/支配点接口。</w:t>
      </w:r>
    </w:p>
    <w:p>
      <w:r>
        <w:rPr>
          <w:rFonts w:ascii="Calibri" w:hAnsi="Calibri" w:eastAsia="Microsoft YaHei"/>
        </w:rPr>
        <w:t>这使“关羽处于某个相对位置阶段”“曹操下降扫掠区已经清空”等状态谓词可以作为割集候选，而不必先压缩成一个手工命名节点。</w:t>
      </w:r>
    </w:p>
    <w:p>
      <w:pPr>
        <w:pStyle w:val="Heading2"/>
      </w:pPr>
      <w:r>
        <w:rPr>
          <w:rFonts w:ascii="Calibri" w:hAnsi="Calibri" w:eastAsia="Microsoft YaHei"/>
        </w:rPr>
        <w:t>5.4 Mathlib 尚未替代的部分</w:t>
      </w:r>
    </w:p>
    <w:p>
      <w:pPr>
        <w:pStyle w:val="ListBullet"/>
      </w:pPr>
      <w:r>
        <w:rPr>
          <w:rFonts w:ascii="Calibri" w:hAnsi="Calibri" w:eastAsia="Microsoft YaHei"/>
        </w:rPr>
        <w:t xml:space="preserve">经典 25,955 节点有限数组仍使用项目自定义 </w:t>
      </w:r>
      <w:r>
        <w:rPr>
          <w:rFonts w:ascii="Consolas" w:hAnsi="Consolas" w:eastAsia="Microsoft YaHei"/>
          <w:color w:val="1F4D78"/>
          <w:sz w:val="19"/>
        </w:rPr>
        <w:t>Graph</w:t>
      </w:r>
      <w:r>
        <w:rPr>
          <w:rFonts w:ascii="Calibri" w:hAnsi="Calibri" w:eastAsia="Microsoft YaHei"/>
        </w:rPr>
        <w:t xml:space="preserve">，不是 </w:t>
      </w:r>
      <w:r>
        <w:rPr>
          <w:rFonts w:ascii="Consolas" w:hAnsi="Consolas" w:eastAsia="Microsoft YaHei"/>
          <w:color w:val="1F4D78"/>
          <w:sz w:val="19"/>
        </w:rPr>
        <w:t>SimpleGraph</w:t>
      </w:r>
      <w:r>
        <w:rPr>
          <w:rFonts w:ascii="Calibri" w:hAnsi="Calibri" w:eastAsia="Microsoft YaHei"/>
        </w:rPr>
        <w:t xml:space="preserve"> 的有限枚举实例。</w:t>
      </w:r>
    </w:p>
    <w:p>
      <w:pPr>
        <w:pStyle w:val="ListBullet"/>
      </w:pPr>
      <w:r>
        <w:rPr>
          <w:rFonts w:ascii="Calibri" w:hAnsi="Calibri" w:eastAsia="Microsoft YaHei"/>
        </w:rPr>
        <w:t>BFS/A*、HashMap 去重、父指针和 JSON 导出仍是项目代码。</w:t>
      </w:r>
    </w:p>
    <w:p>
      <w:pPr>
        <w:pStyle w:val="ListBullet"/>
      </w:pPr>
      <w:r>
        <w:rPr>
          <w:rFonts w:ascii="Calibri" w:hAnsi="Calibri" w:eastAsia="Microsoft YaHei"/>
        </w:rPr>
        <w:t xml:space="preserve">图闭包、商代表和距离势函数证书仍使用项目结构；当前有限桥面向通用精确 </w:t>
      </w:r>
      <w:r>
        <w:rPr>
          <w:rFonts w:ascii="Consolas" w:hAnsi="Consolas" w:eastAsia="Microsoft YaHei"/>
          <w:color w:val="1F4D78"/>
          <w:sz w:val="19"/>
        </w:rPr>
        <w:t>StateGraph</w:t>
      </w:r>
      <w:r>
        <w:rPr>
          <w:rFonts w:ascii="Calibri" w:hAnsi="Calibri" w:eastAsia="Microsoft YaHei"/>
        </w:rPr>
        <w:t xml:space="preserve">，不是经典同形商 </w:t>
      </w:r>
      <w:r>
        <w:rPr>
          <w:rFonts w:ascii="Consolas" w:hAnsi="Consolas" w:eastAsia="Microsoft YaHei"/>
          <w:color w:val="1F4D78"/>
          <w:sz w:val="19"/>
        </w:rPr>
        <w:t>Graph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BfsDistanceCertificate</w:t>
      </w:r>
      <w:r>
        <w:rPr>
          <w:rFonts w:ascii="Calibri" w:hAnsi="Calibri" w:eastAsia="Microsoft YaHei"/>
        </w:rPr>
        <w:t xml:space="preserve"> 目前是证明接口，尚未有适合 25,955 节点文件的自动化 checker/证书构造器。</w:t>
      </w:r>
    </w:p>
    <w:p>
      <w:pPr>
        <w:pStyle w:val="ListBullet"/>
      </w:pPr>
      <w:r>
        <w:rPr>
          <w:rFonts w:ascii="Calibri" w:hAnsi="Calibri" w:eastAsia="Microsoft YaHei"/>
        </w:rPr>
        <w:t>Mathlib 已可直接处理有限图的桥与连通分量；割点、块割树、支配关系和走廊压缩仍需项目层定义及 soundness 定理。</w:t>
      </w:r>
    </w:p>
    <w:p>
      <w:r>
        <w:rPr>
          <w:rFonts w:ascii="Calibri" w:hAnsi="Calibri" w:eastAsia="Microsoft YaHei"/>
        </w:rPr>
        <w:t xml:space="preserve">推荐方向：为经典 </w:t>
      </w:r>
      <w:r>
        <w:rPr>
          <w:rFonts w:ascii="Consolas" w:hAnsi="Consolas" w:eastAsia="Microsoft YaHei"/>
          <w:color w:val="1F4D78"/>
          <w:sz w:val="19"/>
        </w:rPr>
        <w:t>Graph.CertificateEdge</w:t>
      </w:r>
      <w:r>
        <w:rPr>
          <w:rFonts w:ascii="Calibri" w:hAnsi="Calibri" w:eastAsia="Microsoft YaHei"/>
        </w:rPr>
        <w:t xml:space="preserve"> 建立同形商 </w:t>
      </w:r>
      <w:r>
        <w:rPr>
          <w:rFonts w:ascii="Consolas" w:hAnsi="Consolas" w:eastAsia="Microsoft YaHei"/>
          <w:color w:val="1F4D78"/>
          <w:sz w:val="19"/>
        </w:rPr>
        <w:t>SimpleGraph</w:t>
      </w:r>
      <w:r>
        <w:rPr>
          <w:rFonts w:ascii="Calibri" w:hAnsi="Calibri" w:eastAsia="Microsoft YaHei"/>
        </w:rPr>
        <w:t xml:space="preserve">，证明其与现有 </w:t>
      </w:r>
      <w:r>
        <w:rPr>
          <w:rFonts w:ascii="Consolas" w:hAnsi="Consolas" w:eastAsia="Microsoft YaHei"/>
          <w:color w:val="1F4D78"/>
          <w:sz w:val="19"/>
        </w:rPr>
        <w:t>QStep</w:t>
      </w:r>
      <w:r>
        <w:rPr>
          <w:rFonts w:ascii="Calibri" w:hAnsi="Calibri" w:eastAsia="Microsoft YaHei"/>
        </w:rPr>
        <w:t>/双模拟一致；随后实现可执行的有限证书 checker，把已经完成的通用闭包距离定理应用到 25,955 节点经典商图。</w:t>
      </w:r>
    </w:p>
    <w:p>
      <w:pPr>
        <w:pStyle w:val="Heading1"/>
      </w:pPr>
      <w:r>
        <w:rPr>
          <w:rFonts w:ascii="Calibri" w:hAnsi="Calibri" w:eastAsia="Microsoft YaHei"/>
        </w:rPr>
        <w:t>6. 搜索、证书与最短性</w:t>
      </w:r>
    </w:p>
    <w:p>
      <w:pPr>
        <w:pStyle w:val="Heading2"/>
      </w:pPr>
      <w:r>
        <w:rPr>
          <w:rFonts w:ascii="Calibri" w:hAnsi="Calibri" w:eastAsia="Microsoft YaHei"/>
        </w:rPr>
        <w:t>6.1 经典 BFS</w:t>
      </w:r>
    </w:p>
    <w:p>
      <w:r>
        <w:rPr>
          <w:rFonts w:ascii="Consolas" w:hAnsi="Consolas" w:eastAsia="Microsoft YaHei"/>
          <w:color w:val="1F4D78"/>
          <w:sz w:val="19"/>
        </w:rPr>
        <w:t>Huarongdao.Search.enumerateByKey</w:t>
      </w:r>
      <w:r>
        <w:rPr>
          <w:rFonts w:ascii="Calibri" w:hAnsi="Calibri" w:eastAsia="Microsoft YaHei"/>
        </w:rPr>
        <w:t xml:space="preserve"> 从初态进行无上限 BFS。使用 </w:t>
      </w:r>
      <w:r>
        <w:rPr>
          <w:rFonts w:ascii="Consolas" w:hAnsi="Consolas" w:eastAsia="Microsoft YaHei"/>
          <w:color w:val="1F4D78"/>
          <w:sz w:val="19"/>
        </w:rPr>
        <w:t>State.key</w:t>
      </w:r>
      <w:r>
        <w:rPr>
          <w:rFonts w:ascii="Calibri" w:hAnsi="Calibri" w:eastAsia="Microsoft YaHei"/>
        </w:rPr>
        <w:t xml:space="preserve"> 时得到同形商代表；使用 </w:t>
      </w:r>
      <w:r>
        <w:rPr>
          <w:rFonts w:ascii="Consolas" w:hAnsi="Consolas" w:eastAsia="Microsoft YaHei"/>
          <w:color w:val="1F4D78"/>
          <w:sz w:val="19"/>
        </w:rPr>
        <w:t>mirrorKey</w:t>
      </w:r>
      <w:r>
        <w:rPr>
          <w:rFonts w:ascii="Calibri" w:hAnsi="Calibri" w:eastAsia="Microsoft YaHei"/>
        </w:rPr>
        <w:t xml:space="preserve"> 时得到镜像商代表。经典最短性不是只信任 BFS 队列，而是通过 </w:t>
      </w:r>
      <w:r>
        <w:rPr>
          <w:rFonts w:ascii="Consolas" w:hAnsi="Consolas" w:eastAsia="Microsoft YaHei"/>
          <w:color w:val="1F4D78"/>
          <w:sz w:val="19"/>
        </w:rPr>
        <w:t>checkQuotientLowerBound</w:t>
      </w:r>
      <w:r>
        <w:rPr>
          <w:rFonts w:ascii="Calibri" w:hAnsi="Calibri" w:eastAsia="Microsoft YaHei"/>
        </w:rPr>
        <w:t xml:space="preserve"> 重新检查：</w:t>
      </w:r>
    </w:p>
    <w:p>
      <w:pPr>
        <w:pStyle w:val="ListBullet"/>
      </w:pPr>
      <w:r>
        <w:rPr>
          <w:rFonts w:ascii="Calibri" w:hAnsi="Calibri" w:eastAsia="Microsoft YaHei"/>
        </w:rPr>
        <w:t>图非空且根代表初态；</w:t>
      </w:r>
    </w:p>
    <w:p>
      <w:pPr>
        <w:pStyle w:val="ListBullet"/>
      </w:pPr>
      <w:r>
        <w:rPr>
          <w:rFonts w:ascii="Calibri" w:hAnsi="Calibri" w:eastAsia="Microsoft YaHei"/>
        </w:rPr>
        <w:t>根势函数值为 0；</w:t>
      </w:r>
    </w:p>
    <w:p>
      <w:pPr>
        <w:pStyle w:val="ListBullet"/>
      </w:pPr>
      <w:r>
        <w:rPr>
          <w:rFonts w:ascii="Calibri" w:hAnsi="Calibri" w:eastAsia="Microsoft YaHei"/>
        </w:rPr>
        <w:t>每个合法后继在商图中有可提升的表示；</w:t>
      </w:r>
    </w:p>
    <w:p>
      <w:pPr>
        <w:pStyle w:val="ListBullet"/>
      </w:pPr>
      <w:r>
        <w:rPr>
          <w:rFonts w:ascii="Calibri" w:hAnsi="Calibri" w:eastAsia="Microsoft YaHei"/>
        </w:rPr>
        <w:t>势函数沿每步最多增加 1；</w:t>
      </w:r>
    </w:p>
    <w:p>
      <w:pPr>
        <w:pStyle w:val="ListBullet"/>
      </w:pPr>
      <w:r>
        <w:rPr>
          <w:rFonts w:ascii="Calibri" w:hAnsi="Calibri" w:eastAsia="Microsoft YaHei"/>
        </w:rPr>
        <w:t>每个目标代表的势函数至少为 116。</w:t>
      </w:r>
    </w:p>
    <w:p>
      <w:r>
        <w:rPr>
          <w:rFonts w:ascii="Consolas" w:hAnsi="Consolas" w:eastAsia="Microsoft YaHei"/>
          <w:color w:val="1F4D78"/>
          <w:sz w:val="19"/>
        </w:rPr>
        <w:t>classicQuotientLowerBound_checked</w:t>
      </w:r>
      <w:r>
        <w:rPr>
          <w:rFonts w:ascii="Calibri" w:hAnsi="Calibri" w:eastAsia="Microsoft YaHei"/>
        </w:rPr>
        <w:t xml:space="preserve"> 使用 </w:t>
      </w:r>
      <w:r>
        <w:rPr>
          <w:rFonts w:ascii="Consolas" w:hAnsi="Consolas" w:eastAsia="Microsoft YaHei"/>
          <w:color w:val="1F4D78"/>
          <w:sz w:val="19"/>
        </w:rPr>
        <w:t>native_decide</w:t>
      </w:r>
      <w:r>
        <w:rPr>
          <w:rFonts w:ascii="Calibri" w:hAnsi="Calibri" w:eastAsia="Microsoft YaHei"/>
        </w:rPr>
        <w:t xml:space="preserve"> 证明该有限检查为 true，随后 </w:t>
      </w:r>
      <w:r>
        <w:rPr>
          <w:rFonts w:ascii="Consolas" w:hAnsi="Consolas" w:eastAsia="Microsoft YaHei"/>
          <w:color w:val="1F4D78"/>
          <w:sz w:val="19"/>
        </w:rPr>
        <w:t>classic116Play_minimal</w:t>
      </w:r>
      <w:r>
        <w:rPr>
          <w:rFonts w:ascii="Calibri" w:hAnsi="Calibri" w:eastAsia="Microsoft YaHei"/>
        </w:rPr>
        <w:t xml:space="preserve"> 把 116 步上界与 116 步下界结合，得到全局最短性。</w:t>
      </w:r>
    </w:p>
    <w:p>
      <w:pPr>
        <w:pStyle w:val="Heading2"/>
      </w:pPr>
      <w:r>
        <w:rPr>
          <w:rFonts w:ascii="Calibri" w:hAnsi="Calibri" w:eastAsia="Microsoft YaHei"/>
        </w:rPr>
        <w:t>6.2 通用 BFS</w:t>
      </w:r>
    </w:p>
    <w:p>
      <w:r>
        <w:rPr>
          <w:rFonts w:ascii="Calibri" w:hAnsi="Calibri" w:eastAsia="Microsoft YaHei"/>
        </w:rPr>
        <w:t>通用 BFS 使用精确编号状态 key，继续展开直到队列耗尽或达到资源上限。它计算的第一条目标路径具有 BFS 层序意义，但当前源码没有形式证明队列不变量。</w:t>
      </w:r>
    </w:p>
    <w:p>
      <w:r>
        <w:rPr>
          <w:rFonts w:ascii="Consolas" w:hAnsi="Consolas" w:eastAsia="Microsoft YaHei"/>
          <w:color w:val="1F4D78"/>
          <w:sz w:val="19"/>
        </w:rPr>
        <w:t>StateGraph.checkClosedGraph</w:t>
      </w:r>
      <w:r>
        <w:rPr>
          <w:rFonts w:ascii="Calibri" w:hAnsi="Calibri" w:eastAsia="Microsoft YaHei"/>
        </w:rPr>
        <w:t xml:space="preserve"> 提供独立闭包 checker，并有：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checkClosedGraph_sound :</w:t>
        <w:br/>
        <w:t xml:space="preserve">  graph.checkClosedGraph spec = true -&gt;</w:t>
        <w:br/>
        <w:t xml:space="preserve">  forall state, Reachable spec spec.initial state -&gt;</w:t>
        <w:br/>
        <w:t xml:space="preserve">    state ∈ graph.states.toList</w:t>
      </w:r>
    </w:p>
    <w:p>
      <w:r>
        <w:rPr>
          <w:rFonts w:ascii="Calibri" w:hAnsi="Calibri" w:eastAsia="Microsoft YaHei"/>
        </w:rPr>
        <w:t xml:space="preserve">再结合 </w:t>
      </w:r>
      <w:r>
        <w:rPr>
          <w:rFonts w:ascii="Consolas" w:hAnsi="Consolas" w:eastAsia="Microsoft YaHei"/>
          <w:color w:val="1F4D78"/>
          <w:sz w:val="19"/>
        </w:rPr>
        <w:t>checkNoGoal</w:t>
      </w:r>
      <w:r>
        <w:rPr>
          <w:rFonts w:ascii="Calibri" w:hAnsi="Calibri" w:eastAsia="Microsoft YaHei"/>
        </w:rPr>
        <w:t xml:space="preserve"> 可证明不存在可达目标。但 </w:t>
      </w:r>
      <w:r>
        <w:rPr>
          <w:rFonts w:ascii="Consolas" w:hAnsi="Consolas" w:eastAsia="Microsoft YaHei"/>
          <w:color w:val="1F4D78"/>
          <w:sz w:val="19"/>
        </w:rPr>
        <w:t>GenericMain.resultJson</w:t>
      </w:r>
      <w:r>
        <w:rPr>
          <w:rFonts w:ascii="Calibri" w:hAnsi="Calibri" w:eastAsia="Microsoft YaHei"/>
        </w:rPr>
        <w:t xml:space="preserve"> 当前没有调用这两个 checker，因此 API 的 </w:t>
      </w:r>
      <w:r>
        <w:rPr>
          <w:rFonts w:ascii="Consolas" w:hAnsi="Consolas" w:eastAsia="Microsoft YaHei"/>
          <w:color w:val="1F4D78"/>
          <w:sz w:val="19"/>
        </w:rPr>
        <w:t>status = unreachable</w:t>
      </w:r>
      <w:r>
        <w:rPr>
          <w:rFonts w:ascii="Calibri" w:hAnsi="Calibri" w:eastAsia="Microsoft YaHei"/>
        </w:rPr>
        <w:t xml:space="preserve"> 仍是搜索器结论，不是已导出的内核不可达证书。</w:t>
      </w:r>
    </w:p>
    <w:p>
      <w:pPr>
        <w:pStyle w:val="Heading2"/>
      </w:pPr>
      <w:r>
        <w:rPr>
          <w:rFonts w:ascii="Calibri" w:hAnsi="Calibri" w:eastAsia="Microsoft YaHei"/>
        </w:rPr>
        <w:t>6.3 通用 A*</w:t>
      </w:r>
    </w:p>
    <w:p>
      <w:r>
        <w:rPr>
          <w:rFonts w:ascii="Calibri" w:hAnsi="Calibri" w:eastAsia="Microsoft YaHei"/>
        </w:rPr>
        <w:t>当前优先级为：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cost + goalManhattan spec state * 8</w:t>
      </w:r>
    </w:p>
    <w:p>
      <w:r>
        <w:rPr>
          <w:rFonts w:ascii="Calibri" w:hAnsi="Calibri" w:eastAsia="Microsoft YaHei"/>
        </w:rPr>
        <w:t xml:space="preserve">这是加权启发式，不保证可采纳；此外 </w:t>
      </w:r>
      <w:r>
        <w:rPr>
          <w:rFonts w:ascii="Consolas" w:hAnsi="Consolas" w:eastAsia="Microsoft YaHei"/>
          <w:color w:val="1F4D78"/>
          <w:sz w:val="19"/>
        </w:rPr>
        <w:t>State.symmetryKey</w:t>
      </w:r>
      <w:r>
        <w:rPr>
          <w:rFonts w:ascii="Calibri" w:hAnsi="Calibri" w:eastAsia="Microsoft YaHei"/>
        </w:rPr>
        <w:t xml:space="preserve"> 会把形状和目标约束相同的编号块合并用于运行时去重，但尚未证明相应商的路径提升。A* 找到的动作列表会由 </w:t>
      </w:r>
      <w:r>
        <w:rPr>
          <w:rFonts w:ascii="Consolas" w:hAnsi="Consolas" w:eastAsia="Microsoft YaHei"/>
          <w:color w:val="1F4D78"/>
          <w:sz w:val="19"/>
        </w:rPr>
        <w:t>checkSolution</w:t>
      </w:r>
      <w:r>
        <w:rPr>
          <w:rFonts w:ascii="Calibri" w:hAnsi="Calibri" w:eastAsia="Microsoft YaHei"/>
        </w:rPr>
        <w:t xml:space="preserve"> 从初态独立重放，因此：</w:t>
      </w:r>
    </w:p>
    <w:p>
      <w:pPr>
        <w:pStyle w:val="ListBullet"/>
      </w:pPr>
      <w:r>
        <w:rPr>
          <w:rFonts w:ascii="Calibri" w:hAnsi="Calibri" w:eastAsia="Microsoft YaHei"/>
        </w:rPr>
        <w:t>可以证明“这条路径合法且到达目标”；</w:t>
      </w:r>
    </w:p>
    <w:p>
      <w:pPr>
        <w:pStyle w:val="ListBullet"/>
      </w:pPr>
      <w:r>
        <w:rPr>
          <w:rFonts w:ascii="Calibri" w:hAnsi="Calibri" w:eastAsia="Microsoft YaHei"/>
        </w:rPr>
        <w:t>不能由现有定理证明“这是最短路径”；</w:t>
      </w:r>
    </w:p>
    <w:p>
      <w:pPr>
        <w:pStyle w:val="ListBullet"/>
      </w:pPr>
      <w:r>
        <w:rPr>
          <w:rFonts w:ascii="Calibri" w:hAnsi="Calibri" w:eastAsia="Microsoft YaHei"/>
        </w:rPr>
        <w:t>不能由现有定理证明“未找到即不可达”。</w:t>
      </w:r>
    </w:p>
    <w:p>
      <w:r>
        <w:rPr>
          <w:rFonts w:ascii="Consolas" w:hAnsi="Consolas" w:eastAsia="Microsoft YaHei"/>
          <w:color w:val="1F4D78"/>
          <w:sz w:val="19"/>
        </w:rPr>
        <w:t>LowerBoundCertificate</w:t>
      </w:r>
      <w:r>
        <w:rPr>
          <w:rFonts w:ascii="Calibri" w:hAnsi="Calibri" w:eastAsia="Microsoft YaHei"/>
        </w:rPr>
        <w:t xml:space="preserve"> 是正确的最短性接口。只要给出与候选长度相同的下界证书，</w:t>
      </w:r>
      <w:r>
        <w:rPr>
          <w:rFonts w:ascii="Consolas" w:hAnsi="Consolas" w:eastAsia="Microsoft YaHei"/>
          <w:color w:val="1F4D78"/>
          <w:sz w:val="19"/>
        </w:rPr>
        <w:t>shortest_of_verified_path_and_lower_bound</w:t>
      </w:r>
      <w:r>
        <w:rPr>
          <w:rFonts w:ascii="Calibri" w:hAnsi="Calibri" w:eastAsia="Microsoft YaHei"/>
        </w:rPr>
        <w:t xml:space="preserve"> 就能证明全局最短。</w:t>
      </w:r>
    </w:p>
    <w:p>
      <w:pPr>
        <w:pStyle w:val="Heading1"/>
      </w:pPr>
      <w:r>
        <w:rPr>
          <w:rFonts w:ascii="Calibri" w:hAnsi="Calibri" w:eastAsia="Microsoft YaHei"/>
        </w:rPr>
        <w:t>7. 形式化保证矩阵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声明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证明/检查入口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成功移动保持合法性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已证明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tryMove_preserves_validity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路径逐步合法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类型保证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Path.cons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/ 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Task.Walk.cons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返回动作到达目标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重放验证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checkSolution_sound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通用存储边合法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checker soundness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StateGraph.checkEdge_sound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通用所有可达状态均在节点数组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有接口，API 未调用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checkClosedGraph_sound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通用不可达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有接口，API 未导出证书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no_reachable_goal_of_closed_graph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A* 候选最短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未证明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kernelProved = false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BFS 队列算法完备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未证明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需闭包 checker 替代信任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经典同形商精确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已证明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shapeBisimulation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经典镜像商精确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已证明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mirrorShapeBisimulation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经典 116 步全局最短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已证明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classic116Play_minimal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corridor 形式化宏路径可展开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已证明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corridorWalk_liftsToConcrete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导出 corridor 数组构造依赖型分段对象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当前仅 Bool checker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Worker 坐标确定性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JS 回归测试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check-layout.mjs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坐标反映图的数学不变量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不声明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纯可视化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8. 导出与本地运行链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54832"/>
            <wp:docPr id="2" name="Picture 2" descr="图 2  本地求解、布局、渲染与交互的数据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color w:val="5F6B75"/>
          <w:sz w:val="18"/>
        </w:rPr>
        <w:t>图 2  本地求解、布局、渲染与交互的数据链</w:t>
      </w:r>
    </w:p>
    <w:p>
      <w:pPr>
        <w:pStyle w:val="Heading2"/>
      </w:pPr>
      <w:r>
        <w:rPr>
          <w:rFonts w:ascii="Calibri" w:hAnsi="Calibri" w:eastAsia="Microsoft YaHei"/>
        </w:rPr>
        <w:t>8.1 经典模式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Lean enumerate / enumerateMirror / buildCorridorExport</w:t>
        <w:br/>
        <w:t xml:space="preserve">  -&gt; graph.json / graph.mirror.json / graph.corridor.json</w:t>
        <w:br/>
        <w:t xml:space="preserve">  -&gt; 参考坐标映射与父层坐标子集</w:t>
        <w:br/>
        <w:t xml:space="preserve">  -&gt; layout.json / layout.mirror.json / layout.corridor.json</w:t>
        <w:br/>
        <w:t xml:space="preserve">  -&gt; 浏览器读取本地 JSON</w:t>
        <w:br/>
        <w:t xml:space="preserve">  -&gt; Three.js 或 3d-force-graph 渲染</w:t>
      </w:r>
    </w:p>
    <w:p>
      <w:r>
        <w:rPr>
          <w:rFonts w:ascii="Consolas" w:hAnsi="Consolas" w:eastAsia="Microsoft YaHei"/>
          <w:color w:val="1F4D78"/>
          <w:sz w:val="19"/>
        </w:rPr>
        <w:t>layout.json</w:t>
      </w:r>
      <w:r>
        <w:rPr>
          <w:rFonts w:ascii="Calibri" w:hAnsi="Calibri" w:eastAsia="Microsoft YaHei"/>
        </w:rPr>
        <w:t xml:space="preserve"> 的经典坐标由 </w:t>
      </w:r>
      <w:r>
        <w:rPr>
          <w:rFonts w:ascii="Consolas" w:hAnsi="Consolas" w:eastAsia="Microsoft YaHei"/>
          <w:color w:val="1F4D78"/>
          <w:sz w:val="19"/>
        </w:rPr>
        <w:t>import-reference-layout.mjs</w:t>
      </w:r>
      <w:r>
        <w:rPr>
          <w:rFonts w:ascii="Calibri" w:hAnsi="Calibri" w:eastAsia="Microsoft YaHei"/>
        </w:rPr>
        <w:t xml:space="preserve"> 按规范 key 映射自 2swap/Klotski-Webpage 的预计算坐标。镜像布局取镜像配对两端的中点；决策骨架布局选取镜像父层锚点坐标。Python 脚本不生成 Lean 图，也不改变状态、边或权重。</w:t>
      </w:r>
    </w:p>
    <w:p>
      <w:pPr>
        <w:pStyle w:val="Heading2"/>
      </w:pPr>
      <w:r>
        <w:rPr>
          <w:rFonts w:ascii="Calibri" w:hAnsi="Calibri" w:eastAsia="Microsoft YaHei"/>
        </w:rPr>
        <w:t>8.2 关卡实验室</w:t>
      </w:r>
    </w:p>
    <w:p>
      <w:pPr>
        <w:pStyle w:val="AuditCode"/>
        <w:keepLines/>
        <w:shd w:fill="F2F4F7"/>
      </w:pPr>
      <w:r>
        <w:rPr>
          <w:rFonts w:ascii="Consolas" w:hAnsi="Consolas" w:eastAsia="Microsoft YaHei"/>
          <w:color w:val="172A3A"/>
          <w:sz w:val="17"/>
        </w:rPr>
        <w:t>浏览器编辑 PuzzleSpec</w:t>
        <w:br/>
        <w:t xml:space="preserve">  -&gt; POST /api/puzzle/solve</w:t>
        <w:br/>
        <w:t xml:space="preserve">  -&gt; Node 参数检查</w:t>
        <w:br/>
        <w:t xml:space="preserve">  -&gt; .lake/build/bin/solve-puzzle.exe</w:t>
        <w:br/>
        <w:t xml:space="preserve">  -&gt; Lean BFS / A*</w:t>
        <w:br/>
        <w:t xml:space="preserve">  -&gt; JSON: validation + stats + graph + solution + proof</w:t>
        <w:br/>
        <w:t xml:space="preserve">  -&gt; Web Worker 结构布局</w:t>
        <w:br/>
        <w:t xml:space="preserve">  -&gt; Three.js / 3d-force-graph</w:t>
        <w:br/>
        <w:t xml:space="preserve">  -&gt; 点击、路径规划和逐边播放</w:t>
      </w:r>
    </w:p>
    <w:p>
      <w:r>
        <w:rPr>
          <w:rFonts w:ascii="Calibri" w:hAnsi="Calibri" w:eastAsia="Microsoft YaHei"/>
        </w:rPr>
        <w:t>全部发生在本机。</w:t>
      </w:r>
      <w:r>
        <w:rPr>
          <w:rFonts w:ascii="Consolas" w:hAnsi="Consolas" w:eastAsia="Microsoft YaHei"/>
          <w:color w:val="1F4D78"/>
          <w:sz w:val="19"/>
        </w:rPr>
        <w:t>127.0.0.1</w:t>
      </w:r>
      <w:r>
        <w:rPr>
          <w:rFonts w:ascii="Calibri" w:hAnsi="Calibri" w:eastAsia="Microsoft YaHei"/>
        </w:rPr>
        <w:t xml:space="preserve"> 是回环地址，不是在线渲染服务。</w:t>
      </w:r>
    </w:p>
    <w:p>
      <w:pPr>
        <w:pStyle w:val="Heading1"/>
      </w:pPr>
      <w:r>
        <w:rPr>
          <w:rFonts w:ascii="Calibri" w:hAnsi="Calibri" w:eastAsia="Microsoft YaHei"/>
        </w:rPr>
        <w:t>9. 确定性状态图布局</w:t>
      </w:r>
    </w:p>
    <w:p>
      <w:r>
        <w:rPr>
          <w:rFonts w:ascii="Calibri" w:hAnsi="Calibri" w:eastAsia="Microsoft YaHei"/>
        </w:rPr>
        <w:t xml:space="preserve">自定义关卡不是直接把 </w:t>
      </w:r>
      <w:r>
        <w:rPr>
          <w:rFonts w:ascii="Consolas" w:hAnsi="Consolas" w:eastAsia="Microsoft YaHei"/>
          <w:color w:val="1F4D78"/>
          <w:sz w:val="19"/>
        </w:rPr>
        <w:t>3d-force-graph</w:t>
      </w:r>
      <w:r>
        <w:rPr>
          <w:rFonts w:ascii="Calibri" w:hAnsi="Calibri" w:eastAsia="Microsoft YaHei"/>
        </w:rPr>
        <w:t xml:space="preserve"> 从随机位置放开。主布局由 </w:t>
      </w:r>
      <w:r>
        <w:rPr>
          <w:rFonts w:ascii="Consolas" w:hAnsi="Consolas" w:eastAsia="Microsoft YaHei"/>
          <w:color w:val="1F4D78"/>
          <w:sz w:val="19"/>
        </w:rPr>
        <w:t>structural-layout-worker.js</w:t>
      </w:r>
      <w:r>
        <w:rPr>
          <w:rFonts w:ascii="Calibri" w:hAnsi="Calibri" w:eastAsia="Microsoft YaHei"/>
        </w:rPr>
        <w:t xml:space="preserve"> 预计算，再交给渲染器。</w:t>
      </w:r>
    </w:p>
    <w:p>
      <w:pPr>
        <w:pStyle w:val="Heading2"/>
      </w:pPr>
      <w:r>
        <w:rPr>
          <w:rFonts w:ascii="Calibri" w:hAnsi="Calibri" w:eastAsia="Microsoft YaHei"/>
        </w:rPr>
        <w:t>9.1 输入标准化</w:t>
      </w:r>
    </w:p>
    <w:p>
      <w:r>
        <w:rPr>
          <w:rFonts w:ascii="Consolas" w:hAnsi="Consolas" w:eastAsia="Microsoft YaHei"/>
          <w:color w:val="1F4D78"/>
          <w:sz w:val="19"/>
        </w:rPr>
        <w:t>state-space-visualization.js</w:t>
      </w:r>
      <w:r>
        <w:rPr>
          <w:rFonts w:ascii="Calibri" w:hAnsi="Calibri" w:eastAsia="Microsoft YaHei"/>
        </w:rPr>
        <w:t xml:space="preserve"> 接受一般有限图：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nodes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states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edges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links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数字或字符串节点 ID；</w:t>
      </w:r>
    </w:p>
    <w:p>
      <w:pPr>
        <w:pStyle w:val="ListBullet"/>
      </w:pPr>
      <w:r>
        <w:rPr>
          <w:rFonts w:ascii="Calibri" w:hAnsi="Calibri" w:eastAsia="Microsoft YaHei"/>
        </w:rPr>
        <w:t xml:space="preserve">数字端点或 </w:t>
      </w:r>
      <w:r>
        <w:rPr>
          <w:rFonts w:ascii="Consolas" w:hAnsi="Consolas" w:eastAsia="Microsoft YaHei"/>
          <w:color w:val="1F4D78"/>
          <w:sz w:val="19"/>
        </w:rPr>
        <w:t>{ id }</w:t>
      </w:r>
      <w:r>
        <w:rPr>
          <w:rFonts w:ascii="Calibri" w:hAnsi="Calibri" w:eastAsia="Microsoft YaHei"/>
        </w:rPr>
        <w:t xml:space="preserve"> 端点；</w:t>
      </w:r>
    </w:p>
    <w:p>
      <w:pPr>
        <w:pStyle w:val="ListBullet"/>
      </w:pPr>
      <w:r>
        <w:rPr>
          <w:rFonts w:ascii="Calibri" w:hAnsi="Calibri" w:eastAsia="Microsoft YaHei"/>
        </w:rPr>
        <w:t xml:space="preserve">可选 </w:t>
      </w:r>
      <w:r>
        <w:rPr>
          <w:rFonts w:ascii="Consolas" w:hAnsi="Consolas" w:eastAsia="Microsoft YaHei"/>
          <w:color w:val="1F4D78"/>
          <w:sz w:val="19"/>
        </w:rPr>
        <w:t>startId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distance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board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shapes</w:t>
      </w:r>
      <w:r>
        <w:rPr>
          <w:rFonts w:ascii="Calibri" w:hAnsi="Calibri" w:eastAsia="Microsoft YaHei"/>
        </w:rPr>
        <w:t xml:space="preserve"> 和棋盘位置。</w:t>
      </w:r>
    </w:p>
    <w:p>
      <w:r>
        <w:rPr>
          <w:rFonts w:ascii="Calibri" w:hAnsi="Calibri" w:eastAsia="Microsoft YaHei"/>
        </w:rPr>
        <w:t xml:space="preserve">它建立 ID 索引、有向入边/出边、无向 BFS 距离、固定坐标 </w:t>
      </w:r>
      <w:r>
        <w:rPr>
          <w:rFonts w:ascii="Consolas" w:hAnsi="Consolas" w:eastAsia="Microsoft YaHei"/>
          <w:color w:val="1F4D78"/>
          <w:sz w:val="19"/>
        </w:rPr>
        <w:t>fx/fy/fz</w:t>
      </w:r>
      <w:r>
        <w:rPr>
          <w:rFonts w:ascii="Calibri" w:hAnsi="Calibri" w:eastAsia="Microsoft YaHei"/>
        </w:rPr>
        <w:t xml:space="preserve"> 和点击 payload。</w:t>
      </w:r>
    </w:p>
    <w:p>
      <w:pPr>
        <w:pStyle w:val="Heading2"/>
      </w:pPr>
      <w:r>
        <w:rPr>
          <w:rFonts w:ascii="Calibri" w:hAnsi="Calibri" w:eastAsia="Microsoft YaHei"/>
        </w:rPr>
        <w:t>9.2 初始四维坐标</w:t>
      </w:r>
    </w:p>
    <w:p>
      <w:r>
        <w:rPr>
          <w:rFonts w:ascii="Calibri" w:hAnsi="Calibri" w:eastAsia="Microsoft YaHei"/>
        </w:rPr>
        <w:t>布局器先把有向重复边合并为无向可视边，再执行：</w:t>
      </w:r>
    </w:p>
    <w:p>
      <w:pPr>
        <w:pStyle w:val="ListNumber"/>
      </w:pPr>
      <w:r>
        <w:rPr>
          <w:rFonts w:ascii="Calibri" w:hAnsi="Calibri" w:eastAsia="Microsoft YaHei"/>
        </w:rPr>
        <w:t>从起点开始选择最远点地标，共最多 5 个。</w:t>
      </w:r>
    </w:p>
    <w:p>
      <w:pPr>
        <w:pStyle w:val="ListNumber"/>
      </w:pPr>
      <w:r>
        <w:rPr>
          <w:rFonts w:ascii="Calibri" w:hAnsi="Calibri" w:eastAsia="Microsoft YaHei"/>
        </w:rPr>
        <w:t>计算各节点到地标的 BFS 距离。</w:t>
      </w:r>
    </w:p>
    <w:p>
      <w:pPr>
        <w:pStyle w:val="ListNumber"/>
      </w:pPr>
      <w:r>
        <w:rPr>
          <w:rFonts w:ascii="Calibri" w:hAnsi="Calibri" w:eastAsia="Microsoft YaHei"/>
        </w:rPr>
        <w:t>用距离差构造四维初始坐标。</w:t>
      </w:r>
    </w:p>
    <w:p>
      <w:pPr>
        <w:pStyle w:val="ListNumber"/>
      </w:pPr>
      <w:r>
        <w:rPr>
          <w:rFonts w:ascii="Calibri" w:hAnsi="Calibri" w:eastAsia="Microsoft YaHei"/>
        </w:rPr>
        <w:t>用棋盘状态特征和确定性伪随机扰动打破重合。</w:t>
      </w:r>
    </w:p>
    <w:p>
      <w:pPr>
        <w:pStyle w:val="ListNumber"/>
      </w:pPr>
      <w:r>
        <w:rPr>
          <w:rFonts w:ascii="Calibri" w:hAnsi="Calibri" w:eastAsia="Microsoft YaHei"/>
        </w:rPr>
        <w:t>按 BFS 深度把新节点向已放置父节点附近收缩。</w:t>
      </w:r>
    </w:p>
    <w:p>
      <w:pPr>
        <w:pStyle w:val="ListNumber"/>
      </w:pPr>
      <w:r>
        <w:rPr>
          <w:rFonts w:ascii="Calibri" w:hAnsi="Calibri" w:eastAsia="Microsoft YaHei"/>
        </w:rPr>
        <w:t>归一化各维并调整平均边长。</w:t>
      </w:r>
    </w:p>
    <w:p>
      <w:pPr>
        <w:pStyle w:val="Heading2"/>
      </w:pPr>
      <w:r>
        <w:rPr>
          <w:rFonts w:ascii="Calibri" w:hAnsi="Calibri" w:eastAsia="Microsoft YaHei"/>
        </w:rPr>
        <w:t>9.3 对称约束</w:t>
      </w:r>
    </w:p>
    <w:p>
      <w:r>
        <w:rPr>
          <w:rFonts w:ascii="Calibri" w:hAnsi="Calibri" w:eastAsia="Microsoft YaHei"/>
        </w:rPr>
        <w:t>若输入包含棋盘尺寸、块形状和每个状态的块位置，Worker 会查找水平/垂直镜像配对。配对节点在相应轴上取相反坐标，其他可视维度取平均，并在松弛阶段继续施加弱镜像修正。</w:t>
      </w:r>
    </w:p>
    <w:p>
      <w:r>
        <w:rPr>
          <w:rFonts w:ascii="Calibri" w:hAnsi="Calibri" w:eastAsia="Microsoft YaHei"/>
        </w:rPr>
        <w:t>这是布局约束，不是状态商证明。目标约束是否在镜像下保持仍由 Lean 的任务对称性理论决定。</w:t>
      </w:r>
    </w:p>
    <w:p>
      <w:pPr>
        <w:pStyle w:val="Heading2"/>
      </w:pPr>
      <w:r>
        <w:rPr>
          <w:rFonts w:ascii="Calibri" w:hAnsi="Calibri" w:eastAsia="Microsoft YaHei"/>
        </w:rPr>
        <w:t>9.4 四维松弛与投影</w:t>
      </w:r>
    </w:p>
    <w:p>
      <w:r>
        <w:rPr>
          <w:rFonts w:ascii="Calibri" w:hAnsi="Calibri" w:eastAsia="Microsoft YaHei"/>
        </w:rPr>
        <w:t>布局分三阶段：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维数参数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4D spread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3.98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边吸引、节点排斥、弱镜像约束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4D -&gt; 3D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3.95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继续松弛并逐步衰减第四维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3D projection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3.00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清零第四维并统一三维平均边长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小图使用精确两两排斥；大图交替使用空间分箱局部排斥和确定性远点采样。迭代次数随节点数下降，以控制浏览器成本。回归测试检查坐标有限、重复运行逐值相同、镜像误差和边长统计。</w:t>
      </w:r>
    </w:p>
    <w:p>
      <w:pPr>
        <w:pStyle w:val="Heading2"/>
      </w:pPr>
      <w:r>
        <w:rPr>
          <w:rFonts w:ascii="Calibri" w:hAnsi="Calibri" w:eastAsia="Microsoft YaHei"/>
        </w:rPr>
        <w:t>9.5 3d-force-graph 的角色</w:t>
      </w:r>
    </w:p>
    <w:p>
      <w:pPr>
        <w:pStyle w:val="ListBullet"/>
      </w:pPr>
      <w:r>
        <w:rPr>
          <w:rFonts w:ascii="Calibri" w:hAnsi="Calibri" w:eastAsia="Microsoft YaHei"/>
        </w:rPr>
        <w:t>“结构全览”由自定义 Three.js 点线渲染器直接显示预计算坐标。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“3D 松弛”把相同坐标写入 </w:t>
      </w:r>
      <w:r>
        <w:rPr>
          <w:rFonts w:ascii="Consolas" w:hAnsi="Consolas" w:eastAsia="Microsoft YaHei"/>
          <w:color w:val="1F4D78"/>
          <w:sz w:val="19"/>
        </w:rPr>
        <w:t>fx/fy/fz</w:t>
      </w:r>
      <w:r>
        <w:rPr>
          <w:rFonts w:ascii="Calibri" w:hAnsi="Calibri" w:eastAsia="Microsoft YaHei"/>
        </w:rPr>
        <w:t>，默认固定。</w:t>
      </w:r>
    </w:p>
    <w:p>
      <w:pPr>
        <w:pStyle w:val="ListBullet"/>
      </w:pPr>
      <w:r>
        <w:rPr>
          <w:rFonts w:ascii="Calibri" w:hAnsi="Calibri" w:eastAsia="Microsoft YaHei"/>
        </w:rPr>
        <w:t xml:space="preserve">用户点击“重新加热”后才释放固定坐标，运行 </w:t>
      </w:r>
      <w:r>
        <w:rPr>
          <w:rFonts w:ascii="Consolas" w:hAnsi="Consolas" w:eastAsia="Microsoft YaHei"/>
          <w:color w:val="1F4D78"/>
          <w:sz w:val="19"/>
        </w:rPr>
        <w:t>d3-force-3d</w:t>
      </w:r>
      <w:r>
        <w:rPr>
          <w:rFonts w:ascii="Calibri" w:hAnsi="Calibri" w:eastAsia="Microsoft YaHei"/>
        </w:rPr>
        <w:t xml:space="preserve"> 二次松弛。</w:t>
      </w:r>
    </w:p>
    <w:p>
      <w:pPr>
        <w:pStyle w:val="ListBullet"/>
      </w:pPr>
      <w:r>
        <w:rPr>
          <w:rFonts w:ascii="Calibri" w:hAnsi="Calibri" w:eastAsia="Microsoft YaHei"/>
        </w:rPr>
        <w:t>“恢复结构”重新写入 Worker 或经典参考坐标。</w:t>
      </w:r>
    </w:p>
    <w:p>
      <w:r>
        <w:rPr>
          <w:rFonts w:ascii="Calibri" w:hAnsi="Calibri" w:eastAsia="Microsoft YaHei"/>
        </w:rPr>
        <w:t>因此图形之所以稳定且有整体结构，主要来自预计算坐标和分层结构初始化；</w:t>
      </w:r>
      <w:r>
        <w:rPr>
          <w:rFonts w:ascii="Consolas" w:hAnsi="Consolas" w:eastAsia="Microsoft YaHei"/>
          <w:color w:val="1F4D78"/>
          <w:sz w:val="19"/>
        </w:rPr>
        <w:t>3d-force-graph</w:t>
      </w:r>
      <w:r>
        <w:rPr>
          <w:rFonts w:ascii="Calibri" w:hAnsi="Calibri" w:eastAsia="Microsoft YaHei"/>
        </w:rPr>
        <w:t xml:space="preserve"> 主要负责 WebGL 绘制、相机、拾取以及可选二次松弛。</w:t>
      </w:r>
    </w:p>
    <w:p>
      <w:pPr>
        <w:pStyle w:val="Heading1"/>
      </w:pPr>
      <w:r>
        <w:rPr>
          <w:rFonts w:ascii="Calibri" w:hAnsi="Calibri" w:eastAsia="Microsoft YaHei"/>
        </w:rPr>
        <w:t>10. 前端交互链</w:t>
      </w:r>
    </w:p>
    <w:p>
      <w:pPr>
        <w:pStyle w:val="Heading2"/>
      </w:pPr>
      <w:r>
        <w:rPr>
          <w:rFonts w:ascii="Calibri" w:hAnsi="Calibri" w:eastAsia="Microsoft YaHei"/>
        </w:rPr>
        <w:t>10.1 经典棋盘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loadGraph</w:t>
      </w:r>
      <w:r>
        <w:rPr>
          <w:rFonts w:ascii="Calibri" w:hAnsi="Calibri" w:eastAsia="Microsoft YaHei"/>
        </w:rPr>
        <w:t xml:space="preserve"> 读取选中层的 graph/layout JSON。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outgoing</w:t>
      </w:r>
      <w:r>
        <w:rPr>
          <w:rFonts w:ascii="Calibri" w:hAnsi="Calibri" w:eastAsia="Microsoft YaHei"/>
        </w:rPr>
        <w:t xml:space="preserve"> 保存原始有向动作边。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renderState</w:t>
      </w:r>
      <w:r>
        <w:rPr>
          <w:rFonts w:ascii="Calibri" w:hAnsi="Calibri" w:eastAsia="Microsoft YaHei"/>
        </w:rPr>
        <w:t xml:space="preserve"> 更新棋盘、历史、计步、图标记和证明轨迹。</w:t>
      </w:r>
    </w:p>
    <w:p>
      <w:pPr>
        <w:pStyle w:val="ListNumber"/>
      </w:pPr>
      <w:r>
        <w:rPr>
          <w:rFonts w:ascii="Calibri" w:hAnsi="Calibri" w:eastAsia="Microsoft YaHei"/>
        </w:rPr>
        <w:t xml:space="preserve">手动移动只在当前节点的 </w:t>
      </w:r>
      <w:r>
        <w:rPr>
          <w:rFonts w:ascii="Consolas" w:hAnsi="Consolas" w:eastAsia="Microsoft YaHei"/>
          <w:color w:val="1F4D78"/>
          <w:sz w:val="19"/>
        </w:rPr>
        <w:t>outgoing</w:t>
      </w:r>
      <w:r>
        <w:rPr>
          <w:rFonts w:ascii="Calibri" w:hAnsi="Calibri" w:eastAsia="Microsoft YaHei"/>
        </w:rPr>
        <w:t xml:space="preserve"> 中匹配棋子和方向。</w:t>
      </w:r>
    </w:p>
    <w:p>
      <w:pPr>
        <w:pStyle w:val="ListNumber"/>
      </w:pPr>
      <w:r>
        <w:rPr>
          <w:rFonts w:ascii="Calibri" w:hAnsi="Calibri" w:eastAsia="Microsoft YaHei"/>
        </w:rPr>
        <w:t>提示和导航在已加载图上做 BFS 路径规划。</w:t>
      </w:r>
    </w:p>
    <w:p>
      <w:pPr>
        <w:pStyle w:val="ListNumber"/>
      </w:pPr>
      <w:r>
        <w:rPr>
          <w:rFonts w:ascii="Calibri" w:hAnsi="Calibri" w:eastAsia="Microsoft YaHei"/>
        </w:rPr>
        <w:t>路径动画逐条调用已有边，不直接跳转状态。</w:t>
      </w:r>
    </w:p>
    <w:p>
      <w:pPr>
        <w:pStyle w:val="ListNumber"/>
      </w:pPr>
      <w:r>
        <w:rPr>
          <w:rFonts w:ascii="Calibri" w:hAnsi="Calibri" w:eastAsia="Microsoft YaHei"/>
        </w:rPr>
        <w:t xml:space="preserve">corridor 宏边通过 </w:t>
      </w:r>
      <w:r>
        <w:rPr>
          <w:rFonts w:ascii="Consolas" w:hAnsi="Consolas" w:eastAsia="Microsoft YaHei"/>
          <w:color w:val="1F4D78"/>
          <w:sz w:val="19"/>
        </w:rPr>
        <w:t>steps</w:t>
      </w:r>
      <w:r>
        <w:rPr>
          <w:rFonts w:ascii="Calibri" w:hAnsi="Calibri" w:eastAsia="Microsoft YaHei"/>
        </w:rPr>
        <w:t xml:space="preserve"> 展开为父镜像图的原子动作。</w:t>
      </w:r>
    </w:p>
    <w:p>
      <w:pPr>
        <w:pStyle w:val="Heading2"/>
      </w:pPr>
      <w:r>
        <w:rPr>
          <w:rFonts w:ascii="Calibri" w:hAnsi="Calibri" w:eastAsia="Microsoft YaHei"/>
        </w:rPr>
        <w:t>10.2 关卡实验室</w:t>
      </w:r>
    </w:p>
    <w:p>
      <w:pPr>
        <w:pStyle w:val="ListNumber"/>
      </w:pPr>
      <w:r>
        <w:rPr>
          <w:rFonts w:ascii="Calibri" w:hAnsi="Calibri" w:eastAsia="Microsoft YaHei"/>
        </w:rPr>
        <w:t>编辑器构造 JSON 规格并钳制资源上限。</w:t>
      </w:r>
    </w:p>
    <w:p>
      <w:pPr>
        <w:pStyle w:val="ListNumber"/>
      </w:pPr>
      <w:r>
        <w:rPr>
          <w:rFonts w:ascii="Calibri" w:hAnsi="Calibri" w:eastAsia="Microsoft YaHei"/>
        </w:rPr>
        <w:t>Node 服务再次严格检查整数范围和块编号。</w:t>
      </w:r>
    </w:p>
    <w:p>
      <w:pPr>
        <w:pStyle w:val="ListNumber"/>
      </w:pPr>
      <w:r>
        <w:rPr>
          <w:rFonts w:ascii="Calibri" w:hAnsi="Calibri" w:eastAsia="Microsoft YaHei"/>
        </w:rPr>
        <w:t>Lean 返回图后，临时 BFS 生长坐标立即可见。</w:t>
      </w:r>
    </w:p>
    <w:p>
      <w:pPr>
        <w:pStyle w:val="ListNumber"/>
      </w:pPr>
      <w:r>
        <w:rPr>
          <w:rFonts w:ascii="Calibri" w:hAnsi="Calibri" w:eastAsia="Microsoft YaHei"/>
        </w:rPr>
        <w:t>Worker 完成后替换为确定性 4D -&gt; 3D 坐标。</w:t>
      </w:r>
    </w:p>
    <w:p>
      <w:pPr>
        <w:pStyle w:val="ListNumber"/>
      </w:pPr>
      <w:r>
        <w:rPr>
          <w:rFonts w:ascii="Calibri" w:hAnsi="Calibri" w:eastAsia="Microsoft YaHei"/>
        </w:rPr>
        <w:t>手动拖动、方向键、提示和路径播放都只使用返回图中的有向边。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GraphPath</w:t>
      </w:r>
      <w:r>
        <w:rPr>
          <w:rFonts w:ascii="Calibri" w:hAnsi="Calibri" w:eastAsia="Microsoft YaHei"/>
        </w:rPr>
        <w:t xml:space="preserve"> 文本根据已走边生成，但浏览器不重新编译该证明项。</w:t>
      </w:r>
    </w:p>
    <w:p>
      <w:pPr>
        <w:pStyle w:val="Heading2"/>
      </w:pPr>
      <w:r>
        <w:rPr>
          <w:rFonts w:ascii="Calibri" w:hAnsi="Calibri" w:eastAsia="Microsoft YaHei"/>
        </w:rPr>
        <w:t>10.3 点击接口</w:t>
      </w:r>
    </w:p>
    <w:p>
      <w:r>
        <w:rPr>
          <w:rFonts w:ascii="Consolas" w:hAnsi="Consolas" w:eastAsia="Microsoft YaHei"/>
          <w:color w:val="1F4D78"/>
          <w:sz w:val="19"/>
        </w:rPr>
        <w:t>createNodeClickHandler</w:t>
      </w:r>
      <w:r>
        <w:rPr>
          <w:rFonts w:ascii="Calibri" w:hAnsi="Calibri" w:eastAsia="Microsoft YaHei"/>
        </w:rPr>
        <w:t xml:space="preserve"> 返回的 payload 包含节点 ID、坐标、原始数据、入边、出边和邻居。当前经典和实验室页面各自实现了相机定位、路径端点选择和逐边播放；通用适配层已经具备后续插件化所需的点击接口。</w:t>
      </w:r>
    </w:p>
    <w:p>
      <w:pPr>
        <w:pStyle w:val="Heading1"/>
      </w:pPr>
      <w:r>
        <w:rPr>
          <w:rFonts w:ascii="Calibri" w:hAnsi="Calibri" w:eastAsia="Microsoft YaHei"/>
        </w:rPr>
        <w:t>11. 风险与技术债</w:t>
      </w:r>
    </w:p>
    <w:p>
      <w:pPr>
        <w:pStyle w:val="Heading2"/>
      </w:pPr>
      <w:r>
        <w:rPr>
          <w:rFonts w:ascii="Calibri" w:hAnsi="Calibri" w:eastAsia="Microsoft YaHei"/>
        </w:rPr>
        <w:t>11.1 高优先级：通用不可达显示超过当前证书边界</w:t>
      </w:r>
    </w:p>
    <w:p>
      <w:r>
        <w:rPr>
          <w:rFonts w:ascii="Consolas" w:hAnsi="Consolas" w:eastAsia="Microsoft YaHei"/>
          <w:color w:val="1F4D78"/>
          <w:sz w:val="19"/>
        </w:rPr>
        <w:t>GenericMain</w:t>
      </w:r>
      <w:r>
        <w:rPr>
          <w:rFonts w:ascii="Calibri" w:hAnsi="Calibri" w:eastAsia="Microsoft YaHei"/>
        </w:rPr>
        <w:t xml:space="preserve"> 没有在 BFS 完成时调用 </w:t>
      </w:r>
      <w:r>
        <w:rPr>
          <w:rFonts w:ascii="Consolas" w:hAnsi="Consolas" w:eastAsia="Microsoft YaHei"/>
          <w:color w:val="1F4D78"/>
          <w:sz w:val="19"/>
        </w:rPr>
        <w:t>checkClosedGraph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checkNoGoal</w:t>
      </w:r>
      <w:r>
        <w:rPr>
          <w:rFonts w:ascii="Calibri" w:hAnsi="Calibri" w:eastAsia="Microsoft YaHei"/>
        </w:rPr>
        <w:t>，但前端会显示“完整状态图中不可达”，证明面板还写有“BFS 完整闭包未发现目标”。这在算法工程上通常正确，但不符合项目希望达到的内核证书表述。</w:t>
      </w:r>
    </w:p>
    <w:p>
      <w:r>
        <w:rPr>
          <w:rFonts w:ascii="Calibri" w:hAnsi="Calibri" w:eastAsia="Microsoft YaHei"/>
        </w:rPr>
        <w:t>建议：</w:t>
      </w:r>
    </w:p>
    <w:p>
      <w:pPr>
        <w:pStyle w:val="ListBullet"/>
      </w:pPr>
      <w:r>
        <w:rPr>
          <w:rFonts w:ascii="Calibri" w:hAnsi="Calibri" w:eastAsia="Microsoft YaHei"/>
        </w:rPr>
        <w:t xml:space="preserve">API 增加 </w:t>
      </w:r>
      <w:r>
        <w:rPr>
          <w:rFonts w:ascii="Consolas" w:hAnsi="Consolas" w:eastAsia="Microsoft YaHei"/>
          <w:color w:val="1F4D78"/>
          <w:sz w:val="19"/>
        </w:rPr>
        <w:t>proof.closedVerified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proof.noGoalVerified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仅当两者为 true 时显示“Lean 已证明不可达”；</w:t>
      </w:r>
    </w:p>
    <w:p>
      <w:pPr>
        <w:pStyle w:val="ListBullet"/>
      </w:pPr>
      <w:r>
        <w:rPr>
          <w:rFonts w:ascii="Calibri" w:hAnsi="Calibri" w:eastAsia="Microsoft YaHei"/>
        </w:rPr>
        <w:t>否则显示“BFS 枚举结束，搜索器未发现目标”。</w:t>
      </w:r>
    </w:p>
    <w:p>
      <w:pPr>
        <w:pStyle w:val="Heading2"/>
      </w:pPr>
      <w:r>
        <w:rPr>
          <w:rFonts w:ascii="Calibri" w:hAnsi="Calibri" w:eastAsia="Microsoft YaHei"/>
        </w:rPr>
        <w:t>11.2 高优先级：A* 长度被命名为“最短步数”</w:t>
      </w:r>
    </w:p>
    <w:p>
      <w:r>
        <w:rPr>
          <w:rFonts w:ascii="Calibri" w:hAnsi="Calibri" w:eastAsia="Microsoft YaHei"/>
        </w:rPr>
        <w:t xml:space="preserve">JSON 字段名为 </w:t>
      </w:r>
      <w:r>
        <w:rPr>
          <w:rFonts w:ascii="Consolas" w:hAnsi="Consolas" w:eastAsia="Microsoft YaHei"/>
          <w:color w:val="1F4D78"/>
          <w:sz w:val="19"/>
        </w:rPr>
        <w:t>shortestLength</w:t>
      </w:r>
      <w:r>
        <w:rPr>
          <w:rFonts w:ascii="Calibri" w:hAnsi="Calibri" w:eastAsia="Microsoft YaHei"/>
        </w:rPr>
        <w:t>，界面标签也是“最短步数”。当前 A* 使用加权曼哈顿启发式，且对称 key 去重没有商提升定理，不能保证最短。</w:t>
      </w:r>
    </w:p>
    <w:p>
      <w:r>
        <w:rPr>
          <w:rFonts w:ascii="Calibri" w:hAnsi="Calibri" w:eastAsia="Microsoft YaHei"/>
        </w:rPr>
        <w:t>建议：</w:t>
      </w:r>
    </w:p>
    <w:p>
      <w:pPr>
        <w:pStyle w:val="ListBullet"/>
      </w:pPr>
      <w:r>
        <w:rPr>
          <w:rFonts w:ascii="Calibri" w:hAnsi="Calibri" w:eastAsia="Microsoft YaHei"/>
        </w:rPr>
        <w:t xml:space="preserve">API 改为 </w:t>
      </w:r>
      <w:r>
        <w:rPr>
          <w:rFonts w:ascii="Consolas" w:hAnsi="Consolas" w:eastAsia="Microsoft YaHei"/>
          <w:color w:val="1F4D78"/>
          <w:sz w:val="19"/>
        </w:rPr>
        <w:t>pathLength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A* 显示“候选路径长度”；</w:t>
      </w:r>
    </w:p>
    <w:p>
      <w:pPr>
        <w:pStyle w:val="ListBullet"/>
      </w:pPr>
      <w:r>
        <w:rPr>
          <w:rFonts w:ascii="Calibri" w:hAnsi="Calibri" w:eastAsia="Microsoft YaHei"/>
        </w:rPr>
        <w:t>BFS 可显示“BFS 首次目标层长度（算法计算）”；</w:t>
      </w:r>
    </w:p>
    <w:p>
      <w:pPr>
        <w:pStyle w:val="ListBullet"/>
      </w:pPr>
      <w:r>
        <w:rPr>
          <w:rFonts w:ascii="Calibri" w:hAnsi="Calibri" w:eastAsia="Microsoft YaHei"/>
        </w:rPr>
        <w:t xml:space="preserve">只有持有 </w:t>
      </w:r>
      <w:r>
        <w:rPr>
          <w:rFonts w:ascii="Consolas" w:hAnsi="Consolas" w:eastAsia="Microsoft YaHei"/>
          <w:color w:val="1F4D78"/>
          <w:sz w:val="19"/>
        </w:rPr>
        <w:t>LowerBoundCertificate</w:t>
      </w:r>
      <w:r>
        <w:rPr>
          <w:rFonts w:ascii="Calibri" w:hAnsi="Calibri" w:eastAsia="Microsoft YaHei"/>
        </w:rPr>
        <w:t xml:space="preserve"> 或 Mathlib 距离等式时显示“Lean 已证明最短”。</w:t>
      </w:r>
    </w:p>
    <w:p>
      <w:pPr>
        <w:pStyle w:val="Heading2"/>
      </w:pPr>
      <w:r>
        <w:rPr>
          <w:rFonts w:ascii="Calibri" w:hAnsi="Calibri" w:eastAsia="Microsoft YaHei"/>
        </w:rPr>
        <w:t>11.3 中优先级：经典“实时证明”是证明骨架</w:t>
      </w:r>
    </w:p>
    <w:p>
      <w:r>
        <w:rPr>
          <w:rFonts w:ascii="Calibri" w:hAnsi="Calibri" w:eastAsia="Microsoft YaHei"/>
        </w:rPr>
        <w:t xml:space="preserve">经典页面基于 Lean 导出边和 JS 位置比较生成 </w:t>
      </w:r>
      <w:r>
        <w:rPr>
          <w:rFonts w:ascii="Consolas" w:hAnsi="Consolas" w:eastAsia="Microsoft YaHei"/>
          <w:color w:val="1F4D78"/>
          <w:sz w:val="19"/>
        </w:rPr>
        <w:t>Path/QPath</w:t>
      </w:r>
      <w:r>
        <w:rPr>
          <w:rFonts w:ascii="Calibri" w:hAnsi="Calibri" w:eastAsia="Microsoft YaHei"/>
        </w:rPr>
        <w:t xml:space="preserve"> 文本。生成代码仍包含 </w:t>
      </w:r>
      <w:r>
        <w:rPr>
          <w:rFonts w:ascii="Consolas" w:hAnsi="Consolas" w:eastAsia="Microsoft YaHei"/>
          <w:color w:val="1F4D78"/>
          <w:sz w:val="19"/>
        </w:rPr>
        <w:t>edge*_executed</w:t>
      </w:r>
      <w:r>
        <w:rPr>
          <w:rFonts w:ascii="Calibri" w:hAnsi="Calibri" w:eastAsia="Microsoft YaHei"/>
        </w:rPr>
        <w:t xml:space="preserve"> 等占位证明，并未在浏览器内送入 Lean 编译。</w:t>
      </w:r>
    </w:p>
    <w:p>
      <w:r>
        <w:rPr>
          <w:rFonts w:ascii="Calibri" w:hAnsi="Calibri" w:eastAsia="Microsoft YaHei"/>
        </w:rPr>
        <w:t>建议把界面文案统一为“证明轨迹”或“可导出的证明骨架”，并在真正完成服务端证书重放后再使用“实时 Lean 验证”。</w:t>
      </w:r>
    </w:p>
    <w:p>
      <w:pPr>
        <w:pStyle w:val="Heading2"/>
      </w:pPr>
      <w:r>
        <w:rPr>
          <w:rFonts w:ascii="Calibri" w:hAnsi="Calibri" w:eastAsia="Microsoft YaHei"/>
        </w:rPr>
        <w:t>11.4 中优先级：A* 对称去重缺少形式化商</w:t>
      </w:r>
    </w:p>
    <w:p>
      <w:r>
        <w:rPr>
          <w:rFonts w:ascii="Calibri" w:hAnsi="Calibri" w:eastAsia="Microsoft YaHei"/>
        </w:rPr>
        <w:t xml:space="preserve">当两个不同编号状态具有相同 </w:t>
      </w:r>
      <w:r>
        <w:rPr>
          <w:rFonts w:ascii="Consolas" w:hAnsi="Consolas" w:eastAsia="Microsoft YaHei"/>
          <w:color w:val="1F4D78"/>
          <w:sz w:val="19"/>
        </w:rPr>
        <w:t>symmetryKey</w:t>
      </w:r>
      <w:r>
        <w:rPr>
          <w:rFonts w:ascii="Calibri" w:hAnsi="Calibri" w:eastAsia="Microsoft YaHei"/>
        </w:rPr>
        <w:t xml:space="preserve"> 时，A* 只保留第一个精确状态；若新状态不与该代表完全相等，其边不会写入搜索图。返回路径仍可重放验证，但搜索可能漏掉只从另一代表可达的分支。</w:t>
      </w:r>
    </w:p>
    <w:p>
      <w:r>
        <w:rPr>
          <w:rFonts w:ascii="Calibri" w:hAnsi="Calibri" w:eastAsia="Microsoft YaHei"/>
        </w:rPr>
        <w:t xml:space="preserve">建议为“同形状且同目标约束”的编号块置换建立通用群作用与 </w:t>
      </w:r>
      <w:r>
        <w:rPr>
          <w:rFonts w:ascii="Consolas" w:hAnsi="Consolas" w:eastAsia="Microsoft YaHei"/>
          <w:color w:val="1F4D78"/>
          <w:sz w:val="19"/>
        </w:rPr>
        <w:t>BisimulationQuotient</w:t>
      </w:r>
      <w:r>
        <w:rPr>
          <w:rFonts w:ascii="Calibri" w:hAnsi="Calibri" w:eastAsia="Microsoft YaHei"/>
        </w:rPr>
        <w:t>，或在没有证明时关闭该剪枝的完备性声明。</w:t>
      </w:r>
    </w:p>
    <w:p>
      <w:pPr>
        <w:pStyle w:val="Heading2"/>
      </w:pPr>
      <w:r>
        <w:rPr>
          <w:rFonts w:ascii="Calibri" w:hAnsi="Calibri" w:eastAsia="Microsoft YaHei"/>
        </w:rPr>
        <w:t>11.5 中优先级：Three.js 运行时重复</w:t>
      </w:r>
    </w:p>
    <w:p>
      <w:r>
        <w:rPr>
          <w:rFonts w:ascii="Calibri" w:hAnsi="Calibri" w:eastAsia="Microsoft YaHei"/>
        </w:rPr>
        <w:t xml:space="preserve">页面模块直接加载 </w:t>
      </w:r>
      <w:r>
        <w:rPr>
          <w:rFonts w:ascii="Consolas" w:hAnsi="Consolas" w:eastAsia="Microsoft YaHei"/>
          <w:color w:val="1F4D78"/>
          <w:sz w:val="19"/>
        </w:rPr>
        <w:t>three.module.min.js</w:t>
      </w:r>
      <w:r>
        <w:rPr>
          <w:rFonts w:ascii="Calibri" w:hAnsi="Calibri" w:eastAsia="Microsoft YaHei"/>
        </w:rPr>
        <w:t xml:space="preserve">，同时全局 </w:t>
      </w:r>
      <w:r>
        <w:rPr>
          <w:rFonts w:ascii="Consolas" w:hAnsi="Consolas" w:eastAsia="Microsoft YaHei"/>
          <w:color w:val="1F4D78"/>
          <w:sz w:val="19"/>
        </w:rPr>
        <w:t>3d-force-graph.min.js</w:t>
      </w:r>
      <w:r>
        <w:rPr>
          <w:rFonts w:ascii="Calibri" w:hAnsi="Calibri" w:eastAsia="Microsoft YaHei"/>
        </w:rPr>
        <w:t xml:space="preserve"> 包含自己的 Three.js 运行时。浏览器会报告多个 Three.js 实例。当前交互可用，但增加内存并可能引入跨实例对象不兼容。</w:t>
      </w:r>
    </w:p>
    <w:p>
      <w:r>
        <w:rPr>
          <w:rFonts w:ascii="Calibri" w:hAnsi="Calibri" w:eastAsia="Microsoft YaHei"/>
        </w:rPr>
        <w:t xml:space="preserve">建议统一依赖加载方式：使用同一 ESM 构建链，让 </w:t>
      </w:r>
      <w:r>
        <w:rPr>
          <w:rFonts w:ascii="Consolas" w:hAnsi="Consolas" w:eastAsia="Microsoft YaHei"/>
          <w:color w:val="1F4D78"/>
          <w:sz w:val="19"/>
        </w:rPr>
        <w:t>3d-force-graph</w:t>
      </w:r>
      <w:r>
        <w:rPr>
          <w:rFonts w:ascii="Calibri" w:hAnsi="Calibri" w:eastAsia="Microsoft YaHei"/>
        </w:rPr>
        <w:t xml:space="preserve"> 与自定义渲染器共享 </w:t>
      </w:r>
      <w:r>
        <w:rPr>
          <w:rFonts w:ascii="Consolas" w:hAnsi="Consolas" w:eastAsia="Microsoft YaHei"/>
          <w:color w:val="1F4D78"/>
          <w:sz w:val="19"/>
        </w:rPr>
        <w:t>three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rPr>
          <w:rFonts w:ascii="Calibri" w:hAnsi="Calibri" w:eastAsia="Microsoft YaHei"/>
        </w:rPr>
        <w:t>11.6 中优先级：corridor 数组与依赖证明对象之间缺桥</w:t>
      </w:r>
    </w:p>
    <w:p>
      <w:r>
        <w:rPr>
          <w:rFonts w:ascii="Calibri" w:hAnsi="Calibri" w:eastAsia="Microsoft YaHei"/>
        </w:rPr>
        <w:t xml:space="preserve">数学层的 </w:t>
      </w:r>
      <w:r>
        <w:rPr>
          <w:rFonts w:ascii="Consolas" w:hAnsi="Consolas" w:eastAsia="Microsoft YaHei"/>
          <w:color w:val="1F4D78"/>
          <w:sz w:val="19"/>
        </w:rPr>
        <w:t>CorridorMacroStep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CorridorSegmentation</w:t>
      </w:r>
      <w:r>
        <w:rPr>
          <w:rFonts w:ascii="Calibri" w:hAnsi="Calibri" w:eastAsia="Microsoft YaHei"/>
        </w:rPr>
        <w:t xml:space="preserve"> 和路径提升定理完整；导出层的 </w:t>
      </w:r>
      <w:r>
        <w:rPr>
          <w:rFonts w:ascii="Consolas" w:hAnsi="Consolas" w:eastAsia="Microsoft YaHei"/>
          <w:color w:val="1F4D78"/>
          <w:sz w:val="19"/>
        </w:rPr>
        <w:t>CorridorExport</w:t>
      </w:r>
      <w:r>
        <w:rPr>
          <w:rFonts w:ascii="Calibri" w:hAnsi="Calibri" w:eastAsia="Microsoft YaHei"/>
        </w:rPr>
        <w:t xml:space="preserve"> 是普通数组。当前 checker 证明检查条件为 true，但没有构造对应依赖对象。</w:t>
      </w:r>
    </w:p>
    <w:p>
      <w:r>
        <w:rPr>
          <w:rFonts w:ascii="Calibri" w:hAnsi="Calibri" w:eastAsia="Microsoft YaHei"/>
        </w:rPr>
        <w:t xml:space="preserve">建议定义经过检查的 </w:t>
      </w:r>
      <w:r>
        <w:rPr>
          <w:rFonts w:ascii="Consolas" w:hAnsi="Consolas" w:eastAsia="Microsoft YaHei"/>
          <w:color w:val="1F4D78"/>
          <w:sz w:val="19"/>
        </w:rPr>
        <w:t>VerifiedCorridorExport</w:t>
      </w:r>
      <w:r>
        <w:rPr>
          <w:rFonts w:ascii="Calibri" w:hAnsi="Calibri" w:eastAsia="Microsoft YaHei"/>
        </w:rPr>
        <w:t xml:space="preserve">，把每条数组宏边反射为 </w:t>
      </w:r>
      <w:r>
        <w:rPr>
          <w:rFonts w:ascii="Consolas" w:hAnsi="Consolas" w:eastAsia="Microsoft YaHei"/>
          <w:color w:val="1F4D78"/>
          <w:sz w:val="19"/>
        </w:rPr>
        <w:t>CorridorMacroStep</w:t>
      </w:r>
      <w:r>
        <w:rPr>
          <w:rFonts w:ascii="Calibri" w:hAnsi="Calibri" w:eastAsia="Microsoft YaHei"/>
        </w:rPr>
        <w:t>，再给出整图覆盖定理。</w:t>
      </w:r>
    </w:p>
    <w:p>
      <w:pPr>
        <w:pStyle w:val="Heading2"/>
      </w:pPr>
      <w:r>
        <w:rPr>
          <w:rFonts w:ascii="Calibri" w:hAnsi="Calibri" w:eastAsia="Microsoft YaHei"/>
        </w:rPr>
        <w:t>11.7 低优先级：模块和前端体量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StateSpace.lean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Relabeling.lean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Search.lean</w:t>
      </w:r>
      <w:r>
        <w:rPr>
          <w:rFonts w:ascii="Calibri" w:hAnsi="Calibri" w:eastAsia="Microsoft YaHei"/>
        </w:rPr>
        <w:t xml:space="preserve"> 已超过 600 行。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frontend/app.js</w:t>
      </w:r>
      <w:r>
        <w:rPr>
          <w:rFonts w:ascii="Calibri" w:hAnsi="Calibri" w:eastAsia="Microsoft YaHei"/>
        </w:rPr>
        <w:t xml:space="preserve"> 约 1,527 行，</w:t>
      </w:r>
      <w:r>
        <w:rPr>
          <w:rFonts w:ascii="Consolas" w:hAnsi="Consolas" w:eastAsia="Microsoft YaHei"/>
          <w:color w:val="1F4D78"/>
          <w:sz w:val="19"/>
        </w:rPr>
        <w:t>laboratory.js</w:t>
      </w:r>
      <w:r>
        <w:rPr>
          <w:rFonts w:ascii="Calibri" w:hAnsi="Calibri" w:eastAsia="Microsoft YaHei"/>
        </w:rPr>
        <w:t xml:space="preserve"> 约 627 行。</w:t>
      </w:r>
    </w:p>
    <w:p>
      <w:pPr>
        <w:pStyle w:val="ListBullet"/>
      </w:pPr>
      <w:r>
        <w:rPr>
          <w:rFonts w:ascii="Calibri" w:hAnsi="Calibri" w:eastAsia="Microsoft YaHei"/>
        </w:rPr>
        <w:t>经典/通用兼容路径 API 与统一 Task API 并存。</w:t>
      </w:r>
    </w:p>
    <w:p>
      <w:r>
        <w:rPr>
          <w:rFonts w:ascii="Calibri" w:hAnsi="Calibri" w:eastAsia="Microsoft YaHei"/>
        </w:rPr>
        <w:t>建议按“语义、有限表示、证书、导出、视图控制器、渲染适配器”拆分，但不要在证明边界尚未稳定时做大规模重构。</w:t>
      </w:r>
    </w:p>
    <w:p>
      <w:pPr>
        <w:pStyle w:val="Heading1"/>
      </w:pPr>
      <w:r>
        <w:rPr>
          <w:rFonts w:ascii="Calibri" w:hAnsi="Calibri" w:eastAsia="Microsoft YaHei"/>
        </w:rPr>
        <w:t>12. 推荐研究路线</w:t>
      </w:r>
    </w:p>
    <w:p>
      <w:pPr>
        <w:pStyle w:val="ListNumber"/>
      </w:pPr>
      <w:r>
        <w:rPr>
          <w:rFonts w:ascii="Calibri" w:hAnsi="Calibri" w:eastAsia="Microsoft YaHei"/>
        </w:rPr>
        <w:t>完成通用 BFS 闭包证书的 API 接入，把“搜索器不可达”升级为“Lean 证明不可达”。</w:t>
      </w:r>
    </w:p>
    <w:p>
      <w:pPr>
        <w:pStyle w:val="ListNumber"/>
      </w:pPr>
      <w:r>
        <w:rPr>
          <w:rFonts w:ascii="Calibri" w:hAnsi="Calibri" w:eastAsia="Microsoft YaHei"/>
        </w:rPr>
        <w:t>把通用编号块对称性定义为保形且保目标约束的有限置换群，构造轨道商与双模拟。</w:t>
      </w:r>
    </w:p>
    <w:p>
      <w:pPr>
        <w:pStyle w:val="ListNumber"/>
      </w:pPr>
      <w:r>
        <w:rPr>
          <w:rFonts w:ascii="Calibri" w:hAnsi="Calibri" w:eastAsia="Microsoft YaHei"/>
        </w:rPr>
        <w:t xml:space="preserve">将已经完成的通用 </w:t>
      </w:r>
      <w:r>
        <w:rPr>
          <w:rFonts w:ascii="Consolas" w:hAnsi="Consolas" w:eastAsia="Microsoft YaHei"/>
          <w:color w:val="1F4D78"/>
          <w:sz w:val="19"/>
        </w:rPr>
        <w:t>StateGraph -&gt; SimpleGraph</w:t>
      </w:r>
      <w:r>
        <w:rPr>
          <w:rFonts w:ascii="Calibri" w:hAnsi="Calibri" w:eastAsia="Microsoft YaHei"/>
        </w:rPr>
        <w:t xml:space="preserve"> 有限桥推广到经典同形商 </w:t>
      </w:r>
      <w:r>
        <w:rPr>
          <w:rFonts w:ascii="Consolas" w:hAnsi="Consolas" w:eastAsia="Microsoft YaHei"/>
          <w:color w:val="1F4D78"/>
          <w:sz w:val="19"/>
        </w:rPr>
        <w:t>Graph</w:t>
      </w:r>
      <w:r>
        <w:rPr>
          <w:rFonts w:ascii="Calibri" w:hAnsi="Calibri" w:eastAsia="Microsoft YaHei"/>
        </w:rPr>
        <w:t>，并补闭包距离保持定理。</w:t>
      </w:r>
    </w:p>
    <w:p>
      <w:pPr>
        <w:pStyle w:val="ListNumber"/>
      </w:pPr>
      <w:r>
        <w:rPr>
          <w:rFonts w:ascii="Calibri" w:hAnsi="Calibri" w:eastAsia="Microsoft YaHei"/>
        </w:rPr>
        <w:t xml:space="preserve">从全图 checker 自动构造 </w:t>
      </w:r>
      <w:r>
        <w:rPr>
          <w:rFonts w:ascii="Consolas" w:hAnsi="Consolas" w:eastAsia="Microsoft YaHei"/>
          <w:color w:val="1F4D78"/>
          <w:sz w:val="19"/>
        </w:rPr>
        <w:t>BfsDistanceCertificate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GoalSeparatorCertificate</w:t>
      </w:r>
      <w:r>
        <w:rPr>
          <w:rFonts w:ascii="Calibri" w:hAnsi="Calibri" w:eastAsia="Microsoft YaHei"/>
        </w:rPr>
        <w:t>，在经典图上核验割集、桥、支配点和必经门区。</w:t>
      </w:r>
    </w:p>
    <w:p>
      <w:pPr>
        <w:pStyle w:val="ListNumber"/>
      </w:pPr>
      <w:r>
        <w:rPr>
          <w:rFonts w:ascii="Calibri" w:hAnsi="Calibri" w:eastAsia="Microsoft YaHei"/>
        </w:rPr>
        <w:t>把“关羽必须放过曹操”从当前扫掠区门谓词推进到更精细的相对位置/占用区分类定理。</w:t>
      </w:r>
    </w:p>
    <w:p>
      <w:pPr>
        <w:pStyle w:val="ListNumber"/>
      </w:pPr>
      <w:r>
        <w:rPr>
          <w:rFonts w:ascii="Calibri" w:hAnsi="Calibri" w:eastAsia="Microsoft YaHei"/>
        </w:rPr>
        <w:t>为二度走廊、双连通分量或块割树定义可证明的压缩，区分长度保持压缩与仅保持可达性的宏观商。</w:t>
      </w:r>
    </w:p>
    <w:p>
      <w:pPr>
        <w:pStyle w:val="ListNumber"/>
      </w:pPr>
      <w:r>
        <w:rPr>
          <w:rFonts w:ascii="Calibri" w:hAnsi="Calibri" w:eastAsia="Microsoft YaHei"/>
        </w:rPr>
        <w:t>将布局统计明确定位为实验观测；若研究结构，需要另定义可证明的图不变量，如度分布、距离层、割点和轨道大小。</w:t>
      </w:r>
    </w:p>
    <w:p>
      <w:pPr>
        <w:pStyle w:val="Heading1"/>
      </w:pPr>
      <w:r>
        <w:rPr>
          <w:rFonts w:ascii="Calibri" w:hAnsi="Calibri" w:eastAsia="Microsoft YaHei"/>
        </w:rPr>
        <w:t>13. 版本验收清单</w:t>
      </w:r>
    </w:p>
    <w:p>
      <w:pPr>
        <w:pStyle w:val="Heading2"/>
      </w:pPr>
      <w:r>
        <w:rPr>
          <w:rFonts w:ascii="Calibri" w:hAnsi="Calibri" w:eastAsia="Microsoft YaHei"/>
        </w:rPr>
        <w:t>Lean 与证书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lake build</w:t>
      </w:r>
    </w:p>
    <w:p>
      <w:pPr>
        <w:pStyle w:val="ListBullet"/>
      </w:pPr>
      <w:r>
        <w:rPr>
          <w:rFonts w:ascii="Calibri" w:hAnsi="Calibri" w:eastAsia="Microsoft YaHei"/>
        </w:rPr>
        <w:t xml:space="preserve">搜索 Lean 源码确认无 </w:t>
      </w:r>
      <w:r>
        <w:rPr>
          <w:rFonts w:ascii="Consolas" w:hAnsi="Consolas" w:eastAsia="Microsoft YaHei"/>
          <w:color w:val="1F4D78"/>
          <w:sz w:val="19"/>
        </w:rPr>
        <w:t>sorry/admit/axiom/unsafe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lake exe check-certificate</w:t>
      </w:r>
    </w:p>
    <w:p>
      <w:pPr>
        <w:pStyle w:val="ListBullet"/>
      </w:pPr>
      <w:r>
        <w:rPr>
          <w:rFonts w:ascii="Calibri" w:hAnsi="Calibri" w:eastAsia="Microsoft YaHei"/>
        </w:rPr>
        <w:t>核对 Mathlib tag、manifest commit 和 Lean toolchain 一致</w:t>
      </w:r>
    </w:p>
    <w:p>
      <w:pPr>
        <w:pStyle w:val="ListBullet"/>
      </w:pPr>
      <w:r>
        <w:rPr>
          <w:rFonts w:ascii="Calibri" w:hAnsi="Calibri" w:eastAsia="Microsoft YaHei"/>
        </w:rPr>
        <w:t>核对经典、镜像、corridor 状态数和边数</w:t>
      </w:r>
    </w:p>
    <w:p>
      <w:pPr>
        <w:pStyle w:val="Heading2"/>
      </w:pPr>
      <w:r>
        <w:rPr>
          <w:rFonts w:ascii="Calibri" w:hAnsi="Calibri" w:eastAsia="Microsoft YaHei"/>
        </w:rPr>
        <w:t>前端与数据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npm run check:generic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npm run check:layout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npm run check:state-spaces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node --check</w:t>
      </w:r>
      <w:r>
        <w:rPr>
          <w:rFonts w:ascii="Calibri" w:hAnsi="Calibri" w:eastAsia="Microsoft YaHei"/>
        </w:rPr>
        <w:t xml:space="preserve"> 检查四个前端/服务脚本</w:t>
      </w:r>
    </w:p>
    <w:p>
      <w:pPr>
        <w:pStyle w:val="ListBullet"/>
      </w:pPr>
      <w:r>
        <w:rPr>
          <w:rFonts w:ascii="Calibri" w:hAnsi="Calibri" w:eastAsia="Microsoft YaHei"/>
        </w:rPr>
        <w:t>浏览器检查经典三层、实验室 BFS/A*、点击、路径播放、坐标恢复和控制台</w:t>
      </w:r>
    </w:p>
    <w:p>
      <w:pPr>
        <w:pStyle w:val="Heading2"/>
      </w:pPr>
      <w:r>
        <w:rPr>
          <w:rFonts w:ascii="Calibri" w:hAnsi="Calibri" w:eastAsia="Microsoft YaHei"/>
        </w:rPr>
        <w:t>证明边界</w:t>
      </w:r>
    </w:p>
    <w:p>
      <w:pPr>
        <w:pStyle w:val="ListBullet"/>
      </w:pPr>
      <w:r>
        <w:rPr>
          <w:rFonts w:ascii="Calibri" w:hAnsi="Calibri" w:eastAsia="Microsoft YaHei"/>
        </w:rPr>
        <w:t xml:space="preserve">不把 </w:t>
      </w:r>
      <w:r>
        <w:rPr>
          <w:rFonts w:ascii="Consolas" w:hAnsi="Consolas" w:eastAsia="Microsoft YaHei"/>
          <w:color w:val="1F4D78"/>
          <w:sz w:val="19"/>
        </w:rPr>
        <w:t>edgesVerified</w:t>
      </w:r>
      <w:r>
        <w:rPr>
          <w:rFonts w:ascii="Calibri" w:hAnsi="Calibri" w:eastAsia="Microsoft YaHei"/>
        </w:rPr>
        <w:t xml:space="preserve"> 解释为边完备</w:t>
      </w:r>
    </w:p>
    <w:p>
      <w:pPr>
        <w:pStyle w:val="ListBullet"/>
      </w:pPr>
      <w:r>
        <w:rPr>
          <w:rFonts w:ascii="Calibri" w:hAnsi="Calibri" w:eastAsia="Microsoft YaHei"/>
        </w:rPr>
        <w:t xml:space="preserve">不把 </w:t>
      </w:r>
      <w:r>
        <w:rPr>
          <w:rFonts w:ascii="Consolas" w:hAnsi="Consolas" w:eastAsia="Microsoft YaHei"/>
          <w:color w:val="1F4D78"/>
          <w:sz w:val="19"/>
        </w:rPr>
        <w:t>graph.complete</w:t>
      </w:r>
      <w:r>
        <w:rPr>
          <w:rFonts w:ascii="Calibri" w:hAnsi="Calibri" w:eastAsia="Microsoft YaHei"/>
        </w:rPr>
        <w:t xml:space="preserve"> 单独解释为内核闭包证书</w:t>
      </w:r>
    </w:p>
    <w:p>
      <w:pPr>
        <w:pStyle w:val="ListBullet"/>
      </w:pPr>
      <w:r>
        <w:rPr>
          <w:rFonts w:ascii="Calibri" w:hAnsi="Calibri" w:eastAsia="Microsoft YaHei"/>
        </w:rPr>
        <w:t>不把 A* 候选路径解释为最短路径</w:t>
      </w:r>
    </w:p>
    <w:p>
      <w:pPr>
        <w:pStyle w:val="ListBullet"/>
      </w:pPr>
      <w:r>
        <w:rPr>
          <w:rFonts w:ascii="Calibri" w:hAnsi="Calibri" w:eastAsia="Microsoft YaHei"/>
        </w:rPr>
        <w:t>不把预计算坐标或力导向稳定形状解释为图论定理</w:t>
      </w:r>
    </w:p>
    <w:p>
      <w:pPr>
        <w:pStyle w:val="ListBullet"/>
      </w:pPr>
      <w:r>
        <w:rPr>
          <w:rFonts w:ascii="Calibri" w:hAnsi="Calibri" w:eastAsia="Microsoft YaHei"/>
        </w:rPr>
        <w:t>不把前端生成的 Lean 代码骨架解释为已编译证明</w:t>
      </w:r>
    </w:p>
    <w:p>
      <w:pPr>
        <w:pStyle w:val="Heading1"/>
      </w:pPr>
      <w:r>
        <w:rPr>
          <w:rFonts w:ascii="Calibri" w:hAnsi="Calibri" w:eastAsia="Microsoft YaHei"/>
        </w:rPr>
        <w:t>14. 本次检查结果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检查项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lake build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Lean 源码未完成证明标记扫描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通过，未发现目标标记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Mathlib 分支是否并入主分支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通过，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38aa9e8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是 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main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祖先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通用布局确定性与镜像误差测试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三层本地 JSON 一致性与 corridor 展开路径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经典证书 checker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浏览器主流程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浏览器控制台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有一个 Three.js 多实例告警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15. 关键入口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入口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Huarongdao/StateSpaceKernel.lean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形式化研究的公共状态空间 API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Huarongdao/StateSpaceAnalysis.lean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任务多态有限状态空间、距离证书与割集接口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Huarongdao/StateSpaceBfs.lean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concrete/shape/mirror 共用的表示多态 BFS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Huarongdao/Generic/MathlibGraph.lean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Mathlib 图距离与可达性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Huarongdao/Generic/FiniteMathlibGraph.lean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有限诱导子图、闭包距离、BFS 数组距离、谓词割集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Huarongdao/MathlibSymmetry.lean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群作用、轨道商、稳定子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Huarongdao/Generic/Certificates.lean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闭包、不可达、下界、最短性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Huarongdao/Bottleneck.lean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割集、门区和“关羽让路”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ExportMain.lean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经典三层图导出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GenericMain.lean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通用求解 JSON 边界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frontend/structural-layout-worker.js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确定性 4D -&gt; 3D 布局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frontend/state-space-visualization.js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通用状态图适配与点击接口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frontend/app.js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经典三层渲染与交互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frontend/laboratory.js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自定义关卡编辑、求解、布局和探索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5"/>
        <w:sz w:val="18"/>
      </w:rPr>
      <w:t xml:space="preserve">第 </w:t>
    </w:r>
    <w:r>
      <w:rPr>
        <w:color w:val="5F6B7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5F6B75"/>
        <w:sz w:val="17"/>
      </w:rPr>
      <w:t>HUARONGDAOLEAN  |  VERSION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2A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60"/>
      <w:ind w:left="360" w:right="216"/>
    </w:pPr>
    <w:rPr>
      <w:rFonts w:ascii="Calibri" w:hAnsi="Calibri" w:eastAsia="Microsoft YaHei"/>
      <w:i/>
      <w:iCs/>
      <w:color w:val="1F4D78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Code">
    <w:name w:val="Audit Code"/>
    <w:pPr>
      <w:spacing w:before="80" w:after="140" w:line="252" w:lineRule="auto"/>
      <w:ind w:left="259" w:right="259"/>
    </w:pPr>
    <w:rPr>
      <w:rFonts w:ascii="Consolas" w:hAnsi="Consolas" w:eastAsia="Microsoft YaHei"/>
      <w:color w:val="172A3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华容道 Lean 4 项目版本架构与检查报告</dc:title>
  <dc:subject>Lean 4 formalization, Mathlib integration, frontend and visualization audit</dc:subject>
  <dc:creator>HuarongdaoLean project audit</dc:creator>
  <cp:keywords>Lean 4, Mathlib, Huarongdao, state space, graph,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