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08" w:rsidRPr="00922F93" w:rsidRDefault="00854208" w:rsidP="00E30131">
      <w:pPr>
        <w:jc w:val="center"/>
        <w:rPr>
          <w:b/>
          <w:sz w:val="52"/>
          <w:szCs w:val="44"/>
        </w:rPr>
      </w:pPr>
      <w:r w:rsidRPr="00922F93">
        <w:rPr>
          <w:rFonts w:hint="eastAsia"/>
          <w:b/>
          <w:sz w:val="52"/>
          <w:szCs w:val="44"/>
        </w:rPr>
        <w:t>尽职调查</w:t>
      </w:r>
      <w:r w:rsidR="00C32C82" w:rsidRPr="00922F93">
        <w:rPr>
          <w:rFonts w:hint="eastAsia"/>
          <w:b/>
          <w:sz w:val="52"/>
          <w:szCs w:val="44"/>
        </w:rPr>
        <w:t>报告写作</w:t>
      </w:r>
      <w:r w:rsidR="00D42061" w:rsidRPr="00922F93">
        <w:rPr>
          <w:rFonts w:hint="eastAsia"/>
          <w:b/>
          <w:sz w:val="52"/>
          <w:szCs w:val="44"/>
        </w:rPr>
        <w:t>提纲</w:t>
      </w:r>
    </w:p>
    <w:p w:rsidR="00620195" w:rsidRDefault="00620195"/>
    <w:p w:rsidR="00922F93" w:rsidRPr="00922F93" w:rsidRDefault="00922F9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2"/>
        <w:gridCol w:w="1276"/>
        <w:gridCol w:w="1610"/>
      </w:tblGrid>
      <w:tr w:rsidR="00807907" w:rsidRPr="00107F8A" w:rsidTr="0003797F">
        <w:tc>
          <w:tcPr>
            <w:tcW w:w="6912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07907" w:rsidRPr="00107F8A" w:rsidRDefault="00807907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</w:rPr>
            </w:pPr>
            <w:r w:rsidRPr="00107F8A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>报告要点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07907" w:rsidRPr="00107F8A" w:rsidRDefault="00807907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</w:rPr>
            </w:pPr>
            <w:r w:rsidRPr="00107F8A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>负责人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shd w:val="clear" w:color="auto" w:fill="376A7D"/>
          </w:tcPr>
          <w:p w:rsidR="00807907" w:rsidRPr="00107F8A" w:rsidRDefault="00807907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</w:rPr>
            </w:pPr>
            <w:r w:rsidRPr="00107F8A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>完成度</w:t>
            </w:r>
          </w:p>
        </w:tc>
      </w:tr>
      <w:tr w:rsidR="00807907" w:rsidRPr="00107F8A" w:rsidTr="0003797F">
        <w:tc>
          <w:tcPr>
            <w:tcW w:w="6912" w:type="dxa"/>
            <w:shd w:val="clear" w:color="auto" w:fill="FFF9D9"/>
          </w:tcPr>
          <w:p w:rsidR="00807907" w:rsidRPr="00107F8A" w:rsidRDefault="00807907" w:rsidP="00CD166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107F8A">
              <w:rPr>
                <w:rFonts w:asciiTheme="minorEastAsia" w:hAnsiTheme="minorEastAsia" w:hint="eastAsia"/>
                <w:b/>
                <w:color w:val="0070C0"/>
                <w:szCs w:val="21"/>
              </w:rPr>
              <w:t>报告整合人</w:t>
            </w:r>
          </w:p>
        </w:tc>
        <w:tc>
          <w:tcPr>
            <w:tcW w:w="1276" w:type="dxa"/>
            <w:shd w:val="clear" w:color="auto" w:fill="FFF9D9"/>
          </w:tcPr>
          <w:p w:rsidR="00807907" w:rsidRPr="00107F8A" w:rsidRDefault="00807907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807907" w:rsidRPr="00107F8A" w:rsidRDefault="00807907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07907" w:rsidRPr="00107F8A" w:rsidTr="0003797F">
        <w:tc>
          <w:tcPr>
            <w:tcW w:w="6912" w:type="dxa"/>
            <w:shd w:val="clear" w:color="auto" w:fill="FFF9D9"/>
          </w:tcPr>
          <w:p w:rsidR="00807907" w:rsidRPr="00107F8A" w:rsidRDefault="00C957F6" w:rsidP="00F94C82">
            <w:pPr>
              <w:rPr>
                <w:rFonts w:asciiTheme="minorEastAsia" w:hAnsiTheme="minorEastAsia"/>
                <w:szCs w:val="21"/>
              </w:rPr>
            </w:pPr>
            <w:r w:rsidRPr="00107F8A">
              <w:rPr>
                <w:rFonts w:asciiTheme="minorEastAsia" w:hAnsiTheme="minorEastAsia" w:hint="eastAsia"/>
                <w:b/>
                <w:color w:val="0070C0"/>
                <w:szCs w:val="21"/>
              </w:rPr>
              <w:t>封面</w:t>
            </w:r>
          </w:p>
        </w:tc>
        <w:tc>
          <w:tcPr>
            <w:tcW w:w="1276" w:type="dxa"/>
            <w:shd w:val="clear" w:color="auto" w:fill="FFF9D9"/>
          </w:tcPr>
          <w:p w:rsidR="00807907" w:rsidRPr="00107F8A" w:rsidRDefault="00807907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807907" w:rsidRPr="00107F8A" w:rsidRDefault="00807907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957F6" w:rsidRPr="00107F8A" w:rsidTr="0003797F">
        <w:tc>
          <w:tcPr>
            <w:tcW w:w="6912" w:type="dxa"/>
            <w:shd w:val="clear" w:color="auto" w:fill="FFF9D9"/>
          </w:tcPr>
          <w:p w:rsidR="00C957F6" w:rsidRPr="00107F8A" w:rsidRDefault="00C957F6" w:rsidP="00F94C82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107F8A">
              <w:rPr>
                <w:rFonts w:asciiTheme="minorEastAsia" w:hAnsiTheme="minorEastAsia" w:hint="eastAsia"/>
                <w:b/>
                <w:color w:val="0070C0"/>
                <w:szCs w:val="21"/>
              </w:rPr>
              <w:t>尽调情况说明</w:t>
            </w:r>
          </w:p>
          <w:p w:rsidR="00C957F6" w:rsidRPr="00107F8A" w:rsidRDefault="00C957F6" w:rsidP="00F94C82">
            <w:pPr>
              <w:rPr>
                <w:rFonts w:asciiTheme="minorEastAsia" w:hAnsiTheme="minorEastAsia"/>
                <w:szCs w:val="21"/>
              </w:rPr>
            </w:pPr>
            <w:r w:rsidRPr="00107F8A">
              <w:rPr>
                <w:rFonts w:asciiTheme="minorEastAsia" w:hAnsiTheme="minorEastAsia" w:hint="eastAsia"/>
                <w:szCs w:val="21"/>
              </w:rPr>
              <w:t>（尽调背景+范围+时间+团队）</w:t>
            </w:r>
          </w:p>
        </w:tc>
        <w:tc>
          <w:tcPr>
            <w:tcW w:w="1276" w:type="dxa"/>
            <w:shd w:val="clear" w:color="auto" w:fill="FFF9D9"/>
          </w:tcPr>
          <w:p w:rsidR="00C957F6" w:rsidRPr="00107F8A" w:rsidRDefault="00C957F6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C957F6" w:rsidRPr="00107F8A" w:rsidRDefault="00C957F6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957F6" w:rsidRPr="00107F8A" w:rsidTr="0003797F">
        <w:tc>
          <w:tcPr>
            <w:tcW w:w="6912" w:type="dxa"/>
            <w:shd w:val="clear" w:color="auto" w:fill="FFF9D9"/>
          </w:tcPr>
          <w:p w:rsidR="00C957F6" w:rsidRPr="00107F8A" w:rsidRDefault="00C957F6" w:rsidP="00F94C82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107F8A">
              <w:rPr>
                <w:rFonts w:asciiTheme="minorEastAsia" w:hAnsiTheme="minorEastAsia" w:hint="eastAsia"/>
                <w:b/>
                <w:color w:val="0070C0"/>
                <w:szCs w:val="21"/>
              </w:rPr>
              <w:t>目录</w:t>
            </w:r>
          </w:p>
        </w:tc>
        <w:tc>
          <w:tcPr>
            <w:tcW w:w="1276" w:type="dxa"/>
            <w:shd w:val="clear" w:color="auto" w:fill="FFF9D9"/>
          </w:tcPr>
          <w:p w:rsidR="00C957F6" w:rsidRPr="00107F8A" w:rsidRDefault="00C957F6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C957F6" w:rsidRPr="00107F8A" w:rsidRDefault="00C957F6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7AC3" w:rsidRPr="00107F8A" w:rsidTr="0003797F">
        <w:tc>
          <w:tcPr>
            <w:tcW w:w="6912" w:type="dxa"/>
            <w:shd w:val="clear" w:color="auto" w:fill="FFF9D9"/>
          </w:tcPr>
          <w:p w:rsidR="00DD7AC3" w:rsidRPr="00107F8A" w:rsidRDefault="00DD7AC3" w:rsidP="00F94C82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DD7AC3" w:rsidRPr="00107F8A" w:rsidRDefault="00DD7AC3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DD7AC3" w:rsidRPr="00107F8A" w:rsidRDefault="00DD7AC3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00FE" w:rsidRPr="00107F8A" w:rsidTr="0003797F">
        <w:tc>
          <w:tcPr>
            <w:tcW w:w="6912" w:type="dxa"/>
            <w:shd w:val="clear" w:color="auto" w:fill="FFF9D9"/>
          </w:tcPr>
          <w:p w:rsidR="006000FE" w:rsidRPr="00107F8A" w:rsidRDefault="006000FE" w:rsidP="00F94C82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107F8A">
              <w:rPr>
                <w:rFonts w:asciiTheme="minorEastAsia" w:hAnsiTheme="minorEastAsia" w:hint="eastAsia"/>
                <w:b/>
                <w:color w:val="0070C0"/>
                <w:szCs w:val="21"/>
              </w:rPr>
              <w:t>第一部分 投资概述</w:t>
            </w:r>
          </w:p>
        </w:tc>
        <w:tc>
          <w:tcPr>
            <w:tcW w:w="1276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00FE" w:rsidRPr="00107F8A" w:rsidTr="0003797F">
        <w:tc>
          <w:tcPr>
            <w:tcW w:w="6912" w:type="dxa"/>
            <w:shd w:val="clear" w:color="auto" w:fill="FFF9D9"/>
          </w:tcPr>
          <w:p w:rsidR="006000FE" w:rsidRPr="00107F8A" w:rsidRDefault="006000FE" w:rsidP="00A7447D">
            <w:pPr>
              <w:ind w:firstLineChars="150" w:firstLine="315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107F8A">
              <w:rPr>
                <w:rFonts w:asciiTheme="minorEastAsia" w:hAnsiTheme="minorEastAsia" w:hint="eastAsia"/>
                <w:szCs w:val="21"/>
              </w:rPr>
              <w:t>一句话企业简介</w:t>
            </w:r>
            <w:r w:rsidR="0003797F" w:rsidRPr="00107F8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07F8A">
              <w:rPr>
                <w:rFonts w:asciiTheme="minorEastAsia" w:hAnsiTheme="minorEastAsia" w:hint="eastAsia"/>
                <w:szCs w:val="21"/>
              </w:rPr>
              <w:t>+</w:t>
            </w:r>
            <w:r w:rsidR="0003797F" w:rsidRPr="00107F8A">
              <w:rPr>
                <w:rFonts w:asciiTheme="minorEastAsia" w:hAnsiTheme="minorEastAsia"/>
                <w:szCs w:val="21"/>
              </w:rPr>
              <w:t xml:space="preserve"> </w:t>
            </w:r>
            <w:r w:rsidR="0003797F" w:rsidRPr="00107F8A">
              <w:rPr>
                <w:rFonts w:asciiTheme="minorEastAsia" w:hAnsiTheme="minorEastAsia" w:hint="eastAsia"/>
                <w:szCs w:val="21"/>
              </w:rPr>
              <w:t xml:space="preserve">投资背景 </w:t>
            </w:r>
            <w:r w:rsidR="0003797F" w:rsidRPr="00107F8A">
              <w:rPr>
                <w:rFonts w:asciiTheme="minorEastAsia" w:hAnsiTheme="minorEastAsia"/>
                <w:szCs w:val="21"/>
              </w:rPr>
              <w:t xml:space="preserve">+ </w:t>
            </w:r>
            <w:r w:rsidRPr="00107F8A">
              <w:rPr>
                <w:rFonts w:asciiTheme="minorEastAsia" w:hAnsiTheme="minorEastAsia" w:hint="eastAsia"/>
                <w:szCs w:val="21"/>
              </w:rPr>
              <w:t>投资逻辑</w:t>
            </w:r>
            <w:r w:rsidR="00DD7AC3">
              <w:rPr>
                <w:rFonts w:asciiTheme="minorEastAsia" w:hAnsiTheme="minorEastAsia" w:hint="eastAsia"/>
                <w:szCs w:val="21"/>
              </w:rPr>
              <w:t>（价值+风险+价格）</w:t>
            </w:r>
            <w:r w:rsidR="0003797F" w:rsidRPr="00107F8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07F8A">
              <w:rPr>
                <w:rFonts w:asciiTheme="minorEastAsia" w:hAnsiTheme="minorEastAsia" w:hint="eastAsia"/>
                <w:szCs w:val="21"/>
              </w:rPr>
              <w:t>+</w:t>
            </w:r>
            <w:r w:rsidR="0003797F" w:rsidRPr="00107F8A">
              <w:rPr>
                <w:rFonts w:asciiTheme="minorEastAsia" w:hAnsiTheme="minorEastAsia"/>
                <w:szCs w:val="21"/>
              </w:rPr>
              <w:t xml:space="preserve"> </w:t>
            </w:r>
            <w:r w:rsidR="0003797F" w:rsidRPr="00107F8A">
              <w:rPr>
                <w:rFonts w:asciiTheme="minorEastAsia" w:hAnsiTheme="minorEastAsia" w:hint="eastAsia"/>
                <w:szCs w:val="21"/>
              </w:rPr>
              <w:t>投资</w:t>
            </w:r>
            <w:r w:rsidRPr="00107F8A"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276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00FE" w:rsidRPr="00107F8A" w:rsidTr="0003797F">
        <w:tc>
          <w:tcPr>
            <w:tcW w:w="6912" w:type="dxa"/>
            <w:shd w:val="clear" w:color="auto" w:fill="FFF9D9"/>
          </w:tcPr>
          <w:p w:rsidR="006000FE" w:rsidRPr="00107F8A" w:rsidRDefault="006000FE" w:rsidP="00F94C82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6000FE" w:rsidRPr="00107F8A" w:rsidRDefault="006000FE" w:rsidP="00CD166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4048C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4048C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bCs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bCs/>
                <w:color w:val="0070C0"/>
                <w:szCs w:val="21"/>
              </w:rPr>
              <w:t xml:space="preserve">第二部分 行业与市场分析 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第一章 行业与市场总结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第二章 行业与市场正文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1.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行业研究总结</w:t>
            </w: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2.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专业术语解释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3.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行业对应的宏观背景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4.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行业概况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5.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产品</w:t>
            </w:r>
            <w:r w:rsidRPr="00F80940">
              <w:rPr>
                <w:rFonts w:asciiTheme="minorEastAsia" w:hAnsiTheme="minorEastAsia"/>
                <w:color w:val="000000"/>
                <w:szCs w:val="21"/>
              </w:rPr>
              <w:t>/服务介绍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6.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产品</w:t>
            </w:r>
            <w:r w:rsidRPr="00F80940">
              <w:rPr>
                <w:rFonts w:asciiTheme="minorEastAsia" w:hAnsiTheme="minorEastAsia"/>
                <w:color w:val="000000"/>
                <w:szCs w:val="21"/>
              </w:rPr>
              <w:t>/服务的发展历程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7.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驱动行业的因素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8.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商业模式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 xml:space="preserve">9. </w:t>
            </w:r>
            <w:r w:rsidRPr="00F80940">
              <w:rPr>
                <w:rFonts w:asciiTheme="minorEastAsia" w:hAnsiTheme="minorEastAsia" w:hint="eastAsia"/>
                <w:color w:val="000000"/>
                <w:szCs w:val="21"/>
              </w:rPr>
              <w:t>行业规模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A30C40">
        <w:tc>
          <w:tcPr>
            <w:tcW w:w="6912" w:type="dxa"/>
            <w:shd w:val="clear" w:color="auto" w:fill="FFF9D9"/>
            <w:vAlign w:val="center"/>
          </w:tcPr>
          <w:p w:rsidR="001B0E18" w:rsidRPr="00107F8A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0. </w:t>
            </w:r>
            <w:r w:rsidRPr="00F80940">
              <w:rPr>
                <w:rFonts w:asciiTheme="minorEastAsia" w:hAnsiTheme="minorEastAsia" w:hint="eastAsia"/>
                <w:szCs w:val="21"/>
              </w:rPr>
              <w:t>竞争格局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725329">
              <w:rPr>
                <w:rFonts w:asciiTheme="minorEastAsia" w:hAnsiTheme="minorEastAsia" w:hint="eastAsia"/>
                <w:b/>
                <w:color w:val="FF0000"/>
                <w:szCs w:val="21"/>
              </w:rPr>
              <w:t>非常重要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107F8A" w:rsidRDefault="001B0E18" w:rsidP="0003797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第三部分 企业概况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1. 企业概况（</w:t>
            </w:r>
            <w:r w:rsidRPr="00704148">
              <w:rPr>
                <w:rFonts w:asciiTheme="minorEastAsia" w:hAnsiTheme="minorEastAsia" w:hint="eastAsia"/>
                <w:color w:val="333333"/>
                <w:kern w:val="24"/>
                <w:szCs w:val="21"/>
                <w:lang w:val="zh-CN"/>
              </w:rPr>
              <w:t>公司名称+</w:t>
            </w:r>
            <w:r w:rsidRPr="00704148">
              <w:rPr>
                <w:rFonts w:asciiTheme="minorEastAsia" w:hAnsiTheme="minorEastAsia" w:hint="eastAsia"/>
              </w:rPr>
              <w:t>所属行业+成立日期+注册资本+</w:t>
            </w:r>
            <w:r w:rsidRPr="00704148">
              <w:rPr>
                <w:rFonts w:asciiTheme="minorEastAsia" w:hAnsiTheme="minorEastAsia" w:hint="eastAsia"/>
                <w:szCs w:val="21"/>
              </w:rPr>
              <w:t>注册地址+</w:t>
            </w:r>
            <w:r w:rsidRPr="00704148">
              <w:rPr>
                <w:rFonts w:asciiTheme="minorEastAsia" w:hAnsiTheme="minorEastAsia" w:hint="eastAsia"/>
                <w:color w:val="333333"/>
                <w:kern w:val="24"/>
                <w:szCs w:val="21"/>
                <w:lang w:val="zh-CN"/>
              </w:rPr>
              <w:t>主营业务+</w:t>
            </w:r>
            <w:r w:rsidRPr="00704148">
              <w:rPr>
                <w:rFonts w:asciiTheme="minorEastAsia" w:hAnsiTheme="minorEastAsia" w:hint="eastAsia"/>
              </w:rPr>
              <w:t>员工总数+实际控制人+股东结构图</w:t>
            </w:r>
            <w:r w:rsidRPr="00704148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 xml:space="preserve">2. </w:t>
            </w:r>
            <w:r w:rsidRPr="00704148">
              <w:rPr>
                <w:rFonts w:asciiTheme="minorEastAsia" w:hAnsiTheme="minorEastAsia" w:hint="eastAsia"/>
                <w:szCs w:val="21"/>
              </w:rPr>
              <w:t>组织构架图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 xml:space="preserve">3. </w:t>
            </w:r>
            <w:r w:rsidRPr="00704148">
              <w:rPr>
                <w:rFonts w:asciiTheme="minorEastAsia" w:hAnsiTheme="minorEastAsia" w:hint="eastAsia"/>
                <w:szCs w:val="21"/>
              </w:rPr>
              <w:t>发展历程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107F8A" w:rsidRDefault="001B0E18" w:rsidP="0003797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第四部分 业务尽职调查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ind w:firstLineChars="100" w:firstLine="210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第一章</w:t>
            </w:r>
            <w:r w:rsidRPr="00704148">
              <w:rPr>
                <w:rFonts w:asciiTheme="minorEastAsia" w:hAnsiTheme="minorEastAsia"/>
                <w:color w:val="0070C0"/>
                <w:szCs w:val="21"/>
              </w:rPr>
              <w:t xml:space="preserve"> </w:t>
            </w: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业务尽职调查总结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ind w:firstLineChars="100" w:firstLine="210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第二章</w:t>
            </w:r>
            <w:r w:rsidRPr="00704148">
              <w:rPr>
                <w:rFonts w:asciiTheme="minorEastAsia" w:hAnsiTheme="minorEastAsia"/>
                <w:color w:val="0070C0"/>
                <w:szCs w:val="21"/>
              </w:rPr>
              <w:t xml:space="preserve"> </w:t>
            </w: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业务尽职调查正文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1</w:t>
            </w:r>
            <w:r w:rsidRPr="00704148">
              <w:rPr>
                <w:rFonts w:asciiTheme="minorEastAsia" w:hAnsiTheme="minorEastAsia"/>
                <w:szCs w:val="21"/>
              </w:rPr>
              <w:t xml:space="preserve">. </w:t>
            </w:r>
            <w:r w:rsidRPr="00783CD5">
              <w:rPr>
                <w:rFonts w:asciiTheme="minorEastAsia" w:hAnsiTheme="minorEastAsia" w:hint="eastAsia"/>
                <w:szCs w:val="21"/>
              </w:rPr>
              <w:t>公司经营战略</w:t>
            </w:r>
            <w:r>
              <w:rPr>
                <w:rFonts w:asciiTheme="minorEastAsia" w:hAnsiTheme="minorEastAsia" w:hint="eastAsia"/>
                <w:szCs w:val="21"/>
              </w:rPr>
              <w:t>（愿景使命+战略目标+战略方向选择+主要竞争策略）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2</w:t>
            </w:r>
            <w:r w:rsidRPr="00704148">
              <w:rPr>
                <w:rFonts w:asciiTheme="minorEastAsia" w:hAnsiTheme="minorEastAsia"/>
                <w:szCs w:val="21"/>
              </w:rPr>
              <w:t xml:space="preserve">. </w:t>
            </w:r>
            <w:r w:rsidRPr="00704148">
              <w:rPr>
                <w:rFonts w:asciiTheme="minorEastAsia" w:hAnsiTheme="minorEastAsia" w:hint="eastAsia"/>
                <w:szCs w:val="21"/>
              </w:rPr>
              <w:t>商业模式（</w:t>
            </w:r>
            <w:r>
              <w:rPr>
                <w:rFonts w:asciiTheme="minorEastAsia" w:hAnsiTheme="minorEastAsia" w:hint="eastAsia"/>
                <w:szCs w:val="21"/>
              </w:rPr>
              <w:t>产品介绍和定位+</w:t>
            </w:r>
            <w:r w:rsidRPr="00704148">
              <w:rPr>
                <w:rFonts w:asciiTheme="minorEastAsia" w:hAnsiTheme="minorEastAsia" w:hint="eastAsia"/>
                <w:szCs w:val="21"/>
              </w:rPr>
              <w:t>采购+销售+营销+盈利）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831145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>3.</w:t>
            </w: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>竞争</w:t>
            </w:r>
            <w:r w:rsidRPr="00704148">
              <w:rPr>
                <w:rFonts w:asciiTheme="minorEastAsia" w:hAnsiTheme="minorEastAsia" w:hint="eastAsia"/>
                <w:szCs w:val="21"/>
              </w:rPr>
              <w:t>力</w:t>
            </w:r>
            <w:r w:rsidRPr="00704148">
              <w:rPr>
                <w:rFonts w:asciiTheme="minorEastAsia" w:hAnsiTheme="minorEastAsia"/>
                <w:szCs w:val="21"/>
              </w:rPr>
              <w:t>分析</w:t>
            </w:r>
            <w:r w:rsidRPr="00704148">
              <w:rPr>
                <w:rFonts w:asciiTheme="minorEastAsia" w:hAnsiTheme="minorEastAsia" w:hint="eastAsia"/>
                <w:szCs w:val="21"/>
              </w:rPr>
              <w:t xml:space="preserve"> （波特的六力模型：现有竞争对手、潜在竞争对手、供应</w:t>
            </w:r>
            <w:r w:rsidRPr="00704148">
              <w:rPr>
                <w:rFonts w:asciiTheme="minorEastAsia" w:hAnsiTheme="minorEastAsia" w:hint="eastAsia"/>
                <w:szCs w:val="21"/>
              </w:rPr>
              <w:lastRenderedPageBreak/>
              <w:t>商、客户、替代品、企业互补因素）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lastRenderedPageBreak/>
              <w:t xml:space="preserve">4. </w:t>
            </w:r>
            <w:r w:rsidRPr="00704148">
              <w:rPr>
                <w:rFonts w:asciiTheme="minorEastAsia" w:hAnsiTheme="minorEastAsia" w:hint="eastAsia"/>
                <w:szCs w:val="21"/>
              </w:rPr>
              <w:t>S</w:t>
            </w:r>
            <w:r w:rsidRPr="00704148">
              <w:rPr>
                <w:rFonts w:asciiTheme="minorEastAsia" w:hAnsiTheme="minorEastAsia"/>
                <w:szCs w:val="21"/>
              </w:rPr>
              <w:t>WOT</w:t>
            </w:r>
            <w:r w:rsidRPr="00704148">
              <w:rPr>
                <w:rFonts w:asciiTheme="minorEastAsia" w:hAnsiTheme="minorEastAsia" w:hint="eastAsia"/>
                <w:szCs w:val="21"/>
              </w:rPr>
              <w:t>分析（优势、劣势、机会、挑战）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>5</w:t>
            </w:r>
            <w:r w:rsidRPr="00704148">
              <w:rPr>
                <w:rFonts w:asciiTheme="minorEastAsia" w:hAnsiTheme="minorEastAsia" w:hint="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护城河分析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 w:rsidRPr="00704148">
              <w:rPr>
                <w:rFonts w:asciiTheme="minorEastAsia" w:hAnsiTheme="minorEastAsia" w:hint="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创新与执行力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7. </w:t>
            </w:r>
            <w:r w:rsidRPr="00426507">
              <w:rPr>
                <w:rFonts w:asciiTheme="minorEastAsia" w:hAnsiTheme="minorEastAsia" w:hint="eastAsia"/>
                <w:szCs w:val="21"/>
              </w:rPr>
              <w:t>企业增长</w:t>
            </w:r>
            <w:r>
              <w:rPr>
                <w:rFonts w:asciiTheme="minorEastAsia" w:hAnsiTheme="minorEastAsia" w:hint="eastAsia"/>
                <w:szCs w:val="21"/>
              </w:rPr>
              <w:t>路径（</w:t>
            </w:r>
            <w:r w:rsidRPr="00725329">
              <w:rPr>
                <w:rFonts w:asciiTheme="minorEastAsia" w:hAnsiTheme="minorEastAsia" w:hint="eastAsia"/>
                <w:b/>
                <w:color w:val="FF0000"/>
                <w:szCs w:val="21"/>
              </w:rPr>
              <w:t>非常重要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797F" w:rsidRPr="00107F8A" w:rsidTr="0003797F">
        <w:tc>
          <w:tcPr>
            <w:tcW w:w="6912" w:type="dxa"/>
            <w:shd w:val="clear" w:color="auto" w:fill="FFF9D9"/>
          </w:tcPr>
          <w:p w:rsidR="0003797F" w:rsidRPr="00107F8A" w:rsidRDefault="001B0E18" w:rsidP="000379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  <w:r w:rsidRPr="00704148">
              <w:rPr>
                <w:rFonts w:asciiTheme="minorEastAsia" w:hAnsiTheme="minorEastAsia"/>
                <w:szCs w:val="21"/>
              </w:rPr>
              <w:t xml:space="preserve">. </w:t>
            </w:r>
            <w:r w:rsidRPr="00704148">
              <w:rPr>
                <w:rFonts w:asciiTheme="minorEastAsia" w:hAnsiTheme="minorEastAsia" w:hint="eastAsia"/>
                <w:szCs w:val="21"/>
              </w:rPr>
              <w:t>业务风险提示</w:t>
            </w:r>
          </w:p>
        </w:tc>
        <w:tc>
          <w:tcPr>
            <w:tcW w:w="1276" w:type="dxa"/>
            <w:shd w:val="clear" w:color="auto" w:fill="FFF9D9"/>
          </w:tcPr>
          <w:p w:rsidR="0003797F" w:rsidRPr="00107F8A" w:rsidRDefault="0003797F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03797F" w:rsidRPr="00107F8A" w:rsidRDefault="0003797F" w:rsidP="0003797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7447D" w:rsidRPr="00107F8A" w:rsidTr="0003797F">
        <w:tc>
          <w:tcPr>
            <w:tcW w:w="6912" w:type="dxa"/>
            <w:shd w:val="clear" w:color="auto" w:fill="FFF9D9"/>
          </w:tcPr>
          <w:p w:rsidR="00A7447D" w:rsidRPr="00107F8A" w:rsidRDefault="00A7447D" w:rsidP="00A7447D">
            <w:pPr>
              <w:ind w:firstLineChars="100" w:firstLine="211"/>
              <w:rPr>
                <w:rFonts w:asciiTheme="minorEastAsia" w:hAnsiTheme="minorEastAsia"/>
                <w:b/>
                <w:color w:val="0070C0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A7447D" w:rsidRPr="00107F8A" w:rsidRDefault="00A7447D" w:rsidP="00A7447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A7447D" w:rsidRPr="00107F8A" w:rsidRDefault="00A7447D" w:rsidP="00A7447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第五部分 财务尽职调查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ind w:firstLineChars="100" w:firstLine="210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第一章</w:t>
            </w:r>
            <w:r w:rsidRPr="00704148">
              <w:rPr>
                <w:rFonts w:asciiTheme="minorEastAsia" w:hAnsiTheme="minorEastAsia"/>
                <w:color w:val="0070C0"/>
                <w:szCs w:val="21"/>
              </w:rPr>
              <w:t xml:space="preserve"> </w:t>
            </w: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财务尽职调查总结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ind w:firstLineChars="100" w:firstLine="210"/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第二章 财务尽职调查正文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Pr="00704148">
              <w:rPr>
                <w:rFonts w:asciiTheme="minorEastAsia" w:hAnsiTheme="minorEastAsia"/>
                <w:szCs w:val="21"/>
              </w:rPr>
              <w:t xml:space="preserve">. </w:t>
            </w:r>
            <w:r w:rsidRPr="00704148">
              <w:rPr>
                <w:rFonts w:asciiTheme="minorEastAsia" w:hAnsiTheme="minorEastAsia" w:hint="eastAsia"/>
                <w:szCs w:val="21"/>
              </w:rPr>
              <w:t>财务报表分析（分析资产负债表+损益表+现金流量表，重要栏目加备注，分析模板见附件）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重要科目分析（应收账款、应付账款、库存、固定资产、付息债务等）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 xml:space="preserve">3. </w:t>
            </w:r>
            <w:r w:rsidRPr="00704148">
              <w:rPr>
                <w:rFonts w:asciiTheme="minorEastAsia" w:hAnsiTheme="minorEastAsia" w:hint="eastAsia"/>
                <w:szCs w:val="21"/>
              </w:rPr>
              <w:t>业绩分析（分析历史三年各产品线收入的趋势，业绩贡献比例，毛利率波动）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 xml:space="preserve">4. </w:t>
            </w:r>
            <w:r w:rsidRPr="00704148">
              <w:rPr>
                <w:rFonts w:asciiTheme="minorEastAsia" w:hAnsiTheme="minorEastAsia" w:hint="eastAsia"/>
                <w:szCs w:val="21"/>
              </w:rPr>
              <w:t>前十大供应商分析（名字+累计订单金额+集中度等）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 xml:space="preserve">5. </w:t>
            </w:r>
            <w:r w:rsidRPr="00704148">
              <w:rPr>
                <w:rFonts w:asciiTheme="minorEastAsia" w:hAnsiTheme="minorEastAsia" w:hint="eastAsia"/>
                <w:szCs w:val="21"/>
              </w:rPr>
              <w:t>前十大客户商分析（名字+累计订单金额+毛利率+集中度等）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6</w:t>
            </w: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. 留存分析（互联网企业适用，分析模板见附件）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7</w:t>
            </w: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. 合同检查（工程类企业适用，分析模板见附件）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 xml:space="preserve">第六部分 </w:t>
            </w:r>
            <w:r w:rsidRPr="00704148">
              <w:rPr>
                <w:rFonts w:asciiTheme="minorEastAsia" w:hAnsiTheme="minorEastAsia"/>
                <w:b/>
                <w:color w:val="0070C0"/>
                <w:szCs w:val="21"/>
              </w:rPr>
              <w:t>管理团队</w:t>
            </w: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尽职调查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第一章 管理团队尽职调查总结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第二章 管理团队尽职调查正文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1. 管理团队简历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2.</w:t>
            </w:r>
            <w:r w:rsidRPr="00704148">
              <w:rPr>
                <w:rFonts w:asciiTheme="minorEastAsia" w:hAnsiTheme="minor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 w:hint="eastAsia"/>
                <w:szCs w:val="21"/>
              </w:rPr>
              <w:t>核心人员构架图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3</w:t>
            </w:r>
            <w:r w:rsidRPr="00704148">
              <w:rPr>
                <w:rFonts w:asciiTheme="minorEastAsia" w:hAnsiTheme="minorEastAsia"/>
                <w:szCs w:val="21"/>
              </w:rPr>
              <w:t>.</w:t>
            </w:r>
            <w:r w:rsidRPr="00704148">
              <w:rPr>
                <w:rFonts w:asciiTheme="minorEastAsia" w:hAnsiTheme="minorEastAsia" w:hint="eastAsia"/>
                <w:szCs w:val="21"/>
              </w:rPr>
              <w:t xml:space="preserve"> 核心人员分析</w: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 w:rsidRPr="00704148">
              <w:rPr>
                <w:rFonts w:asciiTheme="minorEastAsia" w:hAnsiTheme="minorEastAsia" w:hint="eastAsia"/>
                <w:szCs w:val="21"/>
              </w:rPr>
              <w:t>历史三年员工变动分析（分析模板见附件）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9F566B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4. </w:t>
            </w:r>
            <w:r>
              <w:rPr>
                <w:rFonts w:asciiTheme="minorEastAsia" w:hAnsiTheme="minorEastAsia" w:hint="eastAsia"/>
                <w:szCs w:val="21"/>
              </w:rPr>
              <w:t>组织能力分析（财务系统+人事系统+管理团队）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Default="001B0E18" w:rsidP="001B0E18">
            <w:pPr>
              <w:rPr>
                <w:rFonts w:asciiTheme="minorEastAsia" w:hAnsiTheme="minorEastAsia"/>
                <w:b/>
                <w:bCs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bCs/>
                <w:color w:val="0070C0"/>
                <w:szCs w:val="21"/>
              </w:rPr>
              <w:t xml:space="preserve">第七部分 法务尽职调查 </w:t>
            </w:r>
          </w:p>
          <w:p w:rsidR="001B0E18" w:rsidRPr="00704148" w:rsidRDefault="001B0E18" w:rsidP="001B0E18">
            <w:pPr>
              <w:rPr>
                <w:rFonts w:asciiTheme="minorEastAsia" w:hAnsiTheme="minorEastAsia"/>
                <w:b/>
                <w:bCs/>
                <w:color w:val="0070C0"/>
                <w:szCs w:val="21"/>
              </w:rPr>
            </w:pPr>
            <w:r w:rsidRPr="00D9343C">
              <w:rPr>
                <w:rFonts w:asciiTheme="minorEastAsia" w:hAnsiTheme="minorEastAsia" w:hint="eastAsia"/>
                <w:sz w:val="18"/>
                <w:szCs w:val="18"/>
              </w:rPr>
              <w:t>备注：本手册不涉及法务尽调。但如果团队资源有限，简单或初期项目的法务尽调完全可自行解决，工具包见&lt;</w:t>
            </w:r>
            <w:r w:rsidRPr="00D9343C">
              <w:rPr>
                <w:rFonts w:asciiTheme="minorEastAsia" w:hAnsiTheme="minorEastAsia"/>
                <w:color w:val="0070C0"/>
                <w:sz w:val="18"/>
                <w:szCs w:val="18"/>
              </w:rPr>
              <w:t>PEBOOK_340</w:t>
            </w:r>
            <w:r w:rsidRPr="00D9343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704148">
              <w:rPr>
                <w:rFonts w:asciiTheme="minorEastAsia" w:hAnsiTheme="minorEastAsia" w:hint="eastAsia"/>
                <w:b/>
                <w:bCs/>
                <w:color w:val="0070C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第一章 法务尽职调查总结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70C0"/>
                <w:szCs w:val="21"/>
              </w:rPr>
              <w:t>第二章 法务尽职调查正文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1. 公司基本情况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2. 公司的股权结构和实际控制人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3. 公司的股本演变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E805D4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4. 公司的业务资质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5 关联方及同业竞争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6. 重要资产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7. 重要合同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8. 劳动人事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 w:hint="eastAsia"/>
                <w:color w:val="000000"/>
                <w:szCs w:val="21"/>
              </w:rPr>
              <w:t>9. 税务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  <w:vAlign w:val="center"/>
          </w:tcPr>
          <w:p w:rsidR="001B0E18" w:rsidRPr="00704148" w:rsidRDefault="001B0E18" w:rsidP="001B0E18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704148">
              <w:rPr>
                <w:rFonts w:asciiTheme="minorEastAsia" w:hAnsiTheme="minorEastAsia"/>
                <w:szCs w:val="21"/>
              </w:rPr>
              <w:t>10</w:t>
            </w:r>
            <w:r w:rsidRPr="00704148">
              <w:rPr>
                <w:rFonts w:asciiTheme="minorEastAsia" w:hAnsiTheme="minorEastAsia" w:hint="eastAsia"/>
                <w:szCs w:val="21"/>
              </w:rPr>
              <w:t>. 重大诉讼、仲裁及规范性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D9343C" w:rsidRDefault="001B0E18" w:rsidP="001B0E1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 xml:space="preserve">第八部分 技术尽职调查 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1.</w:t>
            </w:r>
            <w:r w:rsidRPr="00704148">
              <w:rPr>
                <w:rFonts w:asciiTheme="minorEastAsia" w:hAnsiTheme="minor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 w:hint="eastAsia"/>
                <w:szCs w:val="21"/>
              </w:rPr>
              <w:t>技术尽职调查总结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技术优势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技术劣势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后续建议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2. </w:t>
            </w:r>
            <w:r w:rsidRPr="00704148">
              <w:rPr>
                <w:rFonts w:asciiTheme="minorEastAsia" w:hAnsiTheme="minorEastAsia" w:hint="eastAsia"/>
                <w:szCs w:val="21"/>
              </w:rPr>
              <w:t>技术尽职调查正文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调研目标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技术团队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产品设计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技术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技术保障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  - </w:t>
            </w:r>
            <w:r w:rsidRPr="00704148">
              <w:rPr>
                <w:rFonts w:asciiTheme="minorEastAsia" w:hAnsiTheme="minorEastAsia" w:hint="eastAsia"/>
                <w:szCs w:val="21"/>
              </w:rPr>
              <w:t>运营数据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03797F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 xml:space="preserve">第九部分 </w:t>
            </w:r>
            <w:r w:rsidRPr="00704148">
              <w:rPr>
                <w:rFonts w:asciiTheme="minorEastAsia" w:hAnsiTheme="minorEastAsia"/>
                <w:b/>
                <w:color w:val="0070C0"/>
                <w:szCs w:val="21"/>
              </w:rPr>
              <w:t>交易结构及回报测算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1. 投资方案主要内容（估值和比例、交易结构、退出方式）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2. 投资方案测算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>3. 估值参考及退出通道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第十部分 投后管理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szCs w:val="21"/>
              </w:rPr>
            </w:pPr>
            <w:r w:rsidRPr="00704148">
              <w:rPr>
                <w:rFonts w:asciiTheme="minorEastAsia" w:hAnsiTheme="minorEastAsia" w:hint="eastAsia"/>
                <w:b/>
                <w:color w:val="0070C0"/>
                <w:szCs w:val="21"/>
              </w:rPr>
              <w:t>第十一部分 总体评价</w:t>
            </w:r>
            <w:r w:rsidRPr="00704148">
              <w:rPr>
                <w:rFonts w:asciiTheme="minorEastAsia" w:hAnsiTheme="minorEastAsia" w:hint="eastAsia"/>
                <w:szCs w:val="21"/>
              </w:rPr>
              <w:t>（或可参见如上各章节总结部分）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1. </w:t>
            </w:r>
            <w:r w:rsidRPr="00704148">
              <w:rPr>
                <w:rFonts w:asciiTheme="minorEastAsia" w:hAnsiTheme="minorEastAsia" w:hint="eastAsia"/>
                <w:szCs w:val="21"/>
              </w:rPr>
              <w:t>投资价值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0E18" w:rsidRPr="00107F8A" w:rsidTr="00575D03">
        <w:tc>
          <w:tcPr>
            <w:tcW w:w="6912" w:type="dxa"/>
            <w:shd w:val="clear" w:color="auto" w:fill="FFF9D9"/>
          </w:tcPr>
          <w:p w:rsidR="001B0E18" w:rsidRPr="00704148" w:rsidRDefault="001B0E18" w:rsidP="001B0E18">
            <w:pPr>
              <w:rPr>
                <w:rFonts w:asciiTheme="minorEastAsia" w:hAnsiTheme="minorEastAsia"/>
                <w:b/>
                <w:color w:val="0070C0"/>
                <w:szCs w:val="21"/>
              </w:rPr>
            </w:pPr>
            <w:r w:rsidRPr="0070414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4148">
              <w:rPr>
                <w:rFonts w:asciiTheme="minorEastAsia" w:hAnsiTheme="minorEastAsia"/>
                <w:szCs w:val="21"/>
              </w:rPr>
              <w:t xml:space="preserve"> 2. </w:t>
            </w:r>
            <w:r w:rsidRPr="00704148">
              <w:rPr>
                <w:rFonts w:asciiTheme="minorEastAsia" w:hAnsiTheme="minorEastAsia" w:hint="eastAsia"/>
                <w:szCs w:val="21"/>
              </w:rPr>
              <w:t>投资风险</w:t>
            </w:r>
          </w:p>
        </w:tc>
        <w:tc>
          <w:tcPr>
            <w:tcW w:w="1276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1B0E18" w:rsidRPr="00107F8A" w:rsidRDefault="001B0E18" w:rsidP="001B0E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B13DB" w:rsidRPr="00107F8A" w:rsidTr="0003797F">
        <w:tc>
          <w:tcPr>
            <w:tcW w:w="6912" w:type="dxa"/>
            <w:shd w:val="clear" w:color="auto" w:fill="FFF9D9"/>
          </w:tcPr>
          <w:p w:rsidR="008B13DB" w:rsidRPr="00107F8A" w:rsidRDefault="008B13DB" w:rsidP="008B13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FFF9D9"/>
          </w:tcPr>
          <w:p w:rsidR="008B13DB" w:rsidRPr="00107F8A" w:rsidRDefault="008B13DB" w:rsidP="008B13D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10" w:type="dxa"/>
            <w:shd w:val="clear" w:color="auto" w:fill="FFF9D9"/>
          </w:tcPr>
          <w:p w:rsidR="008B13DB" w:rsidRPr="00107F8A" w:rsidRDefault="008B13DB" w:rsidP="008B13D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1339A" w:rsidRDefault="0081339A"/>
    <w:p w:rsidR="00172813" w:rsidRDefault="00172813">
      <w:pPr>
        <w:widowControl/>
        <w:jc w:val="left"/>
        <w:sectPr w:rsidR="00172813" w:rsidSect="00922F93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AndChars" w:linePitch="312"/>
        </w:sectPr>
      </w:pPr>
    </w:p>
    <w:p w:rsidR="00922F93" w:rsidRDefault="00922F93">
      <w:pPr>
        <w:rPr>
          <w:rFonts w:hint="eastAsia"/>
        </w:rPr>
      </w:pPr>
    </w:p>
    <w:p w:rsidR="00922F93" w:rsidRDefault="00922F93" w:rsidP="00922F93">
      <w:pPr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60"/>
        <w:gridCol w:w="7056"/>
      </w:tblGrid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jc w:val="center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提纲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jc w:val="center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具体要求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封面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项目名称、编写部门、编写日期。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尽调情况说明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尽调背景、尽调范围、尽调时间、现场工作时间。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报告涉及的简称、名词和术语。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列式三级目录。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投资概述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投资概述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项目合作的背景。</w:t>
            </w:r>
            <w:r>
              <w:rPr>
                <w:rFonts w:hint="eastAsia"/>
                <w:sz w:val="18"/>
                <w:szCs w:val="18"/>
              </w:rPr>
              <w:t>例如</w:t>
            </w:r>
            <w:r w:rsidRPr="00731D55">
              <w:rPr>
                <w:rFonts w:hint="eastAsia"/>
                <w:sz w:val="18"/>
                <w:szCs w:val="18"/>
              </w:rPr>
              <w:t>，是否</w:t>
            </w:r>
            <w:r>
              <w:rPr>
                <w:rFonts w:hint="eastAsia"/>
                <w:sz w:val="18"/>
                <w:szCs w:val="18"/>
              </w:rPr>
              <w:t>已</w:t>
            </w:r>
            <w:r w:rsidRPr="00731D55">
              <w:rPr>
                <w:rFonts w:hint="eastAsia"/>
                <w:sz w:val="18"/>
                <w:szCs w:val="18"/>
              </w:rPr>
              <w:t>签订投资意向书、约定投资估值等。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公司的主营业务和定位。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看好公司的基本逻辑。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价值点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7056" w:type="dxa"/>
          </w:tcPr>
          <w:p w:rsidR="00922F93" w:rsidRPr="00922F93" w:rsidRDefault="00922F93" w:rsidP="00922F93">
            <w:pPr>
              <w:rPr>
                <w:rFonts w:hint="eastAsia"/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风险点</w:t>
            </w:r>
            <w:r w:rsidRPr="00731D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根据风险点重要性等级，对所有风险点进行概括描述。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</w:t>
            </w:r>
            <w:r w:rsidRPr="00731D55">
              <w:rPr>
                <w:rFonts w:hint="eastAsia"/>
                <w:sz w:val="18"/>
                <w:szCs w:val="18"/>
              </w:rPr>
              <w:t>建议</w:t>
            </w:r>
            <w:r w:rsidRPr="00731D55"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针对风险点，我们的建议。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下一步行动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说明下一步工作安排和时间表。例如投资估值和协议谈判。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行业与市场分析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2.</w:t>
            </w:r>
            <w:r w:rsidRPr="00731D55">
              <w:rPr>
                <w:sz w:val="18"/>
                <w:szCs w:val="18"/>
              </w:rPr>
              <w:t>1</w:t>
            </w:r>
            <w:r w:rsidRPr="00731D55">
              <w:rPr>
                <w:rFonts w:hint="eastAsia"/>
                <w:sz w:val="18"/>
                <w:szCs w:val="18"/>
              </w:rPr>
              <w:t>行业与市场总结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 xml:space="preserve">2.2 </w:t>
            </w:r>
            <w:r w:rsidRPr="00731D55">
              <w:rPr>
                <w:rFonts w:hint="eastAsia"/>
                <w:sz w:val="18"/>
                <w:szCs w:val="18"/>
              </w:rPr>
              <w:t>行业与市场正文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2.</w:t>
            </w: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.</w:t>
            </w:r>
            <w:r w:rsidRPr="00731D55">
              <w:rPr>
                <w:sz w:val="18"/>
                <w:szCs w:val="18"/>
              </w:rPr>
              <w:t>1</w:t>
            </w:r>
            <w:r w:rsidRPr="00731D55">
              <w:rPr>
                <w:rFonts w:hint="eastAsia"/>
                <w:sz w:val="18"/>
                <w:szCs w:val="18"/>
              </w:rPr>
              <w:t xml:space="preserve"> XX</w:t>
            </w:r>
            <w:r w:rsidRPr="00731D55">
              <w:rPr>
                <w:rFonts w:hint="eastAsia"/>
                <w:sz w:val="18"/>
                <w:szCs w:val="18"/>
              </w:rPr>
              <w:t>行业概括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XX</w:t>
            </w:r>
            <w:r w:rsidRPr="00731D55">
              <w:rPr>
                <w:rFonts w:hint="eastAsia"/>
                <w:sz w:val="18"/>
                <w:szCs w:val="18"/>
              </w:rPr>
              <w:t>行业的基本特点，所处阶段、类目分类和产品介绍等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2.</w:t>
            </w: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.</w:t>
            </w:r>
            <w:r w:rsidRPr="00731D55">
              <w:rPr>
                <w:sz w:val="18"/>
                <w:szCs w:val="18"/>
              </w:rPr>
              <w:t xml:space="preserve">2 </w:t>
            </w:r>
            <w:r w:rsidRPr="00731D55">
              <w:rPr>
                <w:rFonts w:hint="eastAsia"/>
                <w:sz w:val="18"/>
                <w:szCs w:val="18"/>
              </w:rPr>
              <w:t>品牌主要市场情况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目标市场国的宏观市场情况，包括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人口、增速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国内生产总值、增速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</w:t>
            </w:r>
            <w:r w:rsidRPr="00731D55">
              <w:rPr>
                <w:rFonts w:hint="eastAsia"/>
                <w:sz w:val="18"/>
                <w:szCs w:val="18"/>
              </w:rPr>
              <w:t>行业规模、增速（可以细分至最底层类目）</w:t>
            </w:r>
          </w:p>
          <w:p w:rsidR="00922F93" w:rsidRPr="00731D55" w:rsidRDefault="00922F93" w:rsidP="005D4FB5">
            <w:pPr>
              <w:pStyle w:val="a8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GDP</w:t>
            </w:r>
            <w:r w:rsidRPr="00731D55">
              <w:rPr>
                <w:rFonts w:hint="eastAsia"/>
                <w:sz w:val="18"/>
                <w:szCs w:val="18"/>
              </w:rPr>
              <w:t>增速、</w:t>
            </w:r>
            <w:r w:rsidR="005D4FB5">
              <w:rPr>
                <w:rFonts w:hint="eastAsia"/>
                <w:sz w:val="18"/>
                <w:szCs w:val="18"/>
              </w:rPr>
              <w:t>X</w:t>
            </w:r>
            <w:r w:rsidR="005D4FB5">
              <w:rPr>
                <w:sz w:val="18"/>
                <w:szCs w:val="18"/>
              </w:rPr>
              <w:t>X</w:t>
            </w:r>
            <w:r w:rsidRPr="00731D55">
              <w:rPr>
                <w:rFonts w:hint="eastAsia"/>
                <w:sz w:val="18"/>
                <w:szCs w:val="18"/>
              </w:rPr>
              <w:t>行业增速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2.</w:t>
            </w: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.</w:t>
            </w:r>
            <w:r w:rsidRPr="00731D55">
              <w:rPr>
                <w:sz w:val="18"/>
                <w:szCs w:val="18"/>
              </w:rPr>
              <w:t xml:space="preserve">3 </w:t>
            </w:r>
            <w:r w:rsidRPr="00731D55">
              <w:rPr>
                <w:rFonts w:hint="eastAsia"/>
                <w:sz w:val="18"/>
                <w:szCs w:val="18"/>
              </w:rPr>
              <w:t>品牌主要竞争对手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本土市场的品牌地位和竞品比较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可以比较不同类目。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比较维度。例如，</w:t>
            </w:r>
            <w:r w:rsidRPr="00731D55">
              <w:rPr>
                <w:rFonts w:hint="eastAsia"/>
                <w:sz w:val="18"/>
                <w:szCs w:val="18"/>
              </w:rPr>
              <w:t>X</w:t>
            </w:r>
            <w:r w:rsidRPr="00731D55">
              <w:rPr>
                <w:rFonts w:hint="eastAsia"/>
                <w:sz w:val="18"/>
                <w:szCs w:val="18"/>
              </w:rPr>
              <w:t>轴为价格区间，</w:t>
            </w:r>
            <w:r w:rsidRPr="00731D55">
              <w:rPr>
                <w:rFonts w:hint="eastAsia"/>
                <w:sz w:val="18"/>
                <w:szCs w:val="18"/>
              </w:rPr>
              <w:t>Y</w:t>
            </w:r>
            <w:r w:rsidRPr="00731D55">
              <w:rPr>
                <w:rFonts w:hint="eastAsia"/>
                <w:sz w:val="18"/>
                <w:szCs w:val="18"/>
              </w:rPr>
              <w:t>轴为其他特点。</w:t>
            </w:r>
          </w:p>
          <w:p w:rsidR="00922F93" w:rsidRPr="00731D55" w:rsidRDefault="005D4FB5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中国市场的品牌地位和竞品比较</w:t>
            </w:r>
            <w:bookmarkStart w:id="0" w:name="_GoBack"/>
            <w:bookmarkEnd w:id="0"/>
          </w:p>
          <w:p w:rsidR="00922F93" w:rsidRPr="00731D55" w:rsidRDefault="00922F93" w:rsidP="00922F93">
            <w:pPr>
              <w:pStyle w:val="a8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同上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主要竞品的详细比较（列举最直接的</w:t>
            </w:r>
            <w:r w:rsidRPr="00731D55">
              <w:rPr>
                <w:rFonts w:hint="eastAsia"/>
                <w:sz w:val="18"/>
                <w:szCs w:val="18"/>
              </w:rPr>
              <w:t>1-</w:t>
            </w:r>
            <w:r w:rsidRPr="00731D55">
              <w:rPr>
                <w:sz w:val="18"/>
                <w:szCs w:val="18"/>
              </w:rPr>
              <w:t>3</w:t>
            </w:r>
            <w:r w:rsidRPr="00731D55">
              <w:rPr>
                <w:rFonts w:hint="eastAsia"/>
                <w:sz w:val="18"/>
                <w:szCs w:val="18"/>
              </w:rPr>
              <w:t>个便可。）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品牌名称、隶属集团、创办时间、品牌主张、客单价、</w:t>
            </w:r>
            <w:r w:rsidRPr="00731D55">
              <w:rPr>
                <w:rFonts w:hint="eastAsia"/>
                <w:sz w:val="18"/>
                <w:szCs w:val="18"/>
              </w:rPr>
              <w:t>SKU</w:t>
            </w:r>
            <w:r w:rsidRPr="00731D55">
              <w:rPr>
                <w:rFonts w:hint="eastAsia"/>
                <w:sz w:val="18"/>
                <w:szCs w:val="18"/>
              </w:rPr>
              <w:t>等、全球</w:t>
            </w:r>
            <w:r w:rsidRPr="00731D55">
              <w:rPr>
                <w:rFonts w:hint="eastAsia"/>
                <w:sz w:val="18"/>
                <w:szCs w:val="18"/>
              </w:rPr>
              <w:t>/</w:t>
            </w:r>
            <w:r w:rsidRPr="00731D55">
              <w:rPr>
                <w:rFonts w:hint="eastAsia"/>
                <w:sz w:val="18"/>
                <w:szCs w:val="18"/>
              </w:rPr>
              <w:t>中国销售业绩等。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.</w:t>
            </w: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.</w:t>
            </w:r>
            <w:r w:rsidRPr="00731D55">
              <w:rPr>
                <w:sz w:val="18"/>
                <w:szCs w:val="18"/>
              </w:rPr>
              <w:t xml:space="preserve">4 </w:t>
            </w:r>
            <w:r w:rsidRPr="00731D55">
              <w:rPr>
                <w:rFonts w:hint="eastAsia"/>
                <w:sz w:val="18"/>
                <w:szCs w:val="18"/>
              </w:rPr>
              <w:t>竞品收购情况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收购过程、收购估值情况、业绩表现等（如有）。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企业概况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3.</w:t>
            </w:r>
            <w:r w:rsidRPr="00731D55">
              <w:rPr>
                <w:sz w:val="18"/>
                <w:szCs w:val="18"/>
              </w:rPr>
              <w:t>1</w:t>
            </w:r>
            <w:r w:rsidRPr="00731D55">
              <w:rPr>
                <w:rFonts w:hint="eastAsia"/>
                <w:sz w:val="18"/>
                <w:szCs w:val="18"/>
              </w:rPr>
              <w:t>企业基本情况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说明公司名称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公司编号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所属行业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成立日期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注册资本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注册地址</w:t>
            </w:r>
            <w:r w:rsidRPr="00731D55">
              <w:rPr>
                <w:rFonts w:hint="eastAsia"/>
                <w:sz w:val="18"/>
                <w:szCs w:val="18"/>
              </w:rPr>
              <w:t>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主营业务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员工人数</w:t>
            </w:r>
            <w:r w:rsidRPr="00731D55">
              <w:rPr>
                <w:rFonts w:hint="eastAsia"/>
                <w:sz w:val="18"/>
                <w:szCs w:val="18"/>
              </w:rPr>
              <w:t xml:space="preserve"> +</w:t>
            </w:r>
            <w:r w:rsidRPr="00731D55">
              <w:rPr>
                <w:sz w:val="18"/>
                <w:szCs w:val="18"/>
              </w:rPr>
              <w:t xml:space="preserve"> </w:t>
            </w:r>
            <w:r w:rsidRPr="00731D55">
              <w:rPr>
                <w:rFonts w:hint="eastAsia"/>
                <w:sz w:val="18"/>
                <w:szCs w:val="18"/>
              </w:rPr>
              <w:t>实际控制人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3.</w:t>
            </w:r>
            <w:r w:rsidRPr="00731D55">
              <w:rPr>
                <w:sz w:val="18"/>
                <w:szCs w:val="18"/>
              </w:rPr>
              <w:t>2</w:t>
            </w:r>
            <w:r w:rsidRPr="00731D55">
              <w:rPr>
                <w:rFonts w:hint="eastAsia"/>
                <w:sz w:val="18"/>
                <w:szCs w:val="18"/>
              </w:rPr>
              <w:t>发展历程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描述公司发展的关键节点、</w:t>
            </w:r>
            <w:r>
              <w:rPr>
                <w:rFonts w:hint="eastAsia"/>
                <w:sz w:val="18"/>
                <w:szCs w:val="18"/>
              </w:rPr>
              <w:t>例如</w:t>
            </w:r>
            <w:r w:rsidRPr="00731D55">
              <w:rPr>
                <w:rFonts w:hint="eastAsia"/>
                <w:sz w:val="18"/>
                <w:szCs w:val="18"/>
              </w:rPr>
              <w:t>成立、新品上市、新增渠道、关键员工加入、完成融资等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3.</w:t>
            </w:r>
            <w:r w:rsidRPr="00731D55">
              <w:rPr>
                <w:sz w:val="18"/>
                <w:szCs w:val="18"/>
              </w:rPr>
              <w:t>3</w:t>
            </w:r>
            <w:r w:rsidRPr="00731D55">
              <w:rPr>
                <w:rFonts w:hint="eastAsia"/>
                <w:sz w:val="18"/>
                <w:szCs w:val="18"/>
              </w:rPr>
              <w:t>人员架构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描述人员构架图。例如，名字、职位、照片等</w:t>
            </w:r>
          </w:p>
          <w:p w:rsidR="00922F93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介绍核心人员的履历。例如，名字、生日、教育背景、工作履历、擅长领域，目前岗位职责。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核心员工的收入情况。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731D55">
              <w:rPr>
                <w:sz w:val="18"/>
                <w:szCs w:val="18"/>
              </w:rPr>
              <w:t>4</w:t>
            </w:r>
            <w:r w:rsidRPr="00731D55">
              <w:rPr>
                <w:rFonts w:hint="eastAsia"/>
                <w:sz w:val="18"/>
                <w:szCs w:val="18"/>
              </w:rPr>
              <w:t>股权结构</w:t>
            </w:r>
          </w:p>
        </w:tc>
        <w:tc>
          <w:tcPr>
            <w:tcW w:w="7056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描述股权构架。例如，股东名称、股份类别（如有，需描述不同股份类别的权利）、股数、股比等。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公司历史沿革。描述从公司成立至今的股权结构演变。例如，事件日期、事件性质（公司创立、改名、融资等）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融资事项（如有）。描述融资事件的投资人、投前投后估值、投资金额、股比、投资协议所赋予的权利等。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731D55">
              <w:rPr>
                <w:rFonts w:hint="eastAsia"/>
                <w:b/>
                <w:sz w:val="18"/>
                <w:szCs w:val="18"/>
              </w:rPr>
              <w:t>业务尽职调查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4.1</w:t>
            </w:r>
            <w:r w:rsidRPr="00731D55">
              <w:rPr>
                <w:rFonts w:hint="eastAsia"/>
                <w:sz w:val="18"/>
                <w:szCs w:val="18"/>
              </w:rPr>
              <w:t>业务尽职调查总结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</w:t>
            </w:r>
            <w:r w:rsidRPr="00731D55">
              <w:rPr>
                <w:rFonts w:hint="eastAsia"/>
                <w:sz w:val="18"/>
                <w:szCs w:val="18"/>
              </w:rPr>
              <w:t>业务尽职调查正文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4.2.1</w:t>
            </w:r>
            <w:r w:rsidRPr="00731D55">
              <w:rPr>
                <w:rFonts w:hint="eastAsia"/>
                <w:sz w:val="18"/>
                <w:szCs w:val="18"/>
              </w:rPr>
              <w:t>经营战略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创立初衷</w:t>
            </w:r>
            <w:r>
              <w:rPr>
                <w:rFonts w:hint="eastAsia"/>
                <w:sz w:val="18"/>
                <w:szCs w:val="18"/>
              </w:rPr>
              <w:t>：介绍为什么创业，为什么创立该品牌，初衷是什么？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公司目前的经营成果</w:t>
            </w:r>
            <w:r>
              <w:rPr>
                <w:rFonts w:hint="eastAsia"/>
                <w:sz w:val="18"/>
                <w:szCs w:val="18"/>
              </w:rPr>
              <w:t>：已经做了什么，有什么沉淀？例如，人才与组织、完整产品线、分销渠道、品牌资产等。</w:t>
            </w:r>
          </w:p>
          <w:p w:rsidR="00922F93" w:rsidRPr="001565D3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</w:t>
            </w:r>
            <w:r w:rsidRPr="00731D55">
              <w:rPr>
                <w:rFonts w:hint="eastAsia"/>
                <w:sz w:val="18"/>
                <w:szCs w:val="18"/>
              </w:rPr>
              <w:t>的经验和策略</w:t>
            </w:r>
            <w:r>
              <w:rPr>
                <w:rFonts w:hint="eastAsia"/>
                <w:sz w:val="18"/>
                <w:szCs w:val="18"/>
              </w:rPr>
              <w:t>：有什么优势。例如，行业经验和领域。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731D55">
              <w:rPr>
                <w:rFonts w:hint="eastAsia"/>
                <w:sz w:val="18"/>
                <w:szCs w:val="18"/>
              </w:rPr>
              <w:t>公司的长期目标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实现路径：公司长期目标是什么？实现路径如何？实现路径可在“</w:t>
            </w:r>
            <w:r w:rsidRPr="00031AAC">
              <w:rPr>
                <w:rFonts w:hint="eastAsia"/>
                <w:sz w:val="18"/>
                <w:szCs w:val="18"/>
              </w:rPr>
              <w:t>5.2.7</w:t>
            </w:r>
            <w:r w:rsidRPr="00031AAC">
              <w:rPr>
                <w:rFonts w:hint="eastAsia"/>
                <w:sz w:val="18"/>
                <w:szCs w:val="18"/>
              </w:rPr>
              <w:t>公司业绩预测</w:t>
            </w:r>
            <w:r>
              <w:rPr>
                <w:rFonts w:hint="eastAsia"/>
                <w:sz w:val="18"/>
                <w:szCs w:val="18"/>
              </w:rPr>
              <w:t>”写。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公司后续融资：未来是否有整体出售，或进一步融资意向？大概条件和时间区间。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4.2.2</w:t>
            </w:r>
            <w:r w:rsidRPr="00731D55">
              <w:rPr>
                <w:rFonts w:hint="eastAsia"/>
                <w:sz w:val="18"/>
                <w:szCs w:val="18"/>
              </w:rPr>
              <w:t>商业模式</w:t>
            </w:r>
          </w:p>
        </w:tc>
        <w:tc>
          <w:tcPr>
            <w:tcW w:w="7056" w:type="dxa"/>
          </w:tcPr>
          <w:p w:rsidR="00922F93" w:rsidRPr="0098060F" w:rsidRDefault="00922F93" w:rsidP="00922F93">
            <w:pPr>
              <w:pStyle w:val="a8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 w:rsidRPr="0098060F">
              <w:rPr>
                <w:rFonts w:hint="eastAsia"/>
                <w:sz w:val="18"/>
                <w:szCs w:val="18"/>
              </w:rPr>
              <w:t>品牌介绍</w:t>
            </w:r>
            <w:r>
              <w:rPr>
                <w:rFonts w:hint="eastAsia"/>
                <w:sz w:val="18"/>
                <w:szCs w:val="18"/>
              </w:rPr>
              <w:t>：品牌创意来源，品牌故事（如适用）、品牌定位（理念、定位、价值观）、品牌表现（品牌符号、</w:t>
            </w:r>
            <w:r>
              <w:rPr>
                <w:rFonts w:hint="eastAsia"/>
                <w:sz w:val="18"/>
                <w:szCs w:val="18"/>
              </w:rPr>
              <w:t>VI</w:t>
            </w:r>
            <w:r>
              <w:rPr>
                <w:rFonts w:hint="eastAsia"/>
                <w:sz w:val="18"/>
                <w:szCs w:val="18"/>
              </w:rPr>
              <w:t>、包装等），品牌体验（产品体验是否良好，超出用户预期）、目标客群（用户画像）。客单价、</w:t>
            </w: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rFonts w:hint="eastAsia"/>
                <w:sz w:val="18"/>
                <w:szCs w:val="18"/>
              </w:rPr>
              <w:t>、转化率等。</w:t>
            </w:r>
          </w:p>
          <w:p w:rsidR="00922F93" w:rsidRPr="00486D7A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486D7A">
              <w:rPr>
                <w:rFonts w:hint="eastAsia"/>
                <w:sz w:val="18"/>
                <w:szCs w:val="18"/>
              </w:rPr>
              <w:t>研发模式：自己研发或代工厂负责研发，研发专利的知识产权</w:t>
            </w:r>
            <w:r>
              <w:rPr>
                <w:rFonts w:hint="eastAsia"/>
                <w:sz w:val="18"/>
                <w:szCs w:val="18"/>
              </w:rPr>
              <w:t>（配方、工艺、包装等）</w:t>
            </w:r>
            <w:r w:rsidRPr="00486D7A">
              <w:rPr>
                <w:rFonts w:hint="eastAsia"/>
                <w:sz w:val="18"/>
                <w:szCs w:val="18"/>
              </w:rPr>
              <w:t>归属。</w:t>
            </w:r>
            <w:r>
              <w:rPr>
                <w:rFonts w:hint="eastAsia"/>
                <w:sz w:val="18"/>
                <w:szCs w:val="18"/>
              </w:rPr>
              <w:t>核心设计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配方谁负责？</w:t>
            </w:r>
          </w:p>
          <w:p w:rsidR="00922F93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采购模式：自己生产或</w:t>
            </w:r>
            <w:r w:rsidRPr="000F7E4D">
              <w:rPr>
                <w:sz w:val="18"/>
                <w:szCs w:val="18"/>
              </w:rPr>
              <w:t>委外加工</w:t>
            </w:r>
            <w:r>
              <w:rPr>
                <w:rFonts w:hint="eastAsia"/>
                <w:sz w:val="18"/>
                <w:szCs w:val="18"/>
              </w:rPr>
              <w:t>，如何管理供应商（合同管理、订单管理、品控管理、账期等）、对供应商或原料的依赖程度。</w:t>
            </w:r>
          </w:p>
          <w:p w:rsidR="00922F93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市场模式：如何通过传播来建立品牌</w:t>
            </w:r>
            <w:r w:rsidRPr="00486D7A">
              <w:rPr>
                <w:rFonts w:hint="eastAsia"/>
                <w:sz w:val="18"/>
                <w:szCs w:val="18"/>
              </w:rPr>
              <w:t>心智</w:t>
            </w:r>
            <w:r>
              <w:rPr>
                <w:rFonts w:hint="eastAsia"/>
                <w:sz w:val="18"/>
                <w:szCs w:val="18"/>
              </w:rPr>
              <w:t>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需要</w:t>
            </w: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具体案例和线索，</w:t>
            </w:r>
            <w:r w:rsidRPr="00486D7A">
              <w:rPr>
                <w:rFonts w:asciiTheme="minorEastAsia" w:hAnsiTheme="minorEastAsia" w:hint="eastAsia"/>
                <w:sz w:val="18"/>
                <w:szCs w:val="18"/>
              </w:rPr>
              <w:t>说的和实际结果是否有一定吻合度？历年的市场预算费用和构成，是否有效果？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流量来自免费流量（品牌为主）还是付费流量（渠道为主）居多？</w:t>
            </w:r>
          </w:p>
          <w:p w:rsidR="00922F93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销售模式：</w:t>
            </w:r>
            <w:r w:rsidRPr="00486D7A">
              <w:rPr>
                <w:rFonts w:hint="eastAsia"/>
                <w:sz w:val="18"/>
                <w:szCs w:val="18"/>
              </w:rPr>
              <w:t>直接卖给渠道，还是</w:t>
            </w:r>
            <w:r>
              <w:rPr>
                <w:rFonts w:hint="eastAsia"/>
                <w:sz w:val="18"/>
                <w:szCs w:val="18"/>
              </w:rPr>
              <w:t>委托</w:t>
            </w:r>
            <w:r w:rsidRPr="00486D7A">
              <w:rPr>
                <w:rFonts w:hint="eastAsia"/>
                <w:sz w:val="18"/>
                <w:szCs w:val="18"/>
              </w:rPr>
              <w:t>第三方公司</w:t>
            </w:r>
            <w:r>
              <w:rPr>
                <w:rFonts w:hint="eastAsia"/>
                <w:sz w:val="18"/>
                <w:szCs w:val="18"/>
              </w:rPr>
              <w:t>（可能涉及仓储、资金、促销等服务）</w:t>
            </w:r>
            <w:r w:rsidRPr="00486D7A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？转化率来自需求驱动（品牌为主），还是价格驱动（营销渠道）？</w:t>
            </w:r>
          </w:p>
          <w:p w:rsidR="00922F93" w:rsidRPr="0098060F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其他运营模式：仓储、设计、研发、推广、信息系统、会计、法律服务等。</w:t>
            </w:r>
          </w:p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4.2.</w:t>
            </w:r>
            <w:r>
              <w:rPr>
                <w:sz w:val="18"/>
                <w:szCs w:val="18"/>
              </w:rPr>
              <w:t xml:space="preserve">4 </w:t>
            </w:r>
            <w:r w:rsidRPr="00731D55">
              <w:rPr>
                <w:rFonts w:hint="eastAsia"/>
                <w:sz w:val="18"/>
                <w:szCs w:val="18"/>
              </w:rPr>
              <w:t>SWOT</w:t>
            </w:r>
            <w:r w:rsidRPr="00731D55">
              <w:rPr>
                <w:rFonts w:hint="eastAsia"/>
                <w:sz w:val="18"/>
                <w:szCs w:val="18"/>
              </w:rPr>
              <w:t>分析</w:t>
            </w:r>
          </w:p>
        </w:tc>
        <w:tc>
          <w:tcPr>
            <w:tcW w:w="7056" w:type="dxa"/>
          </w:tcPr>
          <w:p w:rsidR="00922F93" w:rsidRPr="00945969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Pr="00945969">
              <w:rPr>
                <w:rFonts w:hint="eastAsia"/>
                <w:sz w:val="18"/>
                <w:szCs w:val="18"/>
              </w:rPr>
              <w:t>优势、劣势、机会、挑战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</w:t>
            </w:r>
            <w:r w:rsidRPr="00B02318">
              <w:rPr>
                <w:rFonts w:hint="eastAsia"/>
                <w:sz w:val="18"/>
                <w:szCs w:val="18"/>
              </w:rPr>
              <w:t>波士顿矩阵</w:t>
            </w:r>
            <w:r>
              <w:rPr>
                <w:rFonts w:hint="eastAsia"/>
                <w:sz w:val="18"/>
                <w:szCs w:val="18"/>
              </w:rPr>
              <w:t>（如适用）</w:t>
            </w:r>
          </w:p>
        </w:tc>
        <w:tc>
          <w:tcPr>
            <w:tcW w:w="7056" w:type="dxa"/>
          </w:tcPr>
          <w:p w:rsidR="00922F93" w:rsidRPr="00B02318" w:rsidRDefault="00922F93" w:rsidP="00310AB8">
            <w:pPr>
              <w:rPr>
                <w:sz w:val="18"/>
                <w:szCs w:val="18"/>
              </w:rPr>
            </w:pPr>
            <w:r w:rsidRPr="00B02318">
              <w:rPr>
                <w:rFonts w:hint="eastAsia"/>
                <w:b/>
                <w:sz w:val="18"/>
                <w:szCs w:val="18"/>
              </w:rPr>
              <w:t>销售增长</w:t>
            </w:r>
            <w:r w:rsidRPr="00B02318">
              <w:rPr>
                <w:rFonts w:hint="eastAsia"/>
                <w:sz w:val="18"/>
                <w:szCs w:val="18"/>
              </w:rPr>
              <w:t xml:space="preserve">      </w:t>
            </w:r>
            <w:r w:rsidRPr="00B02318">
              <w:rPr>
                <w:rFonts w:hint="eastAsia"/>
                <w:sz w:val="18"/>
                <w:szCs w:val="18"/>
              </w:rPr>
              <w:t>问题产品（导入期）</w:t>
            </w:r>
            <w:r w:rsidRPr="00B02318">
              <w:rPr>
                <w:rFonts w:hint="eastAsia"/>
                <w:sz w:val="18"/>
                <w:szCs w:val="18"/>
              </w:rPr>
              <w:t xml:space="preserve">   </w:t>
            </w:r>
            <w:r w:rsidRPr="00B02318">
              <w:rPr>
                <w:rFonts w:hint="eastAsia"/>
                <w:sz w:val="18"/>
                <w:szCs w:val="18"/>
              </w:rPr>
              <w:t>明星（成长）</w:t>
            </w:r>
          </w:p>
          <w:p w:rsidR="00922F93" w:rsidRPr="00B02318" w:rsidRDefault="00922F93" w:rsidP="00310AB8">
            <w:pPr>
              <w:rPr>
                <w:sz w:val="18"/>
                <w:szCs w:val="18"/>
              </w:rPr>
            </w:pPr>
            <w:r w:rsidRPr="00B02318"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 </w:t>
            </w:r>
            <w:r w:rsidRPr="00B02318">
              <w:rPr>
                <w:rFonts w:hint="eastAsia"/>
                <w:sz w:val="18"/>
                <w:szCs w:val="18"/>
              </w:rPr>
              <w:t>瘦狗（导出</w:t>
            </w:r>
            <w:r w:rsidRPr="00B02318">
              <w:rPr>
                <w:rFonts w:hint="eastAsia"/>
                <w:sz w:val="18"/>
                <w:szCs w:val="18"/>
              </w:rPr>
              <w:t>/</w:t>
            </w:r>
            <w:r w:rsidRPr="00B02318">
              <w:rPr>
                <w:rFonts w:hint="eastAsia"/>
                <w:sz w:val="18"/>
                <w:szCs w:val="18"/>
              </w:rPr>
              <w:t>衰退）</w:t>
            </w:r>
            <w:r w:rsidRPr="00B02318">
              <w:rPr>
                <w:rFonts w:hint="eastAsia"/>
                <w:sz w:val="18"/>
                <w:szCs w:val="18"/>
              </w:rPr>
              <w:t xml:space="preserve">   </w:t>
            </w:r>
            <w:r w:rsidRPr="00B02318">
              <w:rPr>
                <w:rFonts w:hint="eastAsia"/>
                <w:sz w:val="18"/>
                <w:szCs w:val="18"/>
              </w:rPr>
              <w:t>金牛（成熟）</w:t>
            </w:r>
          </w:p>
          <w:p w:rsidR="00922F93" w:rsidRPr="00B02318" w:rsidRDefault="00922F93" w:rsidP="00310AB8">
            <w:pPr>
              <w:rPr>
                <w:b/>
                <w:sz w:val="18"/>
                <w:szCs w:val="18"/>
              </w:rPr>
            </w:pPr>
            <w:r w:rsidRPr="00B02318">
              <w:rPr>
                <w:rFonts w:hint="eastAsia"/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         </w:t>
            </w:r>
            <w:r w:rsidRPr="00B02318">
              <w:rPr>
                <w:rFonts w:hint="eastAsia"/>
                <w:sz w:val="18"/>
                <w:szCs w:val="18"/>
              </w:rPr>
              <w:t xml:space="preserve">  </w:t>
            </w:r>
            <w:r w:rsidRPr="00B02318">
              <w:rPr>
                <w:rFonts w:hint="eastAsia"/>
                <w:b/>
                <w:sz w:val="18"/>
                <w:szCs w:val="18"/>
              </w:rPr>
              <w:t>相对市场占有率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  <w:r w:rsidRPr="00B02318">
              <w:rPr>
                <w:rFonts w:hint="eastAsia"/>
                <w:sz w:val="18"/>
                <w:szCs w:val="18"/>
              </w:rPr>
              <w:t>波特五力模型</w:t>
            </w:r>
          </w:p>
        </w:tc>
        <w:tc>
          <w:tcPr>
            <w:tcW w:w="7056" w:type="dxa"/>
          </w:tcPr>
          <w:p w:rsidR="00922F93" w:rsidRPr="00B02318" w:rsidRDefault="00922F93" w:rsidP="00922F93">
            <w:pPr>
              <w:pStyle w:val="a8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B02318">
              <w:rPr>
                <w:rFonts w:hint="eastAsia"/>
                <w:sz w:val="18"/>
                <w:szCs w:val="18"/>
              </w:rPr>
              <w:t>目前的产业竞争、新加入者的威胁、供应商的评价能力、购买者的评价能力、替代性产品或服务的威胁。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945969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945969">
              <w:rPr>
                <w:rFonts w:hint="eastAsia"/>
                <w:b/>
                <w:sz w:val="18"/>
                <w:szCs w:val="18"/>
              </w:rPr>
              <w:t>财务尽职调查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</w:t>
            </w:r>
            <w:r w:rsidRPr="00945969">
              <w:rPr>
                <w:rFonts w:hint="eastAsia"/>
                <w:sz w:val="18"/>
                <w:szCs w:val="18"/>
              </w:rPr>
              <w:t>财务尽职调查总结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945969">
              <w:rPr>
                <w:rFonts w:hint="eastAsia"/>
                <w:sz w:val="18"/>
                <w:szCs w:val="18"/>
              </w:rPr>
              <w:t>介绍商务、财务、法律尽调团队的工作范围。</w:t>
            </w:r>
          </w:p>
          <w:p w:rsidR="00922F93" w:rsidRPr="00945969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公司是如何管理财务的？内部还是外地会计师？是否有审计？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 w:rsidRPr="00945969">
              <w:rPr>
                <w:rFonts w:hint="eastAsia"/>
                <w:sz w:val="18"/>
                <w:szCs w:val="18"/>
              </w:rPr>
              <w:t>财务尽职调查正文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 w:rsidRPr="00945969">
              <w:rPr>
                <w:rFonts w:hint="eastAsia"/>
                <w:sz w:val="18"/>
                <w:szCs w:val="18"/>
              </w:rPr>
              <w:t>财务报表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列式三张财务报表</w:t>
            </w:r>
            <w:r>
              <w:rPr>
                <w:rFonts w:hint="eastAsia"/>
                <w:sz w:val="18"/>
                <w:szCs w:val="18"/>
              </w:rPr>
              <w:t>（注意：年度顺序从左至右变大）</w:t>
            </w:r>
          </w:p>
          <w:p w:rsidR="00922F93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lastRenderedPageBreak/>
              <w:t>资产负债表</w:t>
            </w:r>
          </w:p>
          <w:p w:rsidR="00922F93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利润表</w:t>
            </w:r>
          </w:p>
          <w:p w:rsidR="00922F93" w:rsidRPr="00FF1189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现金流量表（注意：建议拿到直接法，而非间接法的现金流量表）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 w:rsidRPr="00945969">
              <w:rPr>
                <w:rFonts w:hint="eastAsia"/>
                <w:sz w:val="18"/>
                <w:szCs w:val="18"/>
              </w:rPr>
              <w:t>资产状况分析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重要资产科目科目检查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应收账款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预付款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库存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固定资产</w:t>
            </w:r>
          </w:p>
          <w:p w:rsidR="00922F93" w:rsidRPr="00FF1189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商誉</w:t>
            </w:r>
            <w:r w:rsidRPr="00FF1189">
              <w:rPr>
                <w:rFonts w:hint="eastAsia"/>
                <w:sz w:val="18"/>
                <w:szCs w:val="18"/>
              </w:rPr>
              <w:t>/</w:t>
            </w:r>
            <w:r w:rsidRPr="00FF1189">
              <w:rPr>
                <w:rFonts w:hint="eastAsia"/>
                <w:sz w:val="18"/>
                <w:szCs w:val="18"/>
              </w:rPr>
              <w:t>无形资产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  <w:r w:rsidRPr="00945969">
              <w:rPr>
                <w:rFonts w:hint="eastAsia"/>
                <w:sz w:val="18"/>
                <w:szCs w:val="18"/>
              </w:rPr>
              <w:t>负债状况分析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重要负债科目科目检查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计息负债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借款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FF1189">
              <w:rPr>
                <w:rFonts w:hint="eastAsia"/>
                <w:sz w:val="18"/>
                <w:szCs w:val="18"/>
              </w:rPr>
              <w:t>应付账款</w:t>
            </w:r>
          </w:p>
          <w:p w:rsidR="00922F93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应付税金</w:t>
            </w:r>
          </w:p>
          <w:p w:rsidR="00922F93" w:rsidRPr="00FF1189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关联方款项等（如适用）</w:t>
            </w:r>
          </w:p>
        </w:tc>
      </w:tr>
      <w:tr w:rsidR="00922F93" w:rsidRPr="00FF1189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</w:t>
            </w:r>
            <w:r w:rsidRPr="00945969">
              <w:rPr>
                <w:rFonts w:hint="eastAsia"/>
                <w:sz w:val="18"/>
                <w:szCs w:val="18"/>
              </w:rPr>
              <w:t>盈利能力分析</w:t>
            </w:r>
          </w:p>
        </w:tc>
        <w:tc>
          <w:tcPr>
            <w:tcW w:w="7056" w:type="dxa"/>
          </w:tcPr>
          <w:p w:rsidR="00922F93" w:rsidRPr="00035FE7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035FE7">
              <w:rPr>
                <w:rFonts w:hint="eastAsia"/>
                <w:sz w:val="18"/>
                <w:szCs w:val="18"/>
              </w:rPr>
              <w:t>营业收入</w:t>
            </w:r>
          </w:p>
          <w:p w:rsidR="00922F93" w:rsidRDefault="00922F93" w:rsidP="00922F93">
            <w:pPr>
              <w:pStyle w:val="a8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营业总收入</w:t>
            </w:r>
            <w:r>
              <w:rPr>
                <w:rFonts w:hint="eastAsia"/>
                <w:sz w:val="18"/>
                <w:szCs w:val="18"/>
              </w:rPr>
              <w:t>、营业收入构成（区分线上线下、国家区域、各种渠道、品类、产品）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  <w:p w:rsidR="00922F93" w:rsidRDefault="00922F93" w:rsidP="00922F93">
            <w:pPr>
              <w:pStyle w:val="a8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客户收入和构成</w:t>
            </w:r>
          </w:p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营业成本</w:t>
            </w:r>
          </w:p>
          <w:p w:rsidR="00922F93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营业成本和构成</w:t>
            </w:r>
          </w:p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毛利分析</w:t>
            </w:r>
          </w:p>
          <w:p w:rsidR="00922F93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分析毛利率，要确定真实毛利率水平。</w:t>
            </w:r>
          </w:p>
          <w:p w:rsidR="00922F93" w:rsidRPr="00035FE7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建议与竞品比较，分析品牌竞争力。</w:t>
            </w:r>
          </w:p>
          <w:p w:rsidR="00922F93" w:rsidRPr="00035FE7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行政费用</w:t>
            </w:r>
          </w:p>
          <w:p w:rsidR="00922F93" w:rsidRPr="00035FE7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所有行政费用，三项费用的构成。建议测算三项费用率明细，并与毛利率进行交叉比较。</w:t>
            </w:r>
          </w:p>
          <w:p w:rsidR="00922F93" w:rsidRPr="00035FE7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盈利情况</w:t>
            </w:r>
          </w:p>
          <w:p w:rsidR="00922F93" w:rsidRPr="00031AAC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分析净利润、扣非净利润，利润率比率等。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</w:t>
            </w:r>
            <w:r w:rsidRPr="00945969">
              <w:rPr>
                <w:rFonts w:hint="eastAsia"/>
                <w:sz w:val="18"/>
                <w:szCs w:val="18"/>
              </w:rPr>
              <w:t>现金流量分析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对经营、投资、筹措现金流净额进行分析。</w:t>
            </w:r>
          </w:p>
          <w:p w:rsidR="00922F93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分析营业收入现金流入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营业收入的关系。</w:t>
            </w:r>
          </w:p>
          <w:p w:rsidR="00922F93" w:rsidRPr="0030767F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分析经营净现金流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净利润的关系。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财务指标分析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负债指标</w:t>
            </w:r>
          </w:p>
          <w:p w:rsidR="00922F93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财务杠杆比率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B85962">
              <w:rPr>
                <w:rFonts w:hint="eastAsia"/>
                <w:sz w:val="18"/>
                <w:szCs w:val="18"/>
              </w:rPr>
              <w:t>资产负债率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85962">
              <w:rPr>
                <w:rFonts w:hint="eastAsia"/>
                <w:sz w:val="18"/>
                <w:szCs w:val="18"/>
              </w:rPr>
              <w:t>长期资本负债率</w:t>
            </w:r>
            <w:r>
              <w:rPr>
                <w:rFonts w:hint="eastAsia"/>
                <w:sz w:val="18"/>
                <w:szCs w:val="18"/>
              </w:rPr>
              <w:t>、计息资产负债率、</w:t>
            </w:r>
            <w:r w:rsidRPr="00B85962">
              <w:rPr>
                <w:rFonts w:hint="eastAsia"/>
                <w:sz w:val="18"/>
                <w:szCs w:val="18"/>
              </w:rPr>
              <w:t>产权比率</w:t>
            </w:r>
          </w:p>
          <w:p w:rsidR="00922F93" w:rsidRPr="00B85962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短期偿债能力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B85962">
              <w:rPr>
                <w:rFonts w:hint="eastAsia"/>
                <w:sz w:val="18"/>
                <w:szCs w:val="18"/>
              </w:rPr>
              <w:t>流动比率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85962">
              <w:rPr>
                <w:rFonts w:hint="eastAsia"/>
                <w:sz w:val="18"/>
                <w:szCs w:val="18"/>
              </w:rPr>
              <w:t>速动比率</w:t>
            </w:r>
          </w:p>
          <w:p w:rsidR="00922F93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资产周转能力指标</w:t>
            </w:r>
          </w:p>
          <w:p w:rsidR="00922F93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应收账款周转率</w:t>
            </w:r>
          </w:p>
          <w:p w:rsidR="00922F93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存货周转率</w:t>
            </w:r>
          </w:p>
          <w:p w:rsidR="00922F93" w:rsidRPr="00B85962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总资产周转率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</w:t>
            </w:r>
            <w:r w:rsidRPr="00945969">
              <w:rPr>
                <w:rFonts w:hint="eastAsia"/>
                <w:sz w:val="18"/>
                <w:szCs w:val="18"/>
              </w:rPr>
              <w:t>公司业绩预测</w:t>
            </w:r>
          </w:p>
        </w:tc>
        <w:tc>
          <w:tcPr>
            <w:tcW w:w="7056" w:type="dxa"/>
          </w:tcPr>
          <w:p w:rsidR="00922F93" w:rsidRPr="00B85962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公司业绩预测</w:t>
            </w:r>
            <w:r>
              <w:rPr>
                <w:rFonts w:hint="eastAsia"/>
                <w:sz w:val="18"/>
                <w:szCs w:val="18"/>
              </w:rPr>
              <w:t>：列式公司提供的盈利预测</w:t>
            </w:r>
          </w:p>
          <w:p w:rsidR="00922F93" w:rsidRPr="00B85962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B85962">
              <w:rPr>
                <w:rFonts w:hint="eastAsia"/>
                <w:sz w:val="18"/>
                <w:szCs w:val="18"/>
              </w:rPr>
              <w:t>企业增长路径</w:t>
            </w: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731D55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非常重要</w:t>
            </w: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询问和分析增长路径逻辑的合理性，可行性，而非科幻的财务预测本身。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很难预测未来收入，更别提现金流。但要询问和分析每月花钱的速度，融资可以支撑多久？</w:t>
            </w:r>
          </w:p>
          <w:p w:rsidR="00922F93" w:rsidRPr="00731D55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多听对方说，中短长期的增长目标是什么？具体如何实现？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实现可行性多大？</w:t>
            </w: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需要做哪些行动？准备什么时候做？需要什么资源来支撑，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例如</w:t>
            </w: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资金投入、人才招聘、合作伙伴和资源等。需要有一个相对清晰的线路图。</w:t>
            </w:r>
          </w:p>
          <w:p w:rsidR="00922F93" w:rsidRPr="00731D55" w:rsidRDefault="00922F93" w:rsidP="00310AB8">
            <w:pPr>
              <w:rPr>
                <w:sz w:val="18"/>
                <w:szCs w:val="18"/>
              </w:rPr>
            </w:pPr>
            <w:r w:rsidRPr="00731D55">
              <w:rPr>
                <w:rFonts w:asciiTheme="minorEastAsia" w:hAnsiTheme="minorEastAsia" w:hint="eastAsia"/>
                <w:sz w:val="18"/>
                <w:szCs w:val="18"/>
              </w:rPr>
              <w:t>同时，要与创始人访谈结合到一起来评价“企业增长路径”。</w:t>
            </w:r>
            <w:r w:rsidRPr="00731D55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要追到增长路径背后的根本性动因，而非肤浅的财务预测和话术。这是由创始人和管理层的价值观和人生追求所决定的。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8 </w:t>
            </w:r>
            <w:r>
              <w:rPr>
                <w:rFonts w:hint="eastAsia"/>
                <w:sz w:val="18"/>
                <w:szCs w:val="18"/>
              </w:rPr>
              <w:t>其他业务分析</w:t>
            </w:r>
          </w:p>
        </w:tc>
        <w:tc>
          <w:tcPr>
            <w:tcW w:w="7056" w:type="dxa"/>
          </w:tcPr>
          <w:p w:rsidR="00922F93" w:rsidRPr="00B85962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流量来源、转化率、客单价、</w:t>
            </w: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rFonts w:hint="eastAsia"/>
                <w:sz w:val="18"/>
                <w:szCs w:val="18"/>
              </w:rPr>
              <w:t>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A84523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274E89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274E89">
              <w:rPr>
                <w:rFonts w:hint="eastAsia"/>
                <w:b/>
                <w:sz w:val="18"/>
                <w:szCs w:val="18"/>
              </w:rPr>
              <w:t>法律尽职调查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</w:t>
            </w:r>
            <w:r w:rsidRPr="00731D55">
              <w:rPr>
                <w:rFonts w:hint="eastAsia"/>
                <w:sz w:val="18"/>
                <w:szCs w:val="18"/>
              </w:rPr>
              <w:t>法律尽职调查总结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</w:t>
            </w:r>
            <w:r w:rsidRPr="00731D55">
              <w:rPr>
                <w:rFonts w:hint="eastAsia"/>
                <w:sz w:val="18"/>
                <w:szCs w:val="18"/>
              </w:rPr>
              <w:t>法律尽职调查正文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</w:t>
            </w:r>
            <w:r w:rsidRPr="00274E89">
              <w:rPr>
                <w:rFonts w:hint="eastAsia"/>
                <w:sz w:val="18"/>
                <w:szCs w:val="18"/>
              </w:rPr>
              <w:t>公司架构和记录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6.2.2</w:t>
            </w:r>
            <w:r w:rsidRPr="00274E89">
              <w:rPr>
                <w:rFonts w:hint="eastAsia"/>
                <w:sz w:val="18"/>
                <w:szCs w:val="18"/>
              </w:rPr>
              <w:t>股本及股东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公司股权结构，股东情况，包括股东何时入股，有什么附加条件，工商底档是否存在瑕疵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6.2.3</w:t>
            </w:r>
            <w:r w:rsidRPr="00274E89">
              <w:rPr>
                <w:rFonts w:hint="eastAsia"/>
                <w:sz w:val="18"/>
                <w:szCs w:val="18"/>
              </w:rPr>
              <w:t>公司账户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6.2.4</w:t>
            </w:r>
            <w:r w:rsidRPr="00274E89">
              <w:rPr>
                <w:rFonts w:hint="eastAsia"/>
                <w:sz w:val="18"/>
                <w:szCs w:val="18"/>
              </w:rPr>
              <w:t>金融与银行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融资和借款合同，确认时间、金额、放款条件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6.2.5</w:t>
            </w:r>
            <w:r w:rsidRPr="00274E89">
              <w:rPr>
                <w:rFonts w:hint="eastAsia"/>
                <w:sz w:val="18"/>
                <w:szCs w:val="18"/>
              </w:rPr>
              <w:t>合约与交易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公司重大合同，确认签订方、有效期、关键条款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6.2.6</w:t>
            </w:r>
            <w:r w:rsidRPr="00274E89">
              <w:rPr>
                <w:rFonts w:hint="eastAsia"/>
                <w:sz w:val="18"/>
                <w:szCs w:val="18"/>
              </w:rPr>
              <w:t>资产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公司资产权属确认，这个需要配合财务尽调结构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6.2.7</w:t>
            </w:r>
            <w:r w:rsidRPr="00274E89">
              <w:rPr>
                <w:rFonts w:hint="eastAsia"/>
                <w:sz w:val="18"/>
                <w:szCs w:val="18"/>
              </w:rPr>
              <w:t>知识产权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涉及商标、域名、配方、设计版权等</w:t>
            </w:r>
          </w:p>
          <w:p w:rsidR="00922F93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IP</w:t>
            </w:r>
            <w:r w:rsidRPr="003A15F8">
              <w:rPr>
                <w:rFonts w:hint="eastAsia"/>
                <w:sz w:val="18"/>
                <w:szCs w:val="18"/>
              </w:rPr>
              <w:t>商标的注册情况、授权情况、域外续展情况，还有配方</w:t>
            </w:r>
            <w:r w:rsidRPr="003A15F8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包装专利情况。例如，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国家、商标、商标种类、申请日期、申请编号、注册日、注册号、到期日。</w:t>
            </w:r>
          </w:p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是否有被抢注等情况</w:t>
            </w:r>
            <w:r w:rsidRPr="003A15F8">
              <w:rPr>
                <w:sz w:val="18"/>
                <w:szCs w:val="18"/>
              </w:rPr>
              <w:t xml:space="preserve"> 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6.2.8</w:t>
            </w:r>
            <w:r w:rsidRPr="00274E89"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保险情况，产品责任保险和员工责任险等对公司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6.2.9</w:t>
            </w:r>
            <w:r w:rsidRPr="00274E89">
              <w:rPr>
                <w:rFonts w:hint="eastAsia"/>
                <w:sz w:val="18"/>
                <w:szCs w:val="18"/>
              </w:rPr>
              <w:t>合规及数据保护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合规经营，公司经营各项业务是否需要行政部门事先审批，是否已取得合法经营所需要的各项资质</w:t>
            </w:r>
          </w:p>
          <w:p w:rsidR="00922F93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公司内部治理，重大事项的审议是否合规。</w:t>
            </w:r>
          </w:p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如果线上销售很多，则数据安全情况。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6.2.10</w:t>
            </w:r>
            <w:r w:rsidRPr="00274E89">
              <w:rPr>
                <w:rFonts w:hint="eastAsia"/>
                <w:sz w:val="18"/>
                <w:szCs w:val="18"/>
              </w:rPr>
              <w:t>诉讼与纠纷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诉讼情况，公司是否存在重大法律诉讼、是否有未决诉讼，如有，诉讼的预计负债（与财务尽调结合）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6.2.11</w:t>
            </w:r>
            <w:r w:rsidRPr="00274E89">
              <w:rPr>
                <w:rFonts w:hint="eastAsia"/>
                <w:sz w:val="18"/>
                <w:szCs w:val="18"/>
              </w:rPr>
              <w:t>雇佣关系</w:t>
            </w:r>
          </w:p>
        </w:tc>
        <w:tc>
          <w:tcPr>
            <w:tcW w:w="7056" w:type="dxa"/>
          </w:tcPr>
          <w:p w:rsidR="00922F93" w:rsidRPr="003A15F8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3A15F8">
              <w:rPr>
                <w:rFonts w:hint="eastAsia"/>
                <w:sz w:val="18"/>
                <w:szCs w:val="18"/>
              </w:rPr>
              <w:t>劳动关系，劳动合同的签署日期，知识产权保护，历史解雇员工的情况，劳动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</w:t>
            </w:r>
            <w:r>
              <w:rPr>
                <w:sz w:val="18"/>
                <w:szCs w:val="18"/>
              </w:rPr>
              <w:t>2</w:t>
            </w:r>
            <w:r w:rsidRPr="00274E89">
              <w:rPr>
                <w:rFonts w:hint="eastAsia"/>
                <w:sz w:val="18"/>
                <w:szCs w:val="18"/>
              </w:rPr>
              <w:t>退休金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</w:t>
            </w:r>
            <w:r>
              <w:rPr>
                <w:sz w:val="18"/>
                <w:szCs w:val="18"/>
              </w:rPr>
              <w:t>3</w:t>
            </w:r>
            <w:r w:rsidRPr="00274E89">
              <w:rPr>
                <w:rFonts w:hint="eastAsia"/>
                <w:sz w:val="18"/>
                <w:szCs w:val="18"/>
              </w:rPr>
              <w:t>房地产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6.2.1</w:t>
            </w:r>
            <w:r>
              <w:rPr>
                <w:sz w:val="18"/>
                <w:szCs w:val="18"/>
              </w:rPr>
              <w:t>4</w:t>
            </w:r>
            <w:r w:rsidRPr="00274E89">
              <w:rPr>
                <w:rFonts w:hint="eastAsia"/>
                <w:sz w:val="18"/>
                <w:szCs w:val="18"/>
              </w:rPr>
              <w:t>健康和安全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Default="00922F93" w:rsidP="00310AB8">
            <w:pPr>
              <w:pStyle w:val="a8"/>
              <w:ind w:firstLineChars="0" w:firstLine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274E89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274E89">
              <w:rPr>
                <w:rFonts w:hint="eastAsia"/>
                <w:b/>
                <w:sz w:val="18"/>
                <w:szCs w:val="18"/>
              </w:rPr>
              <w:t>产品尽职调查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</w:t>
            </w:r>
            <w:r w:rsidRPr="00274E89">
              <w:rPr>
                <w:rFonts w:hint="eastAsia"/>
                <w:sz w:val="18"/>
                <w:szCs w:val="18"/>
              </w:rPr>
              <w:t>产品尽职调查总结</w:t>
            </w:r>
          </w:p>
        </w:tc>
        <w:tc>
          <w:tcPr>
            <w:tcW w:w="7056" w:type="dxa"/>
          </w:tcPr>
          <w:p w:rsidR="00922F93" w:rsidRPr="00FC4C8B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7.2</w:t>
            </w:r>
            <w:r w:rsidRPr="00274E89">
              <w:rPr>
                <w:rFonts w:hint="eastAsia"/>
                <w:sz w:val="18"/>
                <w:szCs w:val="18"/>
              </w:rPr>
              <w:t>产品尽职调查正文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7.2.1 </w:t>
            </w:r>
            <w:r w:rsidRPr="00274E89">
              <w:rPr>
                <w:rFonts w:hint="eastAsia"/>
                <w:sz w:val="18"/>
                <w:szCs w:val="18"/>
              </w:rPr>
              <w:t>公司产品线</w:t>
            </w:r>
          </w:p>
        </w:tc>
        <w:tc>
          <w:tcPr>
            <w:tcW w:w="7056" w:type="dxa"/>
          </w:tcPr>
          <w:p w:rsidR="00922F93" w:rsidRPr="00FC4C8B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列式</w:t>
            </w:r>
            <w:r w:rsidRPr="00FC4C8B">
              <w:rPr>
                <w:bCs/>
                <w:sz w:val="18"/>
                <w:szCs w:val="18"/>
              </w:rPr>
              <w:t>产品线</w:t>
            </w:r>
            <w:r>
              <w:rPr>
                <w:rFonts w:hint="eastAsia"/>
                <w:bCs/>
                <w:sz w:val="18"/>
                <w:szCs w:val="18"/>
              </w:rPr>
              <w:t>（包括中英文产品名称、品类、图片、标价、售价等）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7.2.2 </w:t>
            </w:r>
            <w:r w:rsidRPr="00274E89">
              <w:rPr>
                <w:rFonts w:hint="eastAsia"/>
                <w:sz w:val="18"/>
                <w:szCs w:val="18"/>
              </w:rPr>
              <w:t>产品配方审查</w:t>
            </w:r>
          </w:p>
        </w:tc>
        <w:tc>
          <w:tcPr>
            <w:tcW w:w="7056" w:type="dxa"/>
          </w:tcPr>
          <w:p w:rsidR="00922F93" w:rsidRPr="00922F93" w:rsidRDefault="00922F93" w:rsidP="00922F93">
            <w:pPr>
              <w:rPr>
                <w:rFonts w:hint="eastAsia"/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952AD2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952AD2">
              <w:rPr>
                <w:rFonts w:hint="eastAsia"/>
                <w:b/>
                <w:sz w:val="18"/>
                <w:szCs w:val="18"/>
              </w:rPr>
              <w:t>交易结构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8.1</w:t>
            </w:r>
            <w:r w:rsidRPr="00952AD2">
              <w:rPr>
                <w:rFonts w:hint="eastAsia"/>
                <w:sz w:val="18"/>
                <w:szCs w:val="18"/>
              </w:rPr>
              <w:t>投资方案</w:t>
            </w:r>
          </w:p>
        </w:tc>
        <w:tc>
          <w:tcPr>
            <w:tcW w:w="7056" w:type="dxa"/>
          </w:tcPr>
          <w:p w:rsidR="00922F93" w:rsidRPr="00922F93" w:rsidRDefault="00922F93" w:rsidP="00310AB8">
            <w:pPr>
              <w:pStyle w:val="a8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DD37ED">
              <w:rPr>
                <w:rFonts w:asciiTheme="minorEastAsia" w:hAnsiTheme="minorEastAsia" w:hint="eastAsia"/>
                <w:sz w:val="18"/>
                <w:szCs w:val="18"/>
              </w:rPr>
              <w:t>估值和比例、交易结构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8.2</w:t>
            </w:r>
            <w:r w:rsidRPr="00952AD2">
              <w:rPr>
                <w:rFonts w:hint="eastAsia"/>
                <w:sz w:val="18"/>
                <w:szCs w:val="18"/>
              </w:rPr>
              <w:t>投资款使用计划</w:t>
            </w:r>
          </w:p>
        </w:tc>
        <w:tc>
          <w:tcPr>
            <w:tcW w:w="7056" w:type="dxa"/>
          </w:tcPr>
          <w:p w:rsidR="00922F93" w:rsidRPr="00DD37ED" w:rsidRDefault="00922F93" w:rsidP="00922F93">
            <w:pPr>
              <w:pStyle w:val="a8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投资款</w:t>
            </w:r>
            <w:r w:rsidRPr="00DD37ED">
              <w:rPr>
                <w:rFonts w:hint="eastAsia"/>
                <w:sz w:val="18"/>
                <w:szCs w:val="18"/>
              </w:rPr>
              <w:t>使用计划</w:t>
            </w:r>
            <w:r>
              <w:rPr>
                <w:rFonts w:hint="eastAsia"/>
                <w:sz w:val="18"/>
                <w:szCs w:val="18"/>
              </w:rPr>
              <w:t>。例如，支付运营、推广、偿债等费用。</w:t>
            </w:r>
          </w:p>
          <w:p w:rsidR="00922F93" w:rsidRPr="00DD37ED" w:rsidRDefault="00922F93" w:rsidP="00922F93">
            <w:pPr>
              <w:pStyle w:val="a8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 w:rsidRPr="00DD37ED">
              <w:rPr>
                <w:rFonts w:hint="eastAsia"/>
                <w:sz w:val="18"/>
                <w:szCs w:val="18"/>
              </w:rPr>
              <w:lastRenderedPageBreak/>
              <w:t>关于使用投资款偿还债务的分析</w:t>
            </w:r>
            <w:r>
              <w:rPr>
                <w:rFonts w:hint="eastAsia"/>
                <w:sz w:val="18"/>
                <w:szCs w:val="18"/>
              </w:rPr>
              <w:t>（如适用）。例如，偿债性质、金额、利息、必要性等。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922F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8.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投资回报（如适用）</w:t>
            </w:r>
          </w:p>
        </w:tc>
        <w:tc>
          <w:tcPr>
            <w:tcW w:w="7056" w:type="dxa"/>
          </w:tcPr>
          <w:p w:rsidR="00922F93" w:rsidRPr="00FA66F1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FA66F1">
              <w:rPr>
                <w:rFonts w:asciiTheme="minorEastAsia" w:hAnsiTheme="minorEastAsia" w:hint="eastAsia"/>
                <w:sz w:val="18"/>
                <w:szCs w:val="18"/>
              </w:rPr>
              <w:t>可初步采用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现金流量法、市场法，或</w:t>
            </w:r>
            <w:r w:rsidRPr="00FA66F1">
              <w:rPr>
                <w:rFonts w:asciiTheme="minorEastAsia" w:hAnsiTheme="minorEastAsia" w:hint="eastAsia"/>
                <w:sz w:val="18"/>
                <w:szCs w:val="18"/>
              </w:rPr>
              <w:t>若干种情况下的收益率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（如适用）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952AD2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952AD2">
              <w:rPr>
                <w:rFonts w:hint="eastAsia"/>
                <w:b/>
                <w:sz w:val="18"/>
                <w:szCs w:val="18"/>
              </w:rPr>
              <w:t>投后管理</w:t>
            </w: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</w:t>
            </w:r>
            <w:r w:rsidRPr="00952AD2">
              <w:rPr>
                <w:rFonts w:hint="eastAsia"/>
                <w:sz w:val="18"/>
                <w:szCs w:val="18"/>
              </w:rPr>
              <w:t>投后事项</w:t>
            </w:r>
          </w:p>
        </w:tc>
        <w:tc>
          <w:tcPr>
            <w:tcW w:w="7056" w:type="dxa"/>
          </w:tcPr>
          <w:p w:rsidR="00922F93" w:rsidRPr="00593F9E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593F9E">
              <w:rPr>
                <w:rFonts w:hint="eastAsia"/>
                <w:sz w:val="18"/>
                <w:szCs w:val="18"/>
              </w:rPr>
              <w:t>法律条款上的投后事项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9.2</w:t>
            </w:r>
            <w:r w:rsidRPr="00952AD2">
              <w:rPr>
                <w:rFonts w:hint="eastAsia"/>
                <w:sz w:val="18"/>
                <w:szCs w:val="18"/>
              </w:rPr>
              <w:t>公司未来发展计划</w:t>
            </w:r>
          </w:p>
        </w:tc>
        <w:tc>
          <w:tcPr>
            <w:tcW w:w="7056" w:type="dxa"/>
          </w:tcPr>
          <w:p w:rsidR="00922F93" w:rsidRPr="00593F9E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593F9E">
              <w:rPr>
                <w:rFonts w:hint="eastAsia"/>
                <w:sz w:val="18"/>
                <w:szCs w:val="18"/>
              </w:rPr>
              <w:t>未来职业经理人团队，再融资计划、未来沟通机制等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593F9E" w:rsidRDefault="00922F93" w:rsidP="00310AB8">
            <w:pPr>
              <w:rPr>
                <w:sz w:val="18"/>
                <w:szCs w:val="18"/>
              </w:rPr>
            </w:pPr>
          </w:p>
        </w:tc>
        <w:tc>
          <w:tcPr>
            <w:tcW w:w="7056" w:type="dxa"/>
          </w:tcPr>
          <w:p w:rsidR="00922F93" w:rsidRPr="00731D55" w:rsidRDefault="00922F93" w:rsidP="00310A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922F93" w:rsidRPr="00731D55" w:rsidTr="00922F93">
        <w:trPr>
          <w:jc w:val="center"/>
        </w:trPr>
        <w:tc>
          <w:tcPr>
            <w:tcW w:w="2460" w:type="dxa"/>
          </w:tcPr>
          <w:p w:rsidR="00922F93" w:rsidRPr="00952AD2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sz w:val="18"/>
                <w:szCs w:val="18"/>
              </w:rPr>
            </w:pPr>
            <w:r w:rsidRPr="00952AD2">
              <w:rPr>
                <w:rFonts w:hint="eastAsia"/>
                <w:b/>
                <w:sz w:val="18"/>
                <w:szCs w:val="18"/>
              </w:rPr>
              <w:t>风险控制矩阵</w:t>
            </w:r>
          </w:p>
        </w:tc>
        <w:tc>
          <w:tcPr>
            <w:tcW w:w="7056" w:type="dxa"/>
          </w:tcPr>
          <w:p w:rsidR="00922F93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593F9E">
              <w:rPr>
                <w:rFonts w:hint="eastAsia"/>
                <w:sz w:val="18"/>
                <w:szCs w:val="18"/>
              </w:rPr>
              <w:t>罗列报告中各领域的风险点</w:t>
            </w:r>
            <w:r>
              <w:rPr>
                <w:rFonts w:hint="eastAsia"/>
                <w:sz w:val="18"/>
                <w:szCs w:val="18"/>
              </w:rPr>
              <w:t>，并根据重要性等级排序。</w:t>
            </w:r>
          </w:p>
          <w:p w:rsidR="00922F93" w:rsidRPr="006058CD" w:rsidRDefault="00922F93" w:rsidP="00310AB8">
            <w:pPr>
              <w:rPr>
                <w:sz w:val="18"/>
                <w:szCs w:val="18"/>
              </w:rPr>
            </w:pPr>
          </w:p>
        </w:tc>
      </w:tr>
    </w:tbl>
    <w:p w:rsidR="00922F93" w:rsidRDefault="00922F93" w:rsidP="00922F93"/>
    <w:p w:rsidR="00922F93" w:rsidRPr="00922F93" w:rsidRDefault="00922F93"/>
    <w:p w:rsidR="00922F93" w:rsidRDefault="00922F93">
      <w:pPr>
        <w:rPr>
          <w:rFonts w:hint="eastAsia"/>
        </w:rPr>
      </w:pPr>
    </w:p>
    <w:p w:rsidR="00E30131" w:rsidRDefault="00E30131" w:rsidP="00E30131">
      <w:pPr>
        <w:jc w:val="center"/>
        <w:rPr>
          <w:b/>
          <w:color w:val="0070C0"/>
          <w:sz w:val="44"/>
          <w:szCs w:val="44"/>
        </w:rPr>
      </w:pPr>
    </w:p>
    <w:sectPr w:rsidR="00E30131" w:rsidSect="00E941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12" w:rsidRDefault="000C7D12" w:rsidP="00812A9A">
      <w:r>
        <w:separator/>
      </w:r>
    </w:p>
  </w:endnote>
  <w:endnote w:type="continuationSeparator" w:id="0">
    <w:p w:rsidR="000C7D12" w:rsidRDefault="000C7D12" w:rsidP="0081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8962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F768F" w:rsidRDefault="000F768F" w:rsidP="000F76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F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FB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768F" w:rsidRDefault="000F768F" w:rsidP="000F768F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12" w:rsidRDefault="000C7D12" w:rsidP="00812A9A">
      <w:r>
        <w:separator/>
      </w:r>
    </w:p>
  </w:footnote>
  <w:footnote w:type="continuationSeparator" w:id="0">
    <w:p w:rsidR="000C7D12" w:rsidRDefault="000C7D12" w:rsidP="0081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34A"/>
    <w:multiLevelType w:val="hybridMultilevel"/>
    <w:tmpl w:val="CCF20840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558A8"/>
    <w:multiLevelType w:val="hybridMultilevel"/>
    <w:tmpl w:val="CB7C03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D5EAE"/>
    <w:multiLevelType w:val="hybridMultilevel"/>
    <w:tmpl w:val="DC380E7A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3715D2"/>
    <w:multiLevelType w:val="hybridMultilevel"/>
    <w:tmpl w:val="9F1694F0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B31FC2"/>
    <w:multiLevelType w:val="hybridMultilevel"/>
    <w:tmpl w:val="1764BEF8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C80956"/>
    <w:multiLevelType w:val="hybridMultilevel"/>
    <w:tmpl w:val="14FC776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DE552E"/>
    <w:multiLevelType w:val="hybridMultilevel"/>
    <w:tmpl w:val="38822B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7D1C2D"/>
    <w:multiLevelType w:val="hybridMultilevel"/>
    <w:tmpl w:val="3C145B4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8D2F4D"/>
    <w:multiLevelType w:val="multilevel"/>
    <w:tmpl w:val="A22CDB8A"/>
    <w:lvl w:ilvl="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AD2773"/>
    <w:multiLevelType w:val="hybridMultilevel"/>
    <w:tmpl w:val="2B3CE38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10273B"/>
    <w:multiLevelType w:val="hybridMultilevel"/>
    <w:tmpl w:val="7C40308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53EFC"/>
    <w:multiLevelType w:val="hybridMultilevel"/>
    <w:tmpl w:val="F32473A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8C0D72"/>
    <w:multiLevelType w:val="hybridMultilevel"/>
    <w:tmpl w:val="EE7E128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121AB"/>
    <w:multiLevelType w:val="multilevel"/>
    <w:tmpl w:val="B08C6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113B2C"/>
    <w:multiLevelType w:val="hybridMultilevel"/>
    <w:tmpl w:val="9C8E8D20"/>
    <w:lvl w:ilvl="0" w:tplc="3674825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3B6700"/>
    <w:multiLevelType w:val="hybridMultilevel"/>
    <w:tmpl w:val="8B4201C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795162"/>
    <w:multiLevelType w:val="hybridMultilevel"/>
    <w:tmpl w:val="AD3EABA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0F55F9"/>
    <w:multiLevelType w:val="hybridMultilevel"/>
    <w:tmpl w:val="92A89F36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33CEF"/>
    <w:multiLevelType w:val="hybridMultilevel"/>
    <w:tmpl w:val="0E66DB1E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40045EC"/>
    <w:multiLevelType w:val="hybridMultilevel"/>
    <w:tmpl w:val="4F1C6972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ADE3FFB"/>
    <w:multiLevelType w:val="hybridMultilevel"/>
    <w:tmpl w:val="BFFEEE44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59614C"/>
    <w:multiLevelType w:val="hybridMultilevel"/>
    <w:tmpl w:val="B4C6B856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A224C"/>
    <w:multiLevelType w:val="hybridMultilevel"/>
    <w:tmpl w:val="FA4605F8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8891294"/>
    <w:multiLevelType w:val="hybridMultilevel"/>
    <w:tmpl w:val="89B45112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9C339F4"/>
    <w:multiLevelType w:val="hybridMultilevel"/>
    <w:tmpl w:val="120CD8CE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9CC0A8D"/>
    <w:multiLevelType w:val="hybridMultilevel"/>
    <w:tmpl w:val="FB5A36B0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5AB7287"/>
    <w:multiLevelType w:val="hybridMultilevel"/>
    <w:tmpl w:val="408E06DC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8D5673F"/>
    <w:multiLevelType w:val="hybridMultilevel"/>
    <w:tmpl w:val="20EAFB2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6"/>
  </w:num>
  <w:num w:numId="5">
    <w:abstractNumId w:val="2"/>
  </w:num>
  <w:num w:numId="6">
    <w:abstractNumId w:val="15"/>
  </w:num>
  <w:num w:numId="7">
    <w:abstractNumId w:val="3"/>
  </w:num>
  <w:num w:numId="8">
    <w:abstractNumId w:val="19"/>
  </w:num>
  <w:num w:numId="9">
    <w:abstractNumId w:val="26"/>
  </w:num>
  <w:num w:numId="10">
    <w:abstractNumId w:val="18"/>
  </w:num>
  <w:num w:numId="11">
    <w:abstractNumId w:val="17"/>
  </w:num>
  <w:num w:numId="12">
    <w:abstractNumId w:val="0"/>
  </w:num>
  <w:num w:numId="13">
    <w:abstractNumId w:val="10"/>
  </w:num>
  <w:num w:numId="14">
    <w:abstractNumId w:val="11"/>
  </w:num>
  <w:num w:numId="15">
    <w:abstractNumId w:val="7"/>
  </w:num>
  <w:num w:numId="16">
    <w:abstractNumId w:val="20"/>
  </w:num>
  <w:num w:numId="17">
    <w:abstractNumId w:val="24"/>
  </w:num>
  <w:num w:numId="18">
    <w:abstractNumId w:val="25"/>
  </w:num>
  <w:num w:numId="19">
    <w:abstractNumId w:val="23"/>
  </w:num>
  <w:num w:numId="20">
    <w:abstractNumId w:val="4"/>
  </w:num>
  <w:num w:numId="21">
    <w:abstractNumId w:val="27"/>
  </w:num>
  <w:num w:numId="22">
    <w:abstractNumId w:val="22"/>
  </w:num>
  <w:num w:numId="23">
    <w:abstractNumId w:val="8"/>
  </w:num>
  <w:num w:numId="24">
    <w:abstractNumId w:val="5"/>
  </w:num>
  <w:num w:numId="25">
    <w:abstractNumId w:val="14"/>
  </w:num>
  <w:num w:numId="26">
    <w:abstractNumId w:val="9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9"/>
    <w:rsid w:val="0003797F"/>
    <w:rsid w:val="00040294"/>
    <w:rsid w:val="00074BE8"/>
    <w:rsid w:val="0008756D"/>
    <w:rsid w:val="000B5701"/>
    <w:rsid w:val="000C581B"/>
    <w:rsid w:val="000C7D12"/>
    <w:rsid w:val="000D33E4"/>
    <w:rsid w:val="000D44C7"/>
    <w:rsid w:val="000F3095"/>
    <w:rsid w:val="000F768F"/>
    <w:rsid w:val="00107F8A"/>
    <w:rsid w:val="00115594"/>
    <w:rsid w:val="00132551"/>
    <w:rsid w:val="00144FCB"/>
    <w:rsid w:val="00165502"/>
    <w:rsid w:val="00166DD5"/>
    <w:rsid w:val="00167962"/>
    <w:rsid w:val="00172813"/>
    <w:rsid w:val="0018643A"/>
    <w:rsid w:val="001B0E18"/>
    <w:rsid w:val="001B1FFC"/>
    <w:rsid w:val="00220968"/>
    <w:rsid w:val="00244795"/>
    <w:rsid w:val="00244DD7"/>
    <w:rsid w:val="00252745"/>
    <w:rsid w:val="00266DBD"/>
    <w:rsid w:val="0026787D"/>
    <w:rsid w:val="00293933"/>
    <w:rsid w:val="002A1F61"/>
    <w:rsid w:val="00330E26"/>
    <w:rsid w:val="00376AD4"/>
    <w:rsid w:val="003E0BDA"/>
    <w:rsid w:val="004048C2"/>
    <w:rsid w:val="00415ECB"/>
    <w:rsid w:val="0042364A"/>
    <w:rsid w:val="0045250B"/>
    <w:rsid w:val="00470528"/>
    <w:rsid w:val="0049673C"/>
    <w:rsid w:val="004B2336"/>
    <w:rsid w:val="004C530E"/>
    <w:rsid w:val="004D000E"/>
    <w:rsid w:val="004E7C2B"/>
    <w:rsid w:val="00503402"/>
    <w:rsid w:val="0054662F"/>
    <w:rsid w:val="00566687"/>
    <w:rsid w:val="00592288"/>
    <w:rsid w:val="005A5D76"/>
    <w:rsid w:val="005B2FD2"/>
    <w:rsid w:val="005D4FB5"/>
    <w:rsid w:val="006000FE"/>
    <w:rsid w:val="0060700C"/>
    <w:rsid w:val="00620195"/>
    <w:rsid w:val="00673BF0"/>
    <w:rsid w:val="00676304"/>
    <w:rsid w:val="0068448A"/>
    <w:rsid w:val="00687621"/>
    <w:rsid w:val="006A1B2B"/>
    <w:rsid w:val="006A238C"/>
    <w:rsid w:val="006A3A0E"/>
    <w:rsid w:val="006A3BE0"/>
    <w:rsid w:val="006A3D02"/>
    <w:rsid w:val="006D37C2"/>
    <w:rsid w:val="006F7305"/>
    <w:rsid w:val="00720647"/>
    <w:rsid w:val="0072220F"/>
    <w:rsid w:val="00756028"/>
    <w:rsid w:val="007D1059"/>
    <w:rsid w:val="007E7AE5"/>
    <w:rsid w:val="007F3E80"/>
    <w:rsid w:val="008031EB"/>
    <w:rsid w:val="00807907"/>
    <w:rsid w:val="00812A9A"/>
    <w:rsid w:val="0081339A"/>
    <w:rsid w:val="00813B36"/>
    <w:rsid w:val="00854208"/>
    <w:rsid w:val="00854A38"/>
    <w:rsid w:val="00886CF1"/>
    <w:rsid w:val="008B13DB"/>
    <w:rsid w:val="008C5BB0"/>
    <w:rsid w:val="00902756"/>
    <w:rsid w:val="00906333"/>
    <w:rsid w:val="009140F7"/>
    <w:rsid w:val="00922F93"/>
    <w:rsid w:val="00923424"/>
    <w:rsid w:val="00942ED5"/>
    <w:rsid w:val="009514B9"/>
    <w:rsid w:val="00955B13"/>
    <w:rsid w:val="00976C55"/>
    <w:rsid w:val="009C643F"/>
    <w:rsid w:val="00A04037"/>
    <w:rsid w:val="00A07760"/>
    <w:rsid w:val="00A564D9"/>
    <w:rsid w:val="00A57C24"/>
    <w:rsid w:val="00A7447D"/>
    <w:rsid w:val="00A971F3"/>
    <w:rsid w:val="00AB6269"/>
    <w:rsid w:val="00AE22AB"/>
    <w:rsid w:val="00AE6222"/>
    <w:rsid w:val="00AE6C53"/>
    <w:rsid w:val="00B40D72"/>
    <w:rsid w:val="00B50B0F"/>
    <w:rsid w:val="00B62676"/>
    <w:rsid w:val="00BA0C29"/>
    <w:rsid w:val="00C25BBA"/>
    <w:rsid w:val="00C32C82"/>
    <w:rsid w:val="00C36B70"/>
    <w:rsid w:val="00C957F6"/>
    <w:rsid w:val="00CA102D"/>
    <w:rsid w:val="00CD1663"/>
    <w:rsid w:val="00D130E1"/>
    <w:rsid w:val="00D33131"/>
    <w:rsid w:val="00D42061"/>
    <w:rsid w:val="00D6083C"/>
    <w:rsid w:val="00D94ACA"/>
    <w:rsid w:val="00D97FF2"/>
    <w:rsid w:val="00DD29EE"/>
    <w:rsid w:val="00DD7AC3"/>
    <w:rsid w:val="00DE1234"/>
    <w:rsid w:val="00DE14DF"/>
    <w:rsid w:val="00DE5B86"/>
    <w:rsid w:val="00E00FF6"/>
    <w:rsid w:val="00E26CAC"/>
    <w:rsid w:val="00E30131"/>
    <w:rsid w:val="00E62ECA"/>
    <w:rsid w:val="00E674CC"/>
    <w:rsid w:val="00E75778"/>
    <w:rsid w:val="00E9413E"/>
    <w:rsid w:val="00EB7714"/>
    <w:rsid w:val="00ED11F7"/>
    <w:rsid w:val="00F011B2"/>
    <w:rsid w:val="00F53864"/>
    <w:rsid w:val="00F55FFC"/>
    <w:rsid w:val="00F9654F"/>
    <w:rsid w:val="00FC7CE9"/>
    <w:rsid w:val="00FD02EC"/>
    <w:rsid w:val="00FD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7C31"/>
  <w15:docId w15:val="{CC9C48E5-C3C0-4460-AA07-EC714CAE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A9A"/>
    <w:rPr>
      <w:sz w:val="18"/>
      <w:szCs w:val="18"/>
    </w:rPr>
  </w:style>
  <w:style w:type="table" w:styleId="a7">
    <w:name w:val="Table Grid"/>
    <w:basedOn w:val="a1"/>
    <w:uiPriority w:val="59"/>
    <w:qFormat/>
    <w:rsid w:val="0081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2A9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013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F76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768F"/>
    <w:rPr>
      <w:sz w:val="18"/>
      <w:szCs w:val="18"/>
    </w:rPr>
  </w:style>
  <w:style w:type="character" w:styleId="ab">
    <w:name w:val="Hyperlink"/>
    <w:basedOn w:val="a0"/>
    <w:uiPriority w:val="99"/>
    <w:unhideWhenUsed/>
    <w:rsid w:val="005A5D76"/>
    <w:rPr>
      <w:color w:val="0000FF" w:themeColor="hyperlink"/>
      <w:u w:val="single"/>
    </w:rPr>
  </w:style>
  <w:style w:type="paragraph" w:styleId="ac">
    <w:name w:val="No Spacing"/>
    <w:uiPriority w:val="1"/>
    <w:qFormat/>
    <w:rsid w:val="004B2336"/>
    <w:rPr>
      <w:rFonts w:ascii="Calibri" w:eastAsia="宋体" w:hAnsi="Calibri" w:cs="Times New Roman"/>
      <w:kern w:val="0"/>
      <w:sz w:val="22"/>
    </w:rPr>
  </w:style>
  <w:style w:type="character" w:styleId="ad">
    <w:name w:val="annotation reference"/>
    <w:basedOn w:val="a0"/>
    <w:uiPriority w:val="99"/>
    <w:semiHidden/>
    <w:unhideWhenUsed/>
    <w:rsid w:val="00922F9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22F9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2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90</cp:revision>
  <cp:lastPrinted>2016-11-24T04:47:00Z</cp:lastPrinted>
  <dcterms:created xsi:type="dcterms:W3CDTF">2016-11-24T00:46:00Z</dcterms:created>
  <dcterms:modified xsi:type="dcterms:W3CDTF">2020-04-12T02:50:00Z</dcterms:modified>
</cp:coreProperties>
</file>