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09889" w14:textId="77777777" w:rsidR="00A634DF" w:rsidRPr="00A8754E" w:rsidRDefault="00000000" w:rsidP="006F6CCD">
      <w:pPr>
        <w:rPr>
          <w:rFonts w:asciiTheme="majorHAnsi" w:hAnsiTheme="majorHAnsi" w:cstheme="majorHAnsi"/>
        </w:rPr>
      </w:pPr>
      <w:r w:rsidRPr="00A8754E">
        <w:rPr>
          <w:rFonts w:asciiTheme="majorHAnsi" w:hAnsiTheme="majorHAnsi" w:cstheme="majorHAnsi"/>
        </w:rPr>
        <w:t>SEMAINE 5</w:t>
      </w:r>
    </w:p>
    <w:p w14:paraId="31C89E8E" w14:textId="797286A5" w:rsidR="00A634DF" w:rsidRPr="00A8754E" w:rsidRDefault="00000000" w:rsidP="006F6CCD">
      <w:pPr>
        <w:rPr>
          <w:rFonts w:asciiTheme="majorHAnsi" w:hAnsiTheme="majorHAnsi" w:cstheme="majorHAnsi"/>
        </w:rPr>
      </w:pPr>
      <w:r w:rsidRPr="00A8754E">
        <w:rPr>
          <w:rFonts w:asciiTheme="majorHAnsi" w:hAnsiTheme="majorHAnsi" w:cstheme="majorHAnsi"/>
        </w:rPr>
        <w:t>Séance 1</w:t>
      </w:r>
      <w:r w:rsidR="00FA7D96" w:rsidRPr="00A8754E">
        <w:rPr>
          <w:rFonts w:asciiTheme="majorHAnsi" w:hAnsiTheme="majorHAnsi" w:cstheme="majorHAnsi"/>
        </w:rPr>
        <w:t xml:space="preserve"> et 2</w:t>
      </w:r>
      <w:r w:rsidRPr="00A8754E">
        <w:rPr>
          <w:rFonts w:asciiTheme="majorHAnsi" w:hAnsiTheme="majorHAnsi" w:cstheme="majorHAnsi"/>
        </w:rPr>
        <w:t xml:space="preserve"> — Tableur Excel (</w:t>
      </w:r>
      <w:r w:rsidR="00B52A15" w:rsidRPr="00A8754E">
        <w:rPr>
          <w:rFonts w:asciiTheme="majorHAnsi" w:hAnsiTheme="majorHAnsi" w:cstheme="majorHAnsi"/>
        </w:rPr>
        <w:t>Evaluation pratique</w:t>
      </w:r>
      <w:r w:rsidRPr="00A8754E">
        <w:rPr>
          <w:rFonts w:asciiTheme="majorHAnsi" w:hAnsiTheme="majorHAnsi" w:cstheme="majorHAnsi"/>
        </w:rPr>
        <w:t>)</w:t>
      </w:r>
    </w:p>
    <w:p w14:paraId="78777ECE" w14:textId="77777777" w:rsidR="00A634DF" w:rsidRPr="00A8754E" w:rsidRDefault="00000000" w:rsidP="006F6CCD">
      <w:pPr>
        <w:rPr>
          <w:rFonts w:asciiTheme="majorHAnsi" w:hAnsiTheme="majorHAnsi" w:cstheme="majorHAnsi"/>
        </w:rPr>
      </w:pPr>
      <w:r w:rsidRPr="00A8754E">
        <w:rPr>
          <w:rFonts w:asciiTheme="majorHAnsi" w:hAnsiTheme="majorHAnsi" w:cstheme="majorHAnsi"/>
        </w:rPr>
        <w:t>1. Informations générales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3402"/>
        <w:gridCol w:w="1842"/>
        <w:gridCol w:w="3537"/>
      </w:tblGrid>
      <w:tr w:rsidR="00A634DF" w:rsidRPr="00A8754E" w14:paraId="61EAA2E0" w14:textId="77777777" w:rsidTr="00D53171">
        <w:trPr>
          <w:trHeight w:val="70"/>
        </w:trPr>
        <w:tc>
          <w:tcPr>
            <w:tcW w:w="2235" w:type="dxa"/>
            <w:shd w:val="clear" w:color="auto" w:fill="F2F2F2" w:themeFill="background1" w:themeFillShade="F2"/>
          </w:tcPr>
          <w:p w14:paraId="1B48A125" w14:textId="77777777" w:rsidR="00A634DF" w:rsidRPr="00A8754E" w:rsidRDefault="00000000" w:rsidP="006F6CCD">
            <w:pPr>
              <w:rPr>
                <w:rFonts w:asciiTheme="majorHAnsi" w:hAnsiTheme="majorHAnsi" w:cstheme="majorHAnsi"/>
              </w:rPr>
            </w:pPr>
            <w:r w:rsidRPr="00A8754E">
              <w:rPr>
                <w:rFonts w:asciiTheme="majorHAnsi" w:hAnsiTheme="majorHAnsi" w:cstheme="majorHAnsi"/>
              </w:rPr>
              <w:t>Enseignant(e)</w:t>
            </w:r>
          </w:p>
        </w:tc>
        <w:tc>
          <w:tcPr>
            <w:tcW w:w="3402" w:type="dxa"/>
          </w:tcPr>
          <w:p w14:paraId="4C5AC91B" w14:textId="16188109" w:rsidR="00A634DF" w:rsidRPr="00A8754E" w:rsidRDefault="00A451C8" w:rsidP="006F6CCD">
            <w:pPr>
              <w:rPr>
                <w:rFonts w:asciiTheme="majorHAnsi" w:hAnsiTheme="majorHAnsi" w:cstheme="majorHAnsi"/>
              </w:rPr>
            </w:pPr>
            <w:r w:rsidRPr="00A8754E">
              <w:rPr>
                <w:rFonts w:asciiTheme="majorHAnsi" w:hAnsiTheme="majorHAnsi" w:cstheme="majorHAnsi"/>
              </w:rPr>
              <w:t>Pr. Amina EL MOUSAID</w:t>
            </w:r>
          </w:p>
        </w:tc>
        <w:tc>
          <w:tcPr>
            <w:tcW w:w="1842" w:type="dxa"/>
            <w:shd w:val="clear" w:color="auto" w:fill="F2F2F2" w:themeFill="background1" w:themeFillShade="F2"/>
          </w:tcPr>
          <w:p w14:paraId="51E1E148" w14:textId="77777777" w:rsidR="00A634DF" w:rsidRPr="00A8754E" w:rsidRDefault="00000000" w:rsidP="006F6CCD">
            <w:pPr>
              <w:rPr>
                <w:rFonts w:asciiTheme="majorHAnsi" w:hAnsiTheme="majorHAnsi" w:cstheme="majorHAnsi"/>
              </w:rPr>
            </w:pPr>
            <w:r w:rsidRPr="00A8754E">
              <w:rPr>
                <w:rFonts w:asciiTheme="majorHAnsi" w:hAnsiTheme="majorHAnsi" w:cstheme="majorHAnsi"/>
              </w:rPr>
              <w:t>Matière</w:t>
            </w:r>
          </w:p>
        </w:tc>
        <w:tc>
          <w:tcPr>
            <w:tcW w:w="3537" w:type="dxa"/>
          </w:tcPr>
          <w:p w14:paraId="618C6424" w14:textId="77777777" w:rsidR="00A634DF" w:rsidRPr="00A8754E" w:rsidRDefault="00000000" w:rsidP="006F6CCD">
            <w:pPr>
              <w:rPr>
                <w:rFonts w:asciiTheme="majorHAnsi" w:hAnsiTheme="majorHAnsi" w:cstheme="majorHAnsi"/>
              </w:rPr>
            </w:pPr>
            <w:r w:rsidRPr="00A8754E">
              <w:rPr>
                <w:rFonts w:asciiTheme="majorHAnsi" w:hAnsiTheme="majorHAnsi" w:cstheme="majorHAnsi"/>
              </w:rPr>
              <w:t>Informatique</w:t>
            </w:r>
          </w:p>
        </w:tc>
      </w:tr>
      <w:tr w:rsidR="00A634DF" w:rsidRPr="00A8754E" w14:paraId="0CF203DA" w14:textId="77777777" w:rsidTr="00D53171">
        <w:tc>
          <w:tcPr>
            <w:tcW w:w="2235" w:type="dxa"/>
            <w:shd w:val="clear" w:color="auto" w:fill="F2F2F2" w:themeFill="background1" w:themeFillShade="F2"/>
          </w:tcPr>
          <w:p w14:paraId="01775780" w14:textId="55A23DF0" w:rsidR="00A634DF" w:rsidRPr="00A8754E" w:rsidRDefault="00000000" w:rsidP="006F6CCD">
            <w:pPr>
              <w:rPr>
                <w:rFonts w:asciiTheme="majorHAnsi" w:hAnsiTheme="majorHAnsi" w:cstheme="majorHAnsi"/>
              </w:rPr>
            </w:pPr>
            <w:r w:rsidRPr="00A8754E">
              <w:rPr>
                <w:rFonts w:asciiTheme="majorHAnsi" w:hAnsiTheme="majorHAnsi" w:cstheme="majorHAnsi"/>
              </w:rPr>
              <w:t>Niveau</w:t>
            </w:r>
            <w:r w:rsidR="004A1568" w:rsidRPr="00A8754E">
              <w:rPr>
                <w:rFonts w:asciiTheme="majorHAnsi" w:hAnsiTheme="majorHAnsi" w:cstheme="majorHAnsi"/>
              </w:rPr>
              <w:t xml:space="preserve"> –</w:t>
            </w:r>
            <w:r w:rsidRPr="00A8754E">
              <w:rPr>
                <w:rFonts w:asciiTheme="majorHAnsi" w:hAnsiTheme="majorHAnsi" w:cstheme="majorHAnsi"/>
              </w:rPr>
              <w:t xml:space="preserve"> Classe</w:t>
            </w:r>
            <w:r w:rsidR="004A1568" w:rsidRPr="00A8754E">
              <w:rPr>
                <w:rFonts w:asciiTheme="majorHAnsi" w:hAnsiTheme="majorHAnsi" w:cstheme="majorHAnsi"/>
              </w:rPr>
              <w:t xml:space="preserve"> / Groupe (Horaire)</w:t>
            </w:r>
          </w:p>
        </w:tc>
        <w:tc>
          <w:tcPr>
            <w:tcW w:w="3402" w:type="dxa"/>
          </w:tcPr>
          <w:p w14:paraId="5A648118" w14:textId="678BC3F8" w:rsidR="00A634DF" w:rsidRPr="00A8754E" w:rsidRDefault="00B74CE2" w:rsidP="006F6CCD">
            <w:pPr>
              <w:rPr>
                <w:rFonts w:asciiTheme="majorHAnsi" w:hAnsiTheme="majorHAnsi" w:cstheme="majorHAnsi"/>
              </w:rPr>
            </w:pPr>
            <w:r w:rsidRPr="00A8754E">
              <w:rPr>
                <w:rFonts w:asciiTheme="majorHAnsi" w:hAnsiTheme="majorHAnsi" w:cstheme="majorHAnsi"/>
              </w:rPr>
              <w:t>2AC-5 / Groupe 1</w:t>
            </w:r>
            <w:r w:rsidR="00576966" w:rsidRPr="00A8754E">
              <w:rPr>
                <w:rFonts w:asciiTheme="majorHAnsi" w:hAnsiTheme="majorHAnsi" w:cstheme="majorHAnsi"/>
              </w:rPr>
              <w:t xml:space="preserve"> (08h30-10h30)</w:t>
            </w:r>
            <w:r w:rsidR="00576966" w:rsidRPr="00A8754E">
              <w:rPr>
                <w:rFonts w:asciiTheme="majorHAnsi" w:hAnsiTheme="majorHAnsi" w:cstheme="majorHAnsi"/>
              </w:rPr>
              <w:br/>
              <w:t>2AC-</w:t>
            </w:r>
            <w:r w:rsidR="00565F62" w:rsidRPr="00A8754E">
              <w:rPr>
                <w:rFonts w:asciiTheme="majorHAnsi" w:hAnsiTheme="majorHAnsi" w:cstheme="majorHAnsi"/>
              </w:rPr>
              <w:t>8</w:t>
            </w:r>
            <w:r w:rsidR="00576966" w:rsidRPr="00A8754E">
              <w:rPr>
                <w:rFonts w:asciiTheme="majorHAnsi" w:hAnsiTheme="majorHAnsi" w:cstheme="majorHAnsi"/>
              </w:rPr>
              <w:t xml:space="preserve"> / Groupe 1 (10h30-12h30)</w:t>
            </w:r>
          </w:p>
        </w:tc>
        <w:tc>
          <w:tcPr>
            <w:tcW w:w="1842" w:type="dxa"/>
            <w:shd w:val="clear" w:color="auto" w:fill="F2F2F2" w:themeFill="background1" w:themeFillShade="F2"/>
          </w:tcPr>
          <w:p w14:paraId="5CB96D61" w14:textId="34C9EBC0" w:rsidR="004A1568" w:rsidRPr="00A8754E" w:rsidRDefault="004A1568" w:rsidP="006F6CCD">
            <w:pPr>
              <w:rPr>
                <w:rFonts w:asciiTheme="majorHAnsi" w:hAnsiTheme="majorHAnsi" w:cstheme="majorHAnsi"/>
              </w:rPr>
            </w:pPr>
            <w:r w:rsidRPr="00A8754E">
              <w:rPr>
                <w:rFonts w:asciiTheme="majorHAnsi" w:hAnsiTheme="majorHAnsi" w:cstheme="majorHAnsi"/>
              </w:rPr>
              <w:t>Leçon</w:t>
            </w:r>
          </w:p>
        </w:tc>
        <w:tc>
          <w:tcPr>
            <w:tcW w:w="3537" w:type="dxa"/>
          </w:tcPr>
          <w:p w14:paraId="50A60A9D" w14:textId="50B13698" w:rsidR="004A1568" w:rsidRPr="00A8754E" w:rsidRDefault="004A1568" w:rsidP="006F6CCD">
            <w:pPr>
              <w:rPr>
                <w:rFonts w:asciiTheme="majorHAnsi" w:hAnsiTheme="majorHAnsi" w:cstheme="majorHAnsi"/>
              </w:rPr>
            </w:pPr>
            <w:r w:rsidRPr="00A8754E">
              <w:rPr>
                <w:rFonts w:asciiTheme="majorHAnsi" w:hAnsiTheme="majorHAnsi" w:cstheme="majorHAnsi"/>
              </w:rPr>
              <w:t xml:space="preserve">Evaluation </w:t>
            </w:r>
            <w:r w:rsidRPr="00A8754E">
              <w:rPr>
                <w:rFonts w:asciiTheme="majorHAnsi" w:hAnsiTheme="majorHAnsi" w:cstheme="majorHAnsi"/>
              </w:rPr>
              <w:br/>
              <w:t>(Fonctions et mise en forme)</w:t>
            </w:r>
          </w:p>
        </w:tc>
      </w:tr>
      <w:tr w:rsidR="004A1568" w:rsidRPr="00A8754E" w14:paraId="14F6842B" w14:textId="77777777" w:rsidTr="00D53171">
        <w:trPr>
          <w:trHeight w:val="268"/>
        </w:trPr>
        <w:tc>
          <w:tcPr>
            <w:tcW w:w="2235" w:type="dxa"/>
            <w:shd w:val="clear" w:color="auto" w:fill="F2F2F2" w:themeFill="background1" w:themeFillShade="F2"/>
          </w:tcPr>
          <w:p w14:paraId="3B8A7B5E" w14:textId="77777777" w:rsidR="004A1568" w:rsidRPr="00A8754E" w:rsidRDefault="004A1568" w:rsidP="006F6CCD">
            <w:pPr>
              <w:rPr>
                <w:rFonts w:asciiTheme="majorHAnsi" w:hAnsiTheme="majorHAnsi" w:cstheme="majorHAnsi"/>
              </w:rPr>
            </w:pPr>
            <w:r w:rsidRPr="00A8754E">
              <w:rPr>
                <w:rFonts w:asciiTheme="majorHAnsi" w:hAnsiTheme="majorHAnsi" w:cstheme="majorHAnsi"/>
              </w:rPr>
              <w:t>Date</w:t>
            </w:r>
          </w:p>
        </w:tc>
        <w:tc>
          <w:tcPr>
            <w:tcW w:w="3402" w:type="dxa"/>
          </w:tcPr>
          <w:p w14:paraId="4AAB8F54" w14:textId="73B7AC28" w:rsidR="004A1568" w:rsidRPr="00A8754E" w:rsidRDefault="004A1568" w:rsidP="006F6CCD">
            <w:pPr>
              <w:rPr>
                <w:rFonts w:asciiTheme="majorHAnsi" w:hAnsiTheme="majorHAnsi" w:cstheme="majorHAnsi"/>
              </w:rPr>
            </w:pPr>
            <w:r w:rsidRPr="00A8754E">
              <w:rPr>
                <w:rFonts w:asciiTheme="majorHAnsi" w:hAnsiTheme="majorHAnsi" w:cstheme="majorHAnsi"/>
              </w:rPr>
              <w:t>23/04/2026</w:t>
            </w:r>
          </w:p>
        </w:tc>
        <w:tc>
          <w:tcPr>
            <w:tcW w:w="1842" w:type="dxa"/>
            <w:vMerge w:val="restart"/>
            <w:shd w:val="clear" w:color="auto" w:fill="F2F2F2" w:themeFill="background1" w:themeFillShade="F2"/>
          </w:tcPr>
          <w:p w14:paraId="32A65C9D" w14:textId="33FCEAD6" w:rsidR="004A1568" w:rsidRPr="00A8754E" w:rsidRDefault="004A1568" w:rsidP="006F6CCD">
            <w:pPr>
              <w:rPr>
                <w:rFonts w:asciiTheme="majorHAnsi" w:hAnsiTheme="majorHAnsi" w:cstheme="majorHAnsi"/>
              </w:rPr>
            </w:pPr>
            <w:r w:rsidRPr="00A8754E">
              <w:rPr>
                <w:rFonts w:asciiTheme="majorHAnsi" w:hAnsiTheme="majorHAnsi" w:cstheme="majorHAnsi"/>
              </w:rPr>
              <w:t>Observateurs</w:t>
            </w:r>
          </w:p>
        </w:tc>
        <w:tc>
          <w:tcPr>
            <w:tcW w:w="3537" w:type="dxa"/>
            <w:vMerge w:val="restart"/>
          </w:tcPr>
          <w:p w14:paraId="333BB75F" w14:textId="616F6590" w:rsidR="004A1568" w:rsidRPr="00A8754E" w:rsidRDefault="004A1568" w:rsidP="006F6CCD">
            <w:pPr>
              <w:rPr>
                <w:rFonts w:asciiTheme="majorHAnsi" w:hAnsiTheme="majorHAnsi" w:cstheme="majorHAnsi"/>
              </w:rPr>
            </w:pPr>
            <w:r w:rsidRPr="00A8754E">
              <w:rPr>
                <w:rFonts w:asciiTheme="majorHAnsi" w:hAnsiTheme="majorHAnsi" w:cstheme="majorHAnsi"/>
              </w:rPr>
              <w:t>Youssef OUADRAHMANE</w:t>
            </w:r>
            <w:r w:rsidRPr="00A8754E">
              <w:rPr>
                <w:rFonts w:asciiTheme="majorHAnsi" w:hAnsiTheme="majorHAnsi" w:cstheme="majorHAnsi"/>
              </w:rPr>
              <w:br/>
              <w:t>Oussama ETTAGNATI</w:t>
            </w:r>
            <w:r w:rsidRPr="00A8754E">
              <w:rPr>
                <w:rFonts w:asciiTheme="majorHAnsi" w:hAnsiTheme="majorHAnsi" w:cstheme="majorHAnsi"/>
              </w:rPr>
              <w:br/>
              <w:t>Ossama IBOURG</w:t>
            </w:r>
            <w:r w:rsidRPr="00A8754E">
              <w:rPr>
                <w:rFonts w:asciiTheme="majorHAnsi" w:hAnsiTheme="majorHAnsi" w:cstheme="majorHAnsi"/>
              </w:rPr>
              <w:br/>
              <w:t>Saleh AIT TATA</w:t>
            </w:r>
            <w:r w:rsidRPr="00A8754E">
              <w:rPr>
                <w:rFonts w:asciiTheme="majorHAnsi" w:hAnsiTheme="majorHAnsi" w:cstheme="majorHAnsi"/>
              </w:rPr>
              <w:br/>
              <w:t>Soufiane FHAILI</w:t>
            </w:r>
          </w:p>
        </w:tc>
      </w:tr>
      <w:tr w:rsidR="004A1568" w:rsidRPr="00A8754E" w14:paraId="31E025AC" w14:textId="77777777" w:rsidTr="00D53171">
        <w:trPr>
          <w:trHeight w:val="335"/>
        </w:trPr>
        <w:tc>
          <w:tcPr>
            <w:tcW w:w="2235" w:type="dxa"/>
            <w:shd w:val="clear" w:color="auto" w:fill="F2F2F2" w:themeFill="background1" w:themeFillShade="F2"/>
          </w:tcPr>
          <w:p w14:paraId="2B7E3EDA" w14:textId="00BD6DCB" w:rsidR="004A1568" w:rsidRPr="00A8754E" w:rsidRDefault="004A1568" w:rsidP="006F6CCD">
            <w:pPr>
              <w:rPr>
                <w:rFonts w:asciiTheme="majorHAnsi" w:hAnsiTheme="majorHAnsi" w:cstheme="majorHAnsi"/>
              </w:rPr>
            </w:pPr>
            <w:r w:rsidRPr="00A8754E">
              <w:rPr>
                <w:rFonts w:asciiTheme="majorHAnsi" w:hAnsiTheme="majorHAnsi" w:cstheme="majorHAnsi"/>
              </w:rPr>
              <w:t>Établissement</w:t>
            </w:r>
          </w:p>
        </w:tc>
        <w:tc>
          <w:tcPr>
            <w:tcW w:w="3402" w:type="dxa"/>
          </w:tcPr>
          <w:p w14:paraId="253DFD53" w14:textId="5AF84009" w:rsidR="004A1568" w:rsidRPr="00A8754E" w:rsidRDefault="004A1568" w:rsidP="006F6CCD">
            <w:pPr>
              <w:rPr>
                <w:rFonts w:asciiTheme="majorHAnsi" w:hAnsiTheme="majorHAnsi" w:cstheme="majorHAnsi"/>
              </w:rPr>
            </w:pPr>
            <w:r w:rsidRPr="00A8754E">
              <w:rPr>
                <w:rFonts w:asciiTheme="majorHAnsi" w:hAnsiTheme="majorHAnsi" w:cstheme="majorHAnsi"/>
              </w:rPr>
              <w:t>Collège Ibn Toumert</w:t>
            </w:r>
          </w:p>
        </w:tc>
        <w:tc>
          <w:tcPr>
            <w:tcW w:w="1842" w:type="dxa"/>
            <w:vMerge/>
            <w:shd w:val="clear" w:color="auto" w:fill="F2F2F2" w:themeFill="background1" w:themeFillShade="F2"/>
          </w:tcPr>
          <w:p w14:paraId="562C219B" w14:textId="3ECF4189" w:rsidR="004A1568" w:rsidRPr="00A8754E" w:rsidRDefault="004A1568" w:rsidP="006F6CCD">
            <w:pPr>
              <w:rPr>
                <w:rFonts w:asciiTheme="majorHAnsi" w:hAnsiTheme="majorHAnsi" w:cstheme="majorHAnsi"/>
              </w:rPr>
            </w:pPr>
          </w:p>
        </w:tc>
        <w:tc>
          <w:tcPr>
            <w:tcW w:w="3537" w:type="dxa"/>
            <w:vMerge/>
          </w:tcPr>
          <w:p w14:paraId="761229F2" w14:textId="1926BE29" w:rsidR="004A1568" w:rsidRPr="00A8754E" w:rsidRDefault="004A1568" w:rsidP="006F6CCD">
            <w:pPr>
              <w:rPr>
                <w:rFonts w:asciiTheme="majorHAnsi" w:hAnsiTheme="majorHAnsi" w:cstheme="majorHAnsi"/>
              </w:rPr>
            </w:pPr>
          </w:p>
        </w:tc>
      </w:tr>
      <w:tr w:rsidR="004A1568" w:rsidRPr="00A8754E" w14:paraId="559923A9" w14:textId="77777777" w:rsidTr="00D53171">
        <w:trPr>
          <w:trHeight w:val="335"/>
        </w:trPr>
        <w:tc>
          <w:tcPr>
            <w:tcW w:w="2235" w:type="dxa"/>
            <w:shd w:val="clear" w:color="auto" w:fill="F2F2F2" w:themeFill="background1" w:themeFillShade="F2"/>
          </w:tcPr>
          <w:p w14:paraId="0DF67293" w14:textId="0F97DBFB" w:rsidR="004A1568" w:rsidRPr="00A8754E" w:rsidRDefault="004A1568" w:rsidP="006F6CCD">
            <w:pPr>
              <w:rPr>
                <w:rFonts w:asciiTheme="majorHAnsi" w:hAnsiTheme="majorHAnsi" w:cstheme="majorHAnsi"/>
              </w:rPr>
            </w:pPr>
            <w:r w:rsidRPr="00A8754E">
              <w:rPr>
                <w:rFonts w:asciiTheme="majorHAnsi" w:hAnsiTheme="majorHAnsi" w:cstheme="majorHAnsi"/>
              </w:rPr>
              <w:t>Durée</w:t>
            </w:r>
          </w:p>
        </w:tc>
        <w:tc>
          <w:tcPr>
            <w:tcW w:w="3402" w:type="dxa"/>
          </w:tcPr>
          <w:p w14:paraId="42961BE3" w14:textId="4FDEE6C7" w:rsidR="004A1568" w:rsidRPr="00A8754E" w:rsidRDefault="004A1568" w:rsidP="006F6CCD">
            <w:pPr>
              <w:rPr>
                <w:rFonts w:asciiTheme="majorHAnsi" w:hAnsiTheme="majorHAnsi" w:cstheme="majorHAnsi"/>
              </w:rPr>
            </w:pPr>
            <w:r w:rsidRPr="00A8754E">
              <w:rPr>
                <w:rFonts w:asciiTheme="majorHAnsi" w:hAnsiTheme="majorHAnsi" w:cstheme="majorHAnsi"/>
              </w:rPr>
              <w:t>2 heures</w:t>
            </w:r>
          </w:p>
        </w:tc>
        <w:tc>
          <w:tcPr>
            <w:tcW w:w="1842" w:type="dxa"/>
            <w:vMerge/>
            <w:shd w:val="clear" w:color="auto" w:fill="F2F2F2" w:themeFill="background1" w:themeFillShade="F2"/>
          </w:tcPr>
          <w:p w14:paraId="13B8ACEF" w14:textId="77777777" w:rsidR="004A1568" w:rsidRPr="00A8754E" w:rsidRDefault="004A1568" w:rsidP="006F6CCD">
            <w:pPr>
              <w:rPr>
                <w:rFonts w:asciiTheme="majorHAnsi" w:hAnsiTheme="majorHAnsi" w:cstheme="majorHAnsi"/>
              </w:rPr>
            </w:pPr>
          </w:p>
        </w:tc>
        <w:tc>
          <w:tcPr>
            <w:tcW w:w="3537" w:type="dxa"/>
            <w:vMerge/>
          </w:tcPr>
          <w:p w14:paraId="2ECEFBA8" w14:textId="77777777" w:rsidR="004A1568" w:rsidRPr="00A8754E" w:rsidRDefault="004A1568" w:rsidP="006F6CCD">
            <w:pPr>
              <w:rPr>
                <w:rFonts w:asciiTheme="majorHAnsi" w:hAnsiTheme="majorHAnsi" w:cstheme="majorHAnsi"/>
              </w:rPr>
            </w:pPr>
          </w:p>
        </w:tc>
      </w:tr>
      <w:tr w:rsidR="004A1568" w:rsidRPr="00A8754E" w14:paraId="7FCFEA1E" w14:textId="77777777" w:rsidTr="00D53171">
        <w:trPr>
          <w:trHeight w:val="335"/>
        </w:trPr>
        <w:tc>
          <w:tcPr>
            <w:tcW w:w="2235" w:type="dxa"/>
            <w:shd w:val="clear" w:color="auto" w:fill="F2F2F2" w:themeFill="background1" w:themeFillShade="F2"/>
          </w:tcPr>
          <w:p w14:paraId="6EF9FD1B" w14:textId="35483BC8" w:rsidR="004A1568" w:rsidRPr="00A8754E" w:rsidRDefault="004A1568" w:rsidP="006F6CCD">
            <w:pPr>
              <w:rPr>
                <w:rFonts w:asciiTheme="majorHAnsi" w:hAnsiTheme="majorHAnsi" w:cstheme="majorHAnsi"/>
              </w:rPr>
            </w:pPr>
            <w:r w:rsidRPr="00A8754E">
              <w:rPr>
                <w:rFonts w:asciiTheme="majorHAnsi" w:hAnsiTheme="majorHAnsi" w:cstheme="majorHAnsi"/>
              </w:rPr>
              <w:t>Séquence</w:t>
            </w:r>
          </w:p>
        </w:tc>
        <w:tc>
          <w:tcPr>
            <w:tcW w:w="3402" w:type="dxa"/>
          </w:tcPr>
          <w:p w14:paraId="076FF889" w14:textId="2F2A392E" w:rsidR="004A1568" w:rsidRPr="00A8754E" w:rsidRDefault="004A1568" w:rsidP="006F6CCD">
            <w:pPr>
              <w:rPr>
                <w:rFonts w:asciiTheme="majorHAnsi" w:hAnsiTheme="majorHAnsi" w:cstheme="majorHAnsi"/>
              </w:rPr>
            </w:pPr>
            <w:r w:rsidRPr="00A8754E">
              <w:rPr>
                <w:rFonts w:asciiTheme="majorHAnsi" w:hAnsiTheme="majorHAnsi" w:cstheme="majorHAnsi"/>
              </w:rPr>
              <w:t>Tableur (Excel)</w:t>
            </w:r>
          </w:p>
        </w:tc>
        <w:tc>
          <w:tcPr>
            <w:tcW w:w="1842" w:type="dxa"/>
            <w:vMerge/>
            <w:shd w:val="clear" w:color="auto" w:fill="F2F2F2" w:themeFill="background1" w:themeFillShade="F2"/>
          </w:tcPr>
          <w:p w14:paraId="6D9E5FD5" w14:textId="77777777" w:rsidR="004A1568" w:rsidRPr="00A8754E" w:rsidRDefault="004A1568" w:rsidP="006F6CCD">
            <w:pPr>
              <w:rPr>
                <w:rFonts w:asciiTheme="majorHAnsi" w:hAnsiTheme="majorHAnsi" w:cstheme="majorHAnsi"/>
              </w:rPr>
            </w:pPr>
          </w:p>
        </w:tc>
        <w:tc>
          <w:tcPr>
            <w:tcW w:w="3537" w:type="dxa"/>
            <w:vMerge/>
          </w:tcPr>
          <w:p w14:paraId="6FCF53D4" w14:textId="77777777" w:rsidR="004A1568" w:rsidRPr="00A8754E" w:rsidRDefault="004A1568" w:rsidP="006F6CCD">
            <w:pPr>
              <w:rPr>
                <w:rFonts w:asciiTheme="majorHAnsi" w:hAnsiTheme="majorHAnsi" w:cstheme="majorHAnsi"/>
              </w:rPr>
            </w:pPr>
          </w:p>
        </w:tc>
      </w:tr>
    </w:tbl>
    <w:p w14:paraId="114DF990" w14:textId="77777777" w:rsidR="00D53171" w:rsidRPr="00A8754E" w:rsidRDefault="00D53171" w:rsidP="006F6CCD">
      <w:pPr>
        <w:rPr>
          <w:rFonts w:asciiTheme="majorHAnsi" w:hAnsiTheme="majorHAnsi" w:cstheme="majorHAnsi"/>
        </w:rPr>
      </w:pPr>
    </w:p>
    <w:p w14:paraId="09A791DF" w14:textId="35336F9F" w:rsidR="00A634DF" w:rsidRPr="00A8754E" w:rsidRDefault="00000000" w:rsidP="006F6CCD">
      <w:pPr>
        <w:rPr>
          <w:rFonts w:asciiTheme="majorHAnsi" w:hAnsiTheme="majorHAnsi" w:cstheme="majorHAnsi"/>
        </w:rPr>
      </w:pPr>
      <w:r w:rsidRPr="00A8754E">
        <w:rPr>
          <w:rFonts w:asciiTheme="majorHAnsi" w:hAnsiTheme="majorHAnsi" w:cstheme="majorHAnsi"/>
        </w:rPr>
        <w:t>2. Déroulement de la séance</w:t>
      </w:r>
    </w:p>
    <w:tbl>
      <w:tblPr>
        <w:tblStyle w:val="Grilledutableau"/>
        <w:tblW w:w="5000" w:type="pct"/>
        <w:jc w:val="center"/>
        <w:tblLook w:val="04A0" w:firstRow="1" w:lastRow="0" w:firstColumn="1" w:lastColumn="0" w:noHBand="0" w:noVBand="1"/>
      </w:tblPr>
      <w:tblGrid>
        <w:gridCol w:w="2093"/>
        <w:gridCol w:w="5386"/>
        <w:gridCol w:w="3537"/>
      </w:tblGrid>
      <w:tr w:rsidR="00A634DF" w:rsidRPr="00A8754E" w14:paraId="0825105D" w14:textId="77777777" w:rsidTr="00D53171">
        <w:trPr>
          <w:jc w:val="center"/>
        </w:trPr>
        <w:tc>
          <w:tcPr>
            <w:tcW w:w="2093" w:type="dxa"/>
            <w:shd w:val="clear" w:color="auto" w:fill="808080" w:themeFill="background1" w:themeFillShade="80"/>
          </w:tcPr>
          <w:p w14:paraId="7C93CCC2" w14:textId="58054AA5" w:rsidR="00A634DF" w:rsidRPr="00A8754E" w:rsidRDefault="00000000" w:rsidP="006F6CCD">
            <w:pPr>
              <w:rPr>
                <w:rFonts w:asciiTheme="majorHAnsi" w:hAnsiTheme="majorHAnsi" w:cstheme="majorHAnsi"/>
              </w:rPr>
            </w:pPr>
            <w:r w:rsidRPr="00A8754E">
              <w:rPr>
                <w:rFonts w:asciiTheme="majorHAnsi" w:hAnsiTheme="majorHAnsi" w:cstheme="majorHAnsi"/>
              </w:rPr>
              <w:t>Phase</w:t>
            </w:r>
            <w:r w:rsidR="00B74CE2" w:rsidRPr="00A8754E">
              <w:rPr>
                <w:rFonts w:asciiTheme="majorHAnsi" w:hAnsiTheme="majorHAnsi" w:cstheme="majorHAnsi"/>
              </w:rPr>
              <w:t>s</w:t>
            </w:r>
          </w:p>
        </w:tc>
        <w:tc>
          <w:tcPr>
            <w:tcW w:w="5386" w:type="dxa"/>
            <w:shd w:val="clear" w:color="auto" w:fill="808080" w:themeFill="background1" w:themeFillShade="80"/>
          </w:tcPr>
          <w:p w14:paraId="4D2329E2" w14:textId="77777777" w:rsidR="00A634DF" w:rsidRPr="00A8754E" w:rsidRDefault="00000000" w:rsidP="006F6CCD">
            <w:pPr>
              <w:rPr>
                <w:rFonts w:asciiTheme="majorHAnsi" w:hAnsiTheme="majorHAnsi" w:cstheme="majorHAnsi"/>
              </w:rPr>
            </w:pPr>
            <w:r w:rsidRPr="00A8754E">
              <w:rPr>
                <w:rFonts w:asciiTheme="majorHAnsi" w:hAnsiTheme="majorHAnsi" w:cstheme="majorHAnsi"/>
              </w:rPr>
              <w:t>Activités de l'enseignant</w:t>
            </w:r>
          </w:p>
        </w:tc>
        <w:tc>
          <w:tcPr>
            <w:tcW w:w="3537" w:type="dxa"/>
            <w:shd w:val="clear" w:color="auto" w:fill="808080" w:themeFill="background1" w:themeFillShade="80"/>
          </w:tcPr>
          <w:p w14:paraId="590AA33C" w14:textId="77777777" w:rsidR="00A634DF" w:rsidRPr="00A8754E" w:rsidRDefault="00000000" w:rsidP="006F6CCD">
            <w:pPr>
              <w:rPr>
                <w:rFonts w:asciiTheme="majorHAnsi" w:hAnsiTheme="majorHAnsi" w:cstheme="majorHAnsi"/>
              </w:rPr>
            </w:pPr>
            <w:r w:rsidRPr="00A8754E">
              <w:rPr>
                <w:rFonts w:asciiTheme="majorHAnsi" w:hAnsiTheme="majorHAnsi" w:cstheme="majorHAnsi"/>
              </w:rPr>
              <w:t>Activités des apprenants</w:t>
            </w:r>
          </w:p>
        </w:tc>
      </w:tr>
      <w:tr w:rsidR="00A634DF" w:rsidRPr="00A8754E" w14:paraId="35CC3043" w14:textId="77777777" w:rsidTr="00D53171">
        <w:trPr>
          <w:jc w:val="center"/>
        </w:trPr>
        <w:tc>
          <w:tcPr>
            <w:tcW w:w="2093" w:type="dxa"/>
            <w:shd w:val="clear" w:color="auto" w:fill="D9D9D9" w:themeFill="background1" w:themeFillShade="D9"/>
          </w:tcPr>
          <w:p w14:paraId="10F171EA" w14:textId="622C98C0" w:rsidR="00A634DF" w:rsidRPr="00A8754E" w:rsidRDefault="00000000" w:rsidP="006F6CCD">
            <w:pPr>
              <w:rPr>
                <w:rFonts w:asciiTheme="majorHAnsi" w:hAnsiTheme="majorHAnsi" w:cstheme="majorHAnsi"/>
              </w:rPr>
            </w:pPr>
            <w:r w:rsidRPr="00A8754E">
              <w:rPr>
                <w:rFonts w:asciiTheme="majorHAnsi" w:hAnsiTheme="majorHAnsi" w:cstheme="majorHAnsi"/>
              </w:rPr>
              <w:t>Mise en</w:t>
            </w:r>
            <w:r w:rsidR="00B52A15" w:rsidRPr="00A8754E">
              <w:rPr>
                <w:rFonts w:asciiTheme="majorHAnsi" w:hAnsiTheme="majorHAnsi" w:cstheme="majorHAnsi"/>
              </w:rPr>
              <w:t xml:space="preserve"> </w:t>
            </w:r>
            <w:r w:rsidR="00B52A15" w:rsidRPr="00A8754E">
              <w:rPr>
                <w:rFonts w:asciiTheme="majorHAnsi" w:hAnsiTheme="majorHAnsi" w:cstheme="majorHAnsi"/>
              </w:rPr>
              <w:br/>
            </w:r>
            <w:r w:rsidRPr="00A8754E">
              <w:rPr>
                <w:rFonts w:asciiTheme="majorHAnsi" w:hAnsiTheme="majorHAnsi" w:cstheme="majorHAnsi"/>
              </w:rPr>
              <w:t>situation</w:t>
            </w:r>
            <w:r w:rsidR="00B52A15" w:rsidRPr="00A8754E">
              <w:rPr>
                <w:rFonts w:asciiTheme="majorHAnsi" w:hAnsiTheme="majorHAnsi" w:cstheme="majorHAnsi"/>
              </w:rPr>
              <w:t xml:space="preserve"> (20 min)</w:t>
            </w:r>
          </w:p>
        </w:tc>
        <w:tc>
          <w:tcPr>
            <w:tcW w:w="5386" w:type="dxa"/>
          </w:tcPr>
          <w:p w14:paraId="4518B5B5" w14:textId="77777777" w:rsidR="00A634DF" w:rsidRPr="00A8754E" w:rsidRDefault="00B74CE2" w:rsidP="006F6CCD">
            <w:pPr>
              <w:rPr>
                <w:rFonts w:asciiTheme="majorHAnsi" w:hAnsiTheme="majorHAnsi" w:cstheme="majorHAnsi"/>
              </w:rPr>
            </w:pPr>
            <w:r w:rsidRPr="00A8754E">
              <w:rPr>
                <w:rFonts w:asciiTheme="majorHAnsi" w:hAnsiTheme="majorHAnsi" w:cstheme="majorHAnsi"/>
              </w:rPr>
              <w:t>Rappel</w:t>
            </w:r>
            <w:r w:rsidR="00B52A15" w:rsidRPr="00A8754E">
              <w:rPr>
                <w:rFonts w:asciiTheme="majorHAnsi" w:hAnsiTheme="majorHAnsi" w:cstheme="majorHAnsi"/>
              </w:rPr>
              <w:t> :</w:t>
            </w:r>
          </w:p>
          <w:p w14:paraId="00757ED7" w14:textId="77777777" w:rsidR="00B52A15" w:rsidRPr="00A8754E" w:rsidRDefault="00B52A15" w:rsidP="003613BE">
            <w:pPr>
              <w:pStyle w:val="Paragraphedeliste"/>
              <w:numPr>
                <w:ilvl w:val="0"/>
                <w:numId w:val="12"/>
              </w:numPr>
              <w:ind w:left="169" w:hanging="141"/>
              <w:rPr>
                <w:rFonts w:asciiTheme="majorHAnsi" w:hAnsiTheme="majorHAnsi" w:cstheme="majorHAnsi"/>
              </w:rPr>
            </w:pPr>
            <w:r w:rsidRPr="00A8754E">
              <w:rPr>
                <w:rFonts w:asciiTheme="majorHAnsi" w:hAnsiTheme="majorHAnsi" w:cstheme="majorHAnsi"/>
              </w:rPr>
              <w:t>Fonction (SOMME, MOYENNE, MIN et MAX).</w:t>
            </w:r>
          </w:p>
          <w:p w14:paraId="19ABE558" w14:textId="7EBC46A3" w:rsidR="00B52A15" w:rsidRPr="00A8754E" w:rsidRDefault="00B52A15" w:rsidP="003613BE">
            <w:pPr>
              <w:pStyle w:val="Paragraphedeliste"/>
              <w:numPr>
                <w:ilvl w:val="0"/>
                <w:numId w:val="12"/>
              </w:numPr>
              <w:ind w:left="169" w:hanging="141"/>
              <w:rPr>
                <w:rFonts w:asciiTheme="majorHAnsi" w:hAnsiTheme="majorHAnsi" w:cstheme="majorHAnsi"/>
              </w:rPr>
            </w:pPr>
            <w:r w:rsidRPr="00A8754E">
              <w:rPr>
                <w:rFonts w:asciiTheme="majorHAnsi" w:hAnsiTheme="majorHAnsi" w:cstheme="majorHAnsi"/>
              </w:rPr>
              <w:t>Mise en forme.</w:t>
            </w:r>
          </w:p>
        </w:tc>
        <w:tc>
          <w:tcPr>
            <w:tcW w:w="3537" w:type="dxa"/>
          </w:tcPr>
          <w:p w14:paraId="052824CB" w14:textId="77777777" w:rsidR="00B52A15" w:rsidRPr="00A8754E" w:rsidRDefault="00B74CE2" w:rsidP="006F6CCD">
            <w:pPr>
              <w:rPr>
                <w:rFonts w:asciiTheme="majorHAnsi" w:hAnsiTheme="majorHAnsi" w:cstheme="majorHAnsi"/>
              </w:rPr>
            </w:pPr>
            <w:r w:rsidRPr="00A8754E">
              <w:rPr>
                <w:rFonts w:asciiTheme="majorHAnsi" w:hAnsiTheme="majorHAnsi" w:cstheme="majorHAnsi"/>
              </w:rPr>
              <w:t>Répondre aux questions</w:t>
            </w:r>
          </w:p>
          <w:p w14:paraId="728A1172" w14:textId="4198274A" w:rsidR="00A634DF" w:rsidRPr="00A8754E" w:rsidRDefault="00B74CE2" w:rsidP="006F6CCD">
            <w:pPr>
              <w:rPr>
                <w:rFonts w:asciiTheme="majorHAnsi" w:hAnsiTheme="majorHAnsi" w:cstheme="majorHAnsi"/>
              </w:rPr>
            </w:pPr>
            <w:r w:rsidRPr="00A8754E">
              <w:rPr>
                <w:rFonts w:asciiTheme="majorHAnsi" w:hAnsiTheme="majorHAnsi" w:cstheme="majorHAnsi"/>
              </w:rPr>
              <w:t>Participer</w:t>
            </w:r>
          </w:p>
        </w:tc>
      </w:tr>
      <w:tr w:rsidR="00A634DF" w:rsidRPr="00A8754E" w14:paraId="5C54866E" w14:textId="77777777" w:rsidTr="00D53171">
        <w:trPr>
          <w:jc w:val="center"/>
        </w:trPr>
        <w:tc>
          <w:tcPr>
            <w:tcW w:w="2093" w:type="dxa"/>
            <w:shd w:val="clear" w:color="auto" w:fill="D9D9D9" w:themeFill="background1" w:themeFillShade="D9"/>
          </w:tcPr>
          <w:p w14:paraId="756438E7" w14:textId="7748DB34" w:rsidR="00A634DF" w:rsidRPr="00A8754E" w:rsidRDefault="00000000" w:rsidP="006F6CCD">
            <w:pPr>
              <w:rPr>
                <w:rFonts w:asciiTheme="majorHAnsi" w:hAnsiTheme="majorHAnsi" w:cstheme="majorHAnsi"/>
              </w:rPr>
            </w:pPr>
            <w:r w:rsidRPr="00A8754E">
              <w:rPr>
                <w:rFonts w:asciiTheme="majorHAnsi" w:hAnsiTheme="majorHAnsi" w:cstheme="majorHAnsi"/>
              </w:rPr>
              <w:t>Analyse</w:t>
            </w:r>
            <w:r w:rsidR="00B52A15" w:rsidRPr="00A8754E">
              <w:rPr>
                <w:rFonts w:asciiTheme="majorHAnsi" w:hAnsiTheme="majorHAnsi" w:cstheme="majorHAnsi"/>
              </w:rPr>
              <w:t xml:space="preserve"> (45 min)</w:t>
            </w:r>
          </w:p>
        </w:tc>
        <w:tc>
          <w:tcPr>
            <w:tcW w:w="5386" w:type="dxa"/>
          </w:tcPr>
          <w:p w14:paraId="26FDFD73" w14:textId="77777777" w:rsidR="00B52A15" w:rsidRPr="00A8754E" w:rsidRDefault="00B74CE2" w:rsidP="006F6CCD">
            <w:pPr>
              <w:rPr>
                <w:rFonts w:asciiTheme="majorHAnsi" w:hAnsiTheme="majorHAnsi" w:cstheme="majorHAnsi"/>
              </w:rPr>
            </w:pPr>
            <w:r w:rsidRPr="00A8754E">
              <w:rPr>
                <w:rFonts w:asciiTheme="majorHAnsi" w:hAnsiTheme="majorHAnsi" w:cstheme="majorHAnsi"/>
              </w:rPr>
              <w:t>TP (fonctions</w:t>
            </w:r>
            <w:r w:rsidR="00B52A15" w:rsidRPr="00A8754E">
              <w:rPr>
                <w:rFonts w:asciiTheme="majorHAnsi" w:hAnsiTheme="majorHAnsi" w:cstheme="majorHAnsi"/>
              </w:rPr>
              <w:t xml:space="preserve"> + mise en forme</w:t>
            </w:r>
            <w:r w:rsidRPr="00A8754E">
              <w:rPr>
                <w:rFonts w:asciiTheme="majorHAnsi" w:hAnsiTheme="majorHAnsi" w:cstheme="majorHAnsi"/>
              </w:rPr>
              <w:t>)</w:t>
            </w:r>
          </w:p>
          <w:p w14:paraId="20E7E976" w14:textId="78F0F82B" w:rsidR="00A634DF" w:rsidRPr="00A8754E" w:rsidRDefault="00B52A15" w:rsidP="006F6CCD">
            <w:pPr>
              <w:rPr>
                <w:rFonts w:asciiTheme="majorHAnsi" w:hAnsiTheme="majorHAnsi" w:cstheme="majorHAnsi"/>
              </w:rPr>
            </w:pPr>
            <w:r w:rsidRPr="00A8754E">
              <w:rPr>
                <w:rFonts w:asciiTheme="majorHAnsi" w:hAnsiTheme="majorHAnsi" w:cstheme="majorHAnsi"/>
              </w:rPr>
              <w:t>C</w:t>
            </w:r>
            <w:r w:rsidR="00B74CE2" w:rsidRPr="00A8754E">
              <w:rPr>
                <w:rFonts w:asciiTheme="majorHAnsi" w:hAnsiTheme="majorHAnsi" w:cstheme="majorHAnsi"/>
              </w:rPr>
              <w:t>orrection</w:t>
            </w:r>
            <w:r w:rsidRPr="00A8754E">
              <w:rPr>
                <w:rFonts w:asciiTheme="majorHAnsi" w:hAnsiTheme="majorHAnsi" w:cstheme="majorHAnsi"/>
              </w:rPr>
              <w:t xml:space="preserve"> collectif</w:t>
            </w:r>
          </w:p>
        </w:tc>
        <w:tc>
          <w:tcPr>
            <w:tcW w:w="3537" w:type="dxa"/>
          </w:tcPr>
          <w:p w14:paraId="4CDA5715" w14:textId="77777777" w:rsidR="00A634DF" w:rsidRPr="00A8754E" w:rsidRDefault="00B74CE2" w:rsidP="006F6CCD">
            <w:pPr>
              <w:rPr>
                <w:rFonts w:asciiTheme="majorHAnsi" w:hAnsiTheme="majorHAnsi" w:cstheme="majorHAnsi"/>
              </w:rPr>
            </w:pPr>
            <w:r w:rsidRPr="00A8754E">
              <w:rPr>
                <w:rFonts w:asciiTheme="majorHAnsi" w:hAnsiTheme="majorHAnsi" w:cstheme="majorHAnsi"/>
              </w:rPr>
              <w:t>Réaliser les travaux pratiques</w:t>
            </w:r>
          </w:p>
          <w:p w14:paraId="7BF40AF0" w14:textId="02BA281F" w:rsidR="00B52A15" w:rsidRPr="00A8754E" w:rsidRDefault="00B52A15" w:rsidP="006F6CCD">
            <w:pPr>
              <w:rPr>
                <w:rFonts w:asciiTheme="majorHAnsi" w:hAnsiTheme="majorHAnsi" w:cstheme="majorHAnsi"/>
              </w:rPr>
            </w:pPr>
            <w:r w:rsidRPr="00A8754E">
              <w:rPr>
                <w:rFonts w:asciiTheme="majorHAnsi" w:hAnsiTheme="majorHAnsi" w:cstheme="majorHAnsi"/>
              </w:rPr>
              <w:t>Participer dans la correction</w:t>
            </w:r>
          </w:p>
        </w:tc>
      </w:tr>
      <w:tr w:rsidR="00A634DF" w:rsidRPr="00A8754E" w14:paraId="43408D63" w14:textId="77777777" w:rsidTr="00D53171">
        <w:trPr>
          <w:jc w:val="center"/>
        </w:trPr>
        <w:tc>
          <w:tcPr>
            <w:tcW w:w="2093" w:type="dxa"/>
            <w:shd w:val="clear" w:color="auto" w:fill="D9D9D9" w:themeFill="background1" w:themeFillShade="D9"/>
          </w:tcPr>
          <w:p w14:paraId="31B623DF" w14:textId="2292DD84" w:rsidR="00A634DF" w:rsidRPr="00A8754E" w:rsidRDefault="00000000" w:rsidP="006F6CCD">
            <w:pPr>
              <w:rPr>
                <w:rFonts w:asciiTheme="majorHAnsi" w:hAnsiTheme="majorHAnsi" w:cstheme="majorHAnsi"/>
              </w:rPr>
            </w:pPr>
            <w:r w:rsidRPr="00A8754E">
              <w:rPr>
                <w:rFonts w:asciiTheme="majorHAnsi" w:hAnsiTheme="majorHAnsi" w:cstheme="majorHAnsi"/>
              </w:rPr>
              <w:t>Synthèse</w:t>
            </w:r>
            <w:r w:rsidR="00B52A15" w:rsidRPr="00A8754E">
              <w:rPr>
                <w:rFonts w:asciiTheme="majorHAnsi" w:hAnsiTheme="majorHAnsi" w:cstheme="majorHAnsi"/>
              </w:rPr>
              <w:t xml:space="preserve"> (45 min)</w:t>
            </w:r>
          </w:p>
        </w:tc>
        <w:tc>
          <w:tcPr>
            <w:tcW w:w="5386" w:type="dxa"/>
          </w:tcPr>
          <w:p w14:paraId="338AE9CB" w14:textId="13AA0E29" w:rsidR="00A634DF" w:rsidRPr="00A8754E" w:rsidRDefault="00B74CE2" w:rsidP="006F6CCD">
            <w:pPr>
              <w:rPr>
                <w:rFonts w:asciiTheme="majorHAnsi" w:hAnsiTheme="majorHAnsi" w:cstheme="majorHAnsi"/>
              </w:rPr>
            </w:pPr>
            <w:r w:rsidRPr="00A8754E">
              <w:rPr>
                <w:rFonts w:asciiTheme="majorHAnsi" w:hAnsiTheme="majorHAnsi" w:cstheme="majorHAnsi"/>
              </w:rPr>
              <w:t>Distribution et supervision du contrôle</w:t>
            </w:r>
          </w:p>
        </w:tc>
        <w:tc>
          <w:tcPr>
            <w:tcW w:w="3537" w:type="dxa"/>
          </w:tcPr>
          <w:p w14:paraId="7337EB08" w14:textId="5E833DBD" w:rsidR="00A634DF" w:rsidRPr="00A8754E" w:rsidRDefault="00B74CE2" w:rsidP="006F6CCD">
            <w:pPr>
              <w:rPr>
                <w:rFonts w:asciiTheme="majorHAnsi" w:hAnsiTheme="majorHAnsi" w:cstheme="majorHAnsi"/>
              </w:rPr>
            </w:pPr>
            <w:r w:rsidRPr="00A8754E">
              <w:rPr>
                <w:rFonts w:asciiTheme="majorHAnsi" w:hAnsiTheme="majorHAnsi" w:cstheme="majorHAnsi"/>
              </w:rPr>
              <w:t>Réaliser le contrôle</w:t>
            </w:r>
          </w:p>
        </w:tc>
      </w:tr>
    </w:tbl>
    <w:p w14:paraId="62F96973" w14:textId="2FEF99BD" w:rsidR="00CD06E6" w:rsidRPr="00A8754E" w:rsidRDefault="00786D18" w:rsidP="006F6CCD">
      <w:pPr>
        <w:rPr>
          <w:rFonts w:asciiTheme="majorHAnsi" w:hAnsiTheme="majorHAnsi" w:cstheme="majorHAnsi"/>
        </w:rPr>
      </w:pPr>
      <w:r w:rsidRPr="00A8754E">
        <w:rPr>
          <w:rFonts w:asciiTheme="majorHAnsi" w:hAnsiTheme="majorHAnsi" w:cstheme="majorHAnsi"/>
        </w:rPr>
        <w:t>3</w:t>
      </w:r>
      <w:r w:rsidR="004A1568" w:rsidRPr="00A8754E">
        <w:rPr>
          <w:rFonts w:asciiTheme="majorHAnsi" w:hAnsiTheme="majorHAnsi" w:cstheme="majorHAnsi"/>
        </w:rPr>
        <w:t>. Analyse par dimensions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6"/>
        <w:gridCol w:w="4909"/>
        <w:gridCol w:w="4671"/>
      </w:tblGrid>
      <w:tr w:rsidR="00EA5A96" w:rsidRPr="00A8754E" w14:paraId="526B651A" w14:textId="77777777" w:rsidTr="00D53171">
        <w:trPr>
          <w:jc w:val="center"/>
        </w:trPr>
        <w:tc>
          <w:tcPr>
            <w:tcW w:w="652" w:type="pct"/>
            <w:shd w:val="clear" w:color="auto" w:fill="808080" w:themeFill="background1" w:themeFillShade="80"/>
          </w:tcPr>
          <w:p w14:paraId="18AAA38F" w14:textId="77777777" w:rsidR="00EA5A96" w:rsidRPr="00A8754E" w:rsidRDefault="00EA5A96" w:rsidP="006F6CCD">
            <w:pPr>
              <w:rPr>
                <w:rFonts w:asciiTheme="majorHAnsi" w:hAnsiTheme="majorHAnsi" w:cstheme="majorHAnsi"/>
              </w:rPr>
            </w:pPr>
            <w:r w:rsidRPr="00A8754E">
              <w:rPr>
                <w:rFonts w:asciiTheme="majorHAnsi" w:hAnsiTheme="majorHAnsi" w:cstheme="majorHAnsi"/>
              </w:rPr>
              <w:t>Dimension</w:t>
            </w:r>
          </w:p>
        </w:tc>
        <w:tc>
          <w:tcPr>
            <w:tcW w:w="2228" w:type="pct"/>
            <w:shd w:val="clear" w:color="auto" w:fill="808080" w:themeFill="background1" w:themeFillShade="80"/>
          </w:tcPr>
          <w:p w14:paraId="7D219A9C" w14:textId="77777777" w:rsidR="00EA5A96" w:rsidRPr="00A8754E" w:rsidRDefault="00EA5A96" w:rsidP="006F6CCD">
            <w:pPr>
              <w:rPr>
                <w:rFonts w:asciiTheme="majorHAnsi" w:hAnsiTheme="majorHAnsi" w:cstheme="majorHAnsi"/>
              </w:rPr>
            </w:pPr>
            <w:r w:rsidRPr="00A8754E">
              <w:rPr>
                <w:rFonts w:asciiTheme="majorHAnsi" w:hAnsiTheme="majorHAnsi" w:cstheme="majorHAnsi"/>
              </w:rPr>
              <w:t>Observations</w:t>
            </w:r>
          </w:p>
        </w:tc>
        <w:tc>
          <w:tcPr>
            <w:tcW w:w="2120" w:type="pct"/>
            <w:shd w:val="clear" w:color="auto" w:fill="808080" w:themeFill="background1" w:themeFillShade="80"/>
          </w:tcPr>
          <w:p w14:paraId="0D355786" w14:textId="77777777" w:rsidR="00EA5A96" w:rsidRPr="00A8754E" w:rsidRDefault="00EA5A96" w:rsidP="006F6CCD">
            <w:pPr>
              <w:rPr>
                <w:rFonts w:asciiTheme="majorHAnsi" w:hAnsiTheme="majorHAnsi" w:cstheme="majorHAnsi"/>
              </w:rPr>
            </w:pPr>
            <w:r w:rsidRPr="00A8754E">
              <w:rPr>
                <w:rFonts w:asciiTheme="majorHAnsi" w:hAnsiTheme="majorHAnsi" w:cstheme="majorHAnsi"/>
              </w:rPr>
              <w:t>Pistes d’amélioration</w:t>
            </w:r>
          </w:p>
        </w:tc>
      </w:tr>
      <w:tr w:rsidR="009B3BA0" w:rsidRPr="00A8754E" w14:paraId="39A1CCB6" w14:textId="77777777" w:rsidTr="00D53171">
        <w:trPr>
          <w:jc w:val="center"/>
        </w:trPr>
        <w:tc>
          <w:tcPr>
            <w:tcW w:w="65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47503FB" w14:textId="77777777" w:rsidR="009B3BA0" w:rsidRPr="00A8754E" w:rsidRDefault="009B3BA0" w:rsidP="006F6CCD">
            <w:pPr>
              <w:rPr>
                <w:rFonts w:asciiTheme="majorHAnsi" w:hAnsiTheme="majorHAnsi" w:cstheme="majorHAnsi"/>
              </w:rPr>
            </w:pPr>
            <w:r w:rsidRPr="00A8754E">
              <w:rPr>
                <w:rFonts w:asciiTheme="majorHAnsi" w:hAnsiTheme="majorHAnsi" w:cstheme="majorHAnsi"/>
              </w:rPr>
              <w:t>Didactique</w:t>
            </w:r>
          </w:p>
        </w:tc>
        <w:tc>
          <w:tcPr>
            <w:tcW w:w="2228" w:type="pct"/>
            <w:tcBorders>
              <w:top w:val="single" w:sz="4" w:space="0" w:color="auto"/>
              <w:left w:val="single" w:sz="4" w:space="0" w:color="auto"/>
              <w:bottom w:val="single" w:sz="4" w:space="0" w:color="auto"/>
              <w:right w:val="single" w:sz="4" w:space="0" w:color="auto"/>
            </w:tcBorders>
          </w:tcPr>
          <w:p w14:paraId="08268EA0" w14:textId="77777777" w:rsidR="009B3BA0" w:rsidRPr="00A8754E" w:rsidRDefault="009B3BA0" w:rsidP="006F6CCD">
            <w:pPr>
              <w:rPr>
                <w:rFonts w:asciiTheme="majorHAnsi" w:hAnsiTheme="majorHAnsi" w:cstheme="majorHAnsi"/>
              </w:rPr>
            </w:pPr>
            <w:r w:rsidRPr="00A8754E">
              <w:rPr>
                <w:rFonts w:asciiTheme="majorHAnsi" w:hAnsiTheme="majorHAnsi" w:cstheme="majorHAnsi"/>
              </w:rPr>
              <w:t>Les objectifs de l’évaluation étaient en adéquation avec les apprentissages précédents (fonctions SOMME, MOYENNE, MIN, MAX et mise en forme). Les consignes étaient claires et les tâches proposées permettaient de vérifier l’acquisition des compétences visées.</w:t>
            </w:r>
          </w:p>
        </w:tc>
        <w:tc>
          <w:tcPr>
            <w:tcW w:w="2120" w:type="pct"/>
            <w:tcBorders>
              <w:top w:val="single" w:sz="4" w:space="0" w:color="auto"/>
              <w:left w:val="single" w:sz="4" w:space="0" w:color="auto"/>
              <w:bottom w:val="single" w:sz="4" w:space="0" w:color="auto"/>
              <w:right w:val="single" w:sz="4" w:space="0" w:color="auto"/>
            </w:tcBorders>
          </w:tcPr>
          <w:p w14:paraId="4A3A4CD1" w14:textId="77777777" w:rsidR="009B3BA0" w:rsidRPr="00A8754E" w:rsidRDefault="009B3BA0" w:rsidP="006F6CCD">
            <w:pPr>
              <w:rPr>
                <w:rFonts w:asciiTheme="majorHAnsi" w:hAnsiTheme="majorHAnsi" w:cstheme="majorHAnsi"/>
              </w:rPr>
            </w:pPr>
            <w:r w:rsidRPr="00A8754E">
              <w:rPr>
                <w:rFonts w:asciiTheme="majorHAnsi" w:hAnsiTheme="majorHAnsi" w:cstheme="majorHAnsi"/>
              </w:rPr>
              <w:t>Diversifier les situations d’évaluation en intégrant des exercices plus proches de situations réelles. Prévoir une différenciation pour les élèves en difficulté ou les plus avancés.</w:t>
            </w:r>
          </w:p>
        </w:tc>
      </w:tr>
      <w:tr w:rsidR="009B3BA0" w:rsidRPr="00A8754E" w14:paraId="34BFC811" w14:textId="77777777" w:rsidTr="00D53171">
        <w:trPr>
          <w:jc w:val="center"/>
        </w:trPr>
        <w:tc>
          <w:tcPr>
            <w:tcW w:w="65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F373358" w14:textId="77777777" w:rsidR="009B3BA0" w:rsidRPr="00A8754E" w:rsidRDefault="009B3BA0" w:rsidP="006F6CCD">
            <w:pPr>
              <w:rPr>
                <w:rFonts w:asciiTheme="majorHAnsi" w:hAnsiTheme="majorHAnsi" w:cstheme="majorHAnsi"/>
              </w:rPr>
            </w:pPr>
            <w:r w:rsidRPr="00A8754E">
              <w:rPr>
                <w:rFonts w:asciiTheme="majorHAnsi" w:hAnsiTheme="majorHAnsi" w:cstheme="majorHAnsi"/>
              </w:rPr>
              <w:t>Pédagogique</w:t>
            </w:r>
          </w:p>
        </w:tc>
        <w:tc>
          <w:tcPr>
            <w:tcW w:w="2228" w:type="pct"/>
            <w:tcBorders>
              <w:top w:val="single" w:sz="4" w:space="0" w:color="auto"/>
              <w:left w:val="single" w:sz="4" w:space="0" w:color="auto"/>
              <w:bottom w:val="single" w:sz="4" w:space="0" w:color="auto"/>
              <w:right w:val="single" w:sz="4" w:space="0" w:color="auto"/>
            </w:tcBorders>
          </w:tcPr>
          <w:p w14:paraId="53B9668C" w14:textId="57D9FB8A" w:rsidR="009B3BA0" w:rsidRPr="00A8754E" w:rsidRDefault="009B3BA0" w:rsidP="006F6CCD">
            <w:pPr>
              <w:rPr>
                <w:rFonts w:asciiTheme="majorHAnsi" w:hAnsiTheme="majorHAnsi" w:cstheme="majorHAnsi"/>
              </w:rPr>
            </w:pPr>
            <w:r w:rsidRPr="00A8754E">
              <w:rPr>
                <w:rFonts w:asciiTheme="majorHAnsi" w:hAnsiTheme="majorHAnsi" w:cstheme="majorHAnsi"/>
              </w:rPr>
              <w:t>Bonne gestion du temps et de l’espace de la salle informatique. L’enseignante a assuré un suivi régulier des élèves pendant le travail pratique et</w:t>
            </w:r>
            <w:r w:rsidR="00FB1009" w:rsidRPr="00A8754E">
              <w:rPr>
                <w:rFonts w:asciiTheme="majorHAnsi" w:hAnsiTheme="majorHAnsi" w:cstheme="majorHAnsi"/>
              </w:rPr>
              <w:t> </w:t>
            </w:r>
            <w:r w:rsidRPr="00A8754E">
              <w:rPr>
                <w:rFonts w:asciiTheme="majorHAnsi" w:hAnsiTheme="majorHAnsi" w:cstheme="majorHAnsi"/>
              </w:rPr>
              <w:t>a</w:t>
            </w:r>
            <w:r w:rsidR="00FB1009" w:rsidRPr="00A8754E">
              <w:rPr>
                <w:rFonts w:asciiTheme="majorHAnsi" w:hAnsiTheme="majorHAnsi" w:cstheme="majorHAnsi"/>
              </w:rPr>
              <w:t> </w:t>
            </w:r>
            <w:r w:rsidRPr="00A8754E">
              <w:rPr>
                <w:rFonts w:asciiTheme="majorHAnsi" w:hAnsiTheme="majorHAnsi" w:cstheme="majorHAnsi"/>
              </w:rPr>
              <w:t>favorisé leur participation lors de la correction collective.</w:t>
            </w:r>
          </w:p>
        </w:tc>
        <w:tc>
          <w:tcPr>
            <w:tcW w:w="2120" w:type="pct"/>
            <w:tcBorders>
              <w:top w:val="single" w:sz="4" w:space="0" w:color="auto"/>
              <w:left w:val="single" w:sz="4" w:space="0" w:color="auto"/>
              <w:bottom w:val="single" w:sz="4" w:space="0" w:color="auto"/>
              <w:right w:val="single" w:sz="4" w:space="0" w:color="auto"/>
            </w:tcBorders>
          </w:tcPr>
          <w:p w14:paraId="0A9FEFD0" w14:textId="77777777" w:rsidR="009B3BA0" w:rsidRPr="00A8754E" w:rsidRDefault="009B3BA0" w:rsidP="006F6CCD">
            <w:pPr>
              <w:rPr>
                <w:rFonts w:asciiTheme="majorHAnsi" w:hAnsiTheme="majorHAnsi" w:cstheme="majorHAnsi"/>
              </w:rPr>
            </w:pPr>
            <w:r w:rsidRPr="00A8754E">
              <w:rPr>
                <w:rFonts w:asciiTheme="majorHAnsi" w:hAnsiTheme="majorHAnsi" w:cstheme="majorHAnsi"/>
              </w:rPr>
              <w:t>Renforcer l’accompagnement individualisé pendant l’évaluation et prévoir davantage de moments de remédiation pour les difficultés observées.</w:t>
            </w:r>
          </w:p>
        </w:tc>
      </w:tr>
      <w:tr w:rsidR="009B3BA0" w:rsidRPr="00A8754E" w14:paraId="246E0580" w14:textId="77777777" w:rsidTr="00D53171">
        <w:trPr>
          <w:jc w:val="center"/>
        </w:trPr>
        <w:tc>
          <w:tcPr>
            <w:tcW w:w="65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C6B1549" w14:textId="77777777" w:rsidR="009B3BA0" w:rsidRPr="00A8754E" w:rsidRDefault="009B3BA0" w:rsidP="006F6CCD">
            <w:pPr>
              <w:rPr>
                <w:rFonts w:asciiTheme="majorHAnsi" w:hAnsiTheme="majorHAnsi" w:cstheme="majorHAnsi"/>
              </w:rPr>
            </w:pPr>
            <w:r w:rsidRPr="00A8754E">
              <w:rPr>
                <w:rFonts w:asciiTheme="majorHAnsi" w:hAnsiTheme="majorHAnsi" w:cstheme="majorHAnsi"/>
              </w:rPr>
              <w:t>Relationnel</w:t>
            </w:r>
          </w:p>
        </w:tc>
        <w:tc>
          <w:tcPr>
            <w:tcW w:w="2228" w:type="pct"/>
            <w:tcBorders>
              <w:top w:val="single" w:sz="4" w:space="0" w:color="auto"/>
              <w:left w:val="single" w:sz="4" w:space="0" w:color="auto"/>
              <w:bottom w:val="single" w:sz="4" w:space="0" w:color="auto"/>
              <w:right w:val="single" w:sz="4" w:space="0" w:color="auto"/>
            </w:tcBorders>
          </w:tcPr>
          <w:p w14:paraId="731C5494" w14:textId="721D9174" w:rsidR="009B3BA0" w:rsidRPr="00A8754E" w:rsidRDefault="009B3BA0" w:rsidP="006F6CCD">
            <w:pPr>
              <w:rPr>
                <w:rFonts w:asciiTheme="majorHAnsi" w:hAnsiTheme="majorHAnsi" w:cstheme="majorHAnsi"/>
              </w:rPr>
            </w:pPr>
            <w:r w:rsidRPr="00A8754E">
              <w:rPr>
                <w:rFonts w:asciiTheme="majorHAnsi" w:hAnsiTheme="majorHAnsi" w:cstheme="majorHAnsi"/>
              </w:rPr>
              <w:t>Climat de classe positif et respectueux. Communication claire avec les apprenants grâce à</w:t>
            </w:r>
            <w:r w:rsidR="00FB1009" w:rsidRPr="00A8754E">
              <w:rPr>
                <w:rFonts w:asciiTheme="majorHAnsi" w:hAnsiTheme="majorHAnsi" w:cstheme="majorHAnsi"/>
              </w:rPr>
              <w:t> </w:t>
            </w:r>
            <w:r w:rsidRPr="00A8754E">
              <w:rPr>
                <w:rFonts w:asciiTheme="majorHAnsi" w:hAnsiTheme="majorHAnsi" w:cstheme="majorHAnsi"/>
              </w:rPr>
              <w:t>l’utilisation du français technique et de l’arabe pour les explications. Répartition équitable de</w:t>
            </w:r>
            <w:r w:rsidR="00FB1009" w:rsidRPr="00A8754E">
              <w:rPr>
                <w:rFonts w:asciiTheme="majorHAnsi" w:hAnsiTheme="majorHAnsi" w:cstheme="majorHAnsi"/>
              </w:rPr>
              <w:t> </w:t>
            </w:r>
            <w:r w:rsidRPr="00A8754E">
              <w:rPr>
                <w:rFonts w:asciiTheme="majorHAnsi" w:hAnsiTheme="majorHAnsi" w:cstheme="majorHAnsi"/>
              </w:rPr>
              <w:t>l’attention et maintien de la discipline par</w:t>
            </w:r>
            <w:r w:rsidR="00FB1009" w:rsidRPr="00A8754E">
              <w:rPr>
                <w:rFonts w:asciiTheme="majorHAnsi" w:hAnsiTheme="majorHAnsi" w:cstheme="majorHAnsi"/>
              </w:rPr>
              <w:t> </w:t>
            </w:r>
            <w:r w:rsidRPr="00A8754E">
              <w:rPr>
                <w:rFonts w:asciiTheme="majorHAnsi" w:hAnsiTheme="majorHAnsi" w:cstheme="majorHAnsi"/>
              </w:rPr>
              <w:t>le</w:t>
            </w:r>
            <w:r w:rsidR="00FB1009" w:rsidRPr="00A8754E">
              <w:rPr>
                <w:rFonts w:asciiTheme="majorHAnsi" w:hAnsiTheme="majorHAnsi" w:cstheme="majorHAnsi"/>
              </w:rPr>
              <w:t> </w:t>
            </w:r>
            <w:r w:rsidRPr="00A8754E">
              <w:rPr>
                <w:rFonts w:asciiTheme="majorHAnsi" w:hAnsiTheme="majorHAnsi" w:cstheme="majorHAnsi"/>
              </w:rPr>
              <w:t>regard et la proximité.</w:t>
            </w:r>
          </w:p>
        </w:tc>
        <w:tc>
          <w:tcPr>
            <w:tcW w:w="2120" w:type="pct"/>
            <w:tcBorders>
              <w:top w:val="single" w:sz="4" w:space="0" w:color="auto"/>
              <w:left w:val="single" w:sz="4" w:space="0" w:color="auto"/>
              <w:bottom w:val="single" w:sz="4" w:space="0" w:color="auto"/>
              <w:right w:val="single" w:sz="4" w:space="0" w:color="auto"/>
            </w:tcBorders>
          </w:tcPr>
          <w:p w14:paraId="20E5A169" w14:textId="11D42D3C" w:rsidR="009B3BA0" w:rsidRPr="00A8754E" w:rsidRDefault="009B3BA0" w:rsidP="006F6CCD">
            <w:pPr>
              <w:rPr>
                <w:rFonts w:asciiTheme="majorHAnsi" w:hAnsiTheme="majorHAnsi" w:cstheme="majorHAnsi"/>
              </w:rPr>
            </w:pPr>
            <w:r w:rsidRPr="00A8754E">
              <w:rPr>
                <w:rFonts w:asciiTheme="majorHAnsi" w:hAnsiTheme="majorHAnsi" w:cstheme="majorHAnsi"/>
              </w:rPr>
              <w:t>Encourager davantage les interactions entre apprenants et valoriser systématiquement les</w:t>
            </w:r>
            <w:r w:rsidR="00FB1009" w:rsidRPr="00A8754E">
              <w:rPr>
                <w:rFonts w:asciiTheme="majorHAnsi" w:hAnsiTheme="majorHAnsi" w:cstheme="majorHAnsi"/>
              </w:rPr>
              <w:t> </w:t>
            </w:r>
            <w:r w:rsidRPr="00A8754E">
              <w:rPr>
                <w:rFonts w:asciiTheme="majorHAnsi" w:hAnsiTheme="majorHAnsi" w:cstheme="majorHAnsi"/>
              </w:rPr>
              <w:t>efforts des élèves afin de renforcer leur motivation et leur confiance.</w:t>
            </w:r>
          </w:p>
        </w:tc>
      </w:tr>
    </w:tbl>
    <w:p w14:paraId="78BD7E7E" w14:textId="77777777" w:rsidR="00565F62" w:rsidRPr="00A8754E" w:rsidRDefault="00565F62" w:rsidP="006F6CCD">
      <w:pPr>
        <w:rPr>
          <w:rFonts w:asciiTheme="majorHAnsi" w:hAnsiTheme="majorHAnsi" w:cstheme="majorHAnsi"/>
        </w:rPr>
      </w:pPr>
    </w:p>
    <w:sectPr w:rsidR="00565F62" w:rsidRPr="00A8754E" w:rsidSect="00FD6F4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21F6986"/>
    <w:multiLevelType w:val="hybridMultilevel"/>
    <w:tmpl w:val="2E4EF65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6AD46A6"/>
    <w:multiLevelType w:val="hybridMultilevel"/>
    <w:tmpl w:val="396442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9D94DD8"/>
    <w:multiLevelType w:val="hybridMultilevel"/>
    <w:tmpl w:val="559226CA"/>
    <w:lvl w:ilvl="0" w:tplc="22405496">
      <w:start w:val="3"/>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38775543">
    <w:abstractNumId w:val="8"/>
  </w:num>
  <w:num w:numId="2" w16cid:durableId="884561442">
    <w:abstractNumId w:val="6"/>
  </w:num>
  <w:num w:numId="3" w16cid:durableId="2135517472">
    <w:abstractNumId w:val="5"/>
  </w:num>
  <w:num w:numId="4" w16cid:durableId="830370545">
    <w:abstractNumId w:val="4"/>
  </w:num>
  <w:num w:numId="5" w16cid:durableId="1741706842">
    <w:abstractNumId w:val="7"/>
  </w:num>
  <w:num w:numId="6" w16cid:durableId="938947251">
    <w:abstractNumId w:val="3"/>
  </w:num>
  <w:num w:numId="7" w16cid:durableId="1544948444">
    <w:abstractNumId w:val="2"/>
  </w:num>
  <w:num w:numId="8" w16cid:durableId="906184290">
    <w:abstractNumId w:val="1"/>
  </w:num>
  <w:num w:numId="9" w16cid:durableId="97140606">
    <w:abstractNumId w:val="0"/>
  </w:num>
  <w:num w:numId="10" w16cid:durableId="533737418">
    <w:abstractNumId w:val="11"/>
  </w:num>
  <w:num w:numId="11" w16cid:durableId="83187531">
    <w:abstractNumId w:val="10"/>
  </w:num>
  <w:num w:numId="12" w16cid:durableId="14305409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6FF6"/>
    <w:rsid w:val="0029639D"/>
    <w:rsid w:val="00323E07"/>
    <w:rsid w:val="00326F90"/>
    <w:rsid w:val="003420AF"/>
    <w:rsid w:val="003613BE"/>
    <w:rsid w:val="004A1568"/>
    <w:rsid w:val="004B4EB6"/>
    <w:rsid w:val="004E199C"/>
    <w:rsid w:val="004F29DB"/>
    <w:rsid w:val="00545C53"/>
    <w:rsid w:val="00565F62"/>
    <w:rsid w:val="00576966"/>
    <w:rsid w:val="006F6CCD"/>
    <w:rsid w:val="00786D18"/>
    <w:rsid w:val="009B3BA0"/>
    <w:rsid w:val="00A451C8"/>
    <w:rsid w:val="00A634DF"/>
    <w:rsid w:val="00A8754E"/>
    <w:rsid w:val="00AA1D8D"/>
    <w:rsid w:val="00B47730"/>
    <w:rsid w:val="00B52A15"/>
    <w:rsid w:val="00B74CE2"/>
    <w:rsid w:val="00C553AA"/>
    <w:rsid w:val="00CB0664"/>
    <w:rsid w:val="00CD06E6"/>
    <w:rsid w:val="00D35EF5"/>
    <w:rsid w:val="00D53171"/>
    <w:rsid w:val="00D5573B"/>
    <w:rsid w:val="00D85B79"/>
    <w:rsid w:val="00DF43D0"/>
    <w:rsid w:val="00EA5A96"/>
    <w:rsid w:val="00FA7D96"/>
    <w:rsid w:val="00FB1009"/>
    <w:rsid w:val="00FC693F"/>
    <w:rsid w:val="00FD6F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5B102E"/>
  <w14:defaultImageDpi w14:val="300"/>
  <w15:docId w15:val="{48008C8C-E69E-4304-AEB8-16A328EF8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C53"/>
    <w:pPr>
      <w:spacing w:after="0" w:line="240" w:lineRule="auto"/>
    </w:pPr>
    <w:rPr>
      <w:lang w:val="fr-FR"/>
    </w:rPr>
  </w:style>
  <w:style w:type="paragraph" w:styleId="Titre1">
    <w:name w:val="heading 1"/>
    <w:basedOn w:val="Normal"/>
    <w:next w:val="Normal"/>
    <w:link w:val="Titre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1</Pages>
  <Words>344</Words>
  <Characters>1892</Characters>
  <Application>Microsoft Office Word</Application>
  <DocSecurity>0</DocSecurity>
  <Lines>15</Lines>
  <Paragraphs>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shr3dr</cp:lastModifiedBy>
  <cp:revision>15</cp:revision>
  <dcterms:created xsi:type="dcterms:W3CDTF">2013-12-23T23:15:00Z</dcterms:created>
  <dcterms:modified xsi:type="dcterms:W3CDTF">2026-06-17T01:41:00Z</dcterms:modified>
  <cp:category/>
</cp:coreProperties>
</file>