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D0F7" w14:textId="677F1BDC" w:rsidR="00D571C5" w:rsidRPr="00D571C5" w:rsidRDefault="00D571C5" w:rsidP="002B28B5">
      <w:pPr>
        <w:spacing w:line="283" w:lineRule="auto"/>
        <w:jc w:val="both"/>
        <w:rPr>
          <w:rFonts w:ascii="Times New Roman" w:hAnsi="Times New Roman" w:cs="Times New Roman"/>
          <w:b/>
          <w:bCs/>
        </w:rPr>
      </w:pPr>
      <w:r>
        <w:rPr>
          <w:rFonts w:ascii="Times New Roman" w:hAnsi="Times New Roman" w:cs="Times New Roman"/>
          <w:b/>
          <w:bCs/>
        </w:rPr>
        <w:t>“</w:t>
      </w:r>
      <w:r w:rsidRPr="00D571C5">
        <w:rPr>
          <w:rFonts w:ascii="Times New Roman" w:hAnsi="Times New Roman" w:cs="Times New Roman"/>
          <w:b/>
          <w:bCs/>
        </w:rPr>
        <w:t xml:space="preserve">Conceptions of landscape are inextricably bound up with </w:t>
      </w:r>
      <w:r w:rsidRPr="00D571C5">
        <w:rPr>
          <w:rFonts w:ascii="Times New Roman" w:hAnsi="Times New Roman" w:cs="Times New Roman"/>
          <w:b/>
          <w:bCs/>
          <w:u w:val="single"/>
        </w:rPr>
        <w:t>human presence</w:t>
      </w:r>
      <w:r w:rsidRPr="00D571C5">
        <w:rPr>
          <w:rFonts w:ascii="Times New Roman" w:hAnsi="Times New Roman" w:cs="Times New Roman"/>
          <w:b/>
          <w:bCs/>
        </w:rPr>
        <w:t xml:space="preserve"> and </w:t>
      </w:r>
      <w:r w:rsidRPr="00D571C5">
        <w:rPr>
          <w:rFonts w:ascii="Times New Roman" w:hAnsi="Times New Roman" w:cs="Times New Roman"/>
          <w:b/>
          <w:bCs/>
          <w:u w:val="single"/>
        </w:rPr>
        <w:t>human purpose</w:t>
      </w:r>
      <w:r>
        <w:rPr>
          <w:rFonts w:ascii="Times New Roman" w:hAnsi="Times New Roman" w:cs="Times New Roman"/>
          <w:b/>
          <w:bCs/>
        </w:rPr>
        <w:t>”</w:t>
      </w:r>
    </w:p>
    <w:p w14:paraId="70356E7F" w14:textId="7F071E1E" w:rsidR="00D571C5" w:rsidRDefault="00D571C5" w:rsidP="002B28B5">
      <w:pPr>
        <w:spacing w:line="283" w:lineRule="auto"/>
        <w:jc w:val="both"/>
        <w:rPr>
          <w:rFonts w:ascii="Times New Roman" w:hAnsi="Times New Roman" w:cs="Times New Roman"/>
          <w:b/>
          <w:bCs/>
        </w:rPr>
      </w:pPr>
      <w:r w:rsidRPr="00D571C5">
        <w:rPr>
          <w:rFonts w:ascii="Times New Roman" w:hAnsi="Times New Roman" w:cs="Times New Roman"/>
          <w:b/>
          <w:bCs/>
        </w:rPr>
        <w:t>How does this statement reflect your experience of studying Intersecting Worlds</w:t>
      </w:r>
      <w:r>
        <w:rPr>
          <w:rFonts w:ascii="Times New Roman" w:hAnsi="Times New Roman" w:cs="Times New Roman"/>
          <w:b/>
          <w:bCs/>
        </w:rPr>
        <w:t>?</w:t>
      </w:r>
    </w:p>
    <w:p w14:paraId="4BAE3012" w14:textId="6A69869E" w:rsidR="00922864" w:rsidRDefault="008A0061" w:rsidP="002B28B5">
      <w:pPr>
        <w:spacing w:line="283" w:lineRule="auto"/>
        <w:jc w:val="both"/>
        <w:rPr>
          <w:rFonts w:ascii="Times New Roman" w:hAnsi="Times New Roman" w:cs="Times New Roman"/>
        </w:rPr>
      </w:pPr>
      <w:proofErr w:type="gramStart"/>
      <w:r>
        <w:rPr>
          <w:rFonts w:ascii="Times New Roman" w:hAnsi="Times New Roman" w:cs="Times New Roman"/>
        </w:rPr>
        <w:t>From merely a spiritual retreat,</w:t>
      </w:r>
      <w:proofErr w:type="gramEnd"/>
      <w:r>
        <w:rPr>
          <w:rFonts w:ascii="Times New Roman" w:hAnsi="Times New Roman" w:cs="Times New Roman"/>
        </w:rPr>
        <w:t xml:space="preserve"> to an intrinsic familial entity, n</w:t>
      </w:r>
      <w:r w:rsidR="002543C5">
        <w:rPr>
          <w:rFonts w:ascii="Times New Roman" w:hAnsi="Times New Roman" w:cs="Times New Roman"/>
        </w:rPr>
        <w:t>otions of landscape and its</w:t>
      </w:r>
      <w:r>
        <w:rPr>
          <w:rFonts w:ascii="Times New Roman" w:hAnsi="Times New Roman" w:cs="Times New Roman"/>
        </w:rPr>
        <w:t xml:space="preserve"> </w:t>
      </w:r>
      <w:r w:rsidR="002543C5">
        <w:rPr>
          <w:rFonts w:ascii="Times New Roman" w:hAnsi="Times New Roman" w:cs="Times New Roman"/>
        </w:rPr>
        <w:t xml:space="preserve">value </w:t>
      </w:r>
      <w:r w:rsidR="006258A0">
        <w:rPr>
          <w:rFonts w:ascii="Times New Roman" w:hAnsi="Times New Roman" w:cs="Times New Roman"/>
        </w:rPr>
        <w:t>have</w:t>
      </w:r>
      <w:r w:rsidR="002543C5">
        <w:rPr>
          <w:rFonts w:ascii="Times New Roman" w:hAnsi="Times New Roman" w:cs="Times New Roman"/>
        </w:rPr>
        <w:t xml:space="preserve"> shifted </w:t>
      </w:r>
      <w:r w:rsidR="00FD3E4D">
        <w:rPr>
          <w:rFonts w:ascii="Times New Roman" w:hAnsi="Times New Roman" w:cs="Times New Roman"/>
        </w:rPr>
        <w:t xml:space="preserve">vastly </w:t>
      </w:r>
      <w:r w:rsidR="002543C5">
        <w:rPr>
          <w:rFonts w:ascii="Times New Roman" w:hAnsi="Times New Roman" w:cs="Times New Roman"/>
        </w:rPr>
        <w:t>from</w:t>
      </w:r>
      <w:r w:rsidR="004F31B5">
        <w:rPr>
          <w:rFonts w:ascii="Times New Roman" w:hAnsi="Times New Roman" w:cs="Times New Roman"/>
        </w:rPr>
        <w:t xml:space="preserve"> Elizabethan to contemporary contexts</w:t>
      </w:r>
      <w:r w:rsidR="009432DC">
        <w:rPr>
          <w:rFonts w:ascii="Times New Roman" w:hAnsi="Times New Roman" w:cs="Times New Roman"/>
        </w:rPr>
        <w:t xml:space="preserve">. Indeed, </w:t>
      </w:r>
      <w:r w:rsidR="008F18FD">
        <w:rPr>
          <w:rFonts w:ascii="Times New Roman" w:hAnsi="Times New Roman" w:cs="Times New Roman"/>
        </w:rPr>
        <w:t xml:space="preserve">the </w:t>
      </w:r>
      <w:r w:rsidR="003443F3">
        <w:rPr>
          <w:rFonts w:ascii="Times New Roman" w:hAnsi="Times New Roman" w:cs="Times New Roman"/>
        </w:rPr>
        <w:t>intersection of</w:t>
      </w:r>
      <w:r w:rsidR="008F18FD">
        <w:rPr>
          <w:rFonts w:ascii="Times New Roman" w:hAnsi="Times New Roman" w:cs="Times New Roman"/>
        </w:rPr>
        <w:t xml:space="preserve"> </w:t>
      </w:r>
      <w:r w:rsidR="0041452D">
        <w:rPr>
          <w:rFonts w:ascii="Times New Roman" w:hAnsi="Times New Roman" w:cs="Times New Roman"/>
        </w:rPr>
        <w:t xml:space="preserve">landscapes </w:t>
      </w:r>
      <w:r w:rsidR="003443F3">
        <w:rPr>
          <w:rFonts w:ascii="Times New Roman" w:hAnsi="Times New Roman" w:cs="Times New Roman"/>
        </w:rPr>
        <w:t>with</w:t>
      </w:r>
      <w:r w:rsidR="0041452D">
        <w:rPr>
          <w:rFonts w:ascii="Times New Roman" w:hAnsi="Times New Roman" w:cs="Times New Roman"/>
        </w:rPr>
        <w:t xml:space="preserve"> human presence and purpose</w:t>
      </w:r>
      <w:r w:rsidR="008F18FD">
        <w:rPr>
          <w:rFonts w:ascii="Times New Roman" w:hAnsi="Times New Roman" w:cs="Times New Roman"/>
        </w:rPr>
        <w:t xml:space="preserve"> </w:t>
      </w:r>
      <w:r w:rsidR="008B12CC">
        <w:rPr>
          <w:rFonts w:ascii="Times New Roman" w:hAnsi="Times New Roman" w:cs="Times New Roman"/>
        </w:rPr>
        <w:t>is contingent</w:t>
      </w:r>
      <w:r w:rsidR="0041452D">
        <w:rPr>
          <w:rFonts w:ascii="Times New Roman" w:hAnsi="Times New Roman" w:cs="Times New Roman"/>
        </w:rPr>
        <w:t xml:space="preserve"> </w:t>
      </w:r>
      <w:r w:rsidR="008B12CC">
        <w:rPr>
          <w:rFonts w:ascii="Times New Roman" w:hAnsi="Times New Roman" w:cs="Times New Roman"/>
        </w:rPr>
        <w:t>up</w:t>
      </w:r>
      <w:r w:rsidR="0041452D">
        <w:rPr>
          <w:rFonts w:ascii="Times New Roman" w:hAnsi="Times New Roman" w:cs="Times New Roman"/>
        </w:rPr>
        <w:t>on</w:t>
      </w:r>
      <w:r w:rsidR="00FD3E4D">
        <w:rPr>
          <w:rFonts w:ascii="Times New Roman" w:hAnsi="Times New Roman" w:cs="Times New Roman"/>
        </w:rPr>
        <w:t xml:space="preserve"> the context within which it is examined.</w:t>
      </w:r>
      <w:r w:rsidR="00C05477">
        <w:rPr>
          <w:rFonts w:ascii="Times New Roman" w:hAnsi="Times New Roman" w:cs="Times New Roman"/>
        </w:rPr>
        <w:t xml:space="preserve"> From </w:t>
      </w:r>
      <w:r w:rsidR="0055513B">
        <w:rPr>
          <w:rFonts w:ascii="Times New Roman" w:hAnsi="Times New Roman" w:cs="Times New Roman"/>
        </w:rPr>
        <w:t>its</w:t>
      </w:r>
      <w:r w:rsidR="00C05477">
        <w:rPr>
          <w:rFonts w:ascii="Times New Roman" w:hAnsi="Times New Roman" w:cs="Times New Roman"/>
        </w:rPr>
        <w:t xml:space="preserve"> conceptualis</w:t>
      </w:r>
      <w:r w:rsidR="0055513B">
        <w:rPr>
          <w:rFonts w:ascii="Times New Roman" w:hAnsi="Times New Roman" w:cs="Times New Roman"/>
        </w:rPr>
        <w:t>ation</w:t>
      </w:r>
      <w:r w:rsidR="00C05477">
        <w:rPr>
          <w:rFonts w:ascii="Times New Roman" w:hAnsi="Times New Roman" w:cs="Times New Roman"/>
        </w:rPr>
        <w:t xml:space="preserve"> </w:t>
      </w:r>
      <w:r w:rsidR="00AA0A47">
        <w:rPr>
          <w:rFonts w:ascii="Times New Roman" w:hAnsi="Times New Roman" w:cs="Times New Roman"/>
        </w:rPr>
        <w:t xml:space="preserve">in Shakespearean comedy </w:t>
      </w:r>
      <w:r w:rsidR="00AA0A47">
        <w:rPr>
          <w:rFonts w:ascii="Times New Roman" w:hAnsi="Times New Roman" w:cs="Times New Roman"/>
          <w:i/>
          <w:iCs/>
        </w:rPr>
        <w:t>As You Like It</w:t>
      </w:r>
      <w:r w:rsidR="00AA0A47">
        <w:rPr>
          <w:rFonts w:ascii="Times New Roman" w:hAnsi="Times New Roman" w:cs="Times New Roman"/>
        </w:rPr>
        <w:t>, to</w:t>
      </w:r>
      <w:r w:rsidR="00665D7D">
        <w:rPr>
          <w:rFonts w:ascii="Times New Roman" w:hAnsi="Times New Roman" w:cs="Times New Roman"/>
        </w:rPr>
        <w:t xml:space="preserve"> </w:t>
      </w:r>
      <w:r w:rsidR="00B8664A">
        <w:rPr>
          <w:rFonts w:ascii="Times New Roman" w:hAnsi="Times New Roman" w:cs="Times New Roman"/>
        </w:rPr>
        <w:t>19</w:t>
      </w:r>
      <w:r w:rsidR="00B8664A" w:rsidRPr="00B8664A">
        <w:rPr>
          <w:rFonts w:ascii="Times New Roman" w:hAnsi="Times New Roman" w:cs="Times New Roman"/>
          <w:vertAlign w:val="superscript"/>
        </w:rPr>
        <w:t>th</w:t>
      </w:r>
      <w:r w:rsidR="00B8664A">
        <w:rPr>
          <w:rFonts w:ascii="Times New Roman" w:hAnsi="Times New Roman" w:cs="Times New Roman"/>
        </w:rPr>
        <w:t xml:space="preserve"> century Wordsworthian poetry</w:t>
      </w:r>
      <w:r w:rsidR="00665D7D">
        <w:rPr>
          <w:rFonts w:ascii="Times New Roman" w:hAnsi="Times New Roman" w:cs="Times New Roman"/>
        </w:rPr>
        <w:t>,</w:t>
      </w:r>
      <w:r w:rsidR="008C2450">
        <w:rPr>
          <w:rFonts w:ascii="Times New Roman" w:hAnsi="Times New Roman" w:cs="Times New Roman"/>
        </w:rPr>
        <w:t xml:space="preserve"> </w:t>
      </w:r>
      <w:r w:rsidR="001F723C">
        <w:rPr>
          <w:rFonts w:ascii="Times New Roman" w:hAnsi="Times New Roman" w:cs="Times New Roman"/>
        </w:rPr>
        <w:t>idealisations of the natural world</w:t>
      </w:r>
      <w:r w:rsidR="006B10BF">
        <w:rPr>
          <w:rFonts w:ascii="Times New Roman" w:hAnsi="Times New Roman" w:cs="Times New Roman"/>
        </w:rPr>
        <w:t xml:space="preserve"> have been solely pastoral.</w:t>
      </w:r>
      <w:r w:rsidR="001F723C">
        <w:rPr>
          <w:rFonts w:ascii="Times New Roman" w:hAnsi="Times New Roman" w:cs="Times New Roman"/>
        </w:rPr>
        <w:t xml:space="preserve"> </w:t>
      </w:r>
      <w:r w:rsidR="00D223E2">
        <w:rPr>
          <w:rFonts w:ascii="Times New Roman" w:hAnsi="Times New Roman" w:cs="Times New Roman"/>
        </w:rPr>
        <w:t>In contrast to</w:t>
      </w:r>
      <w:r w:rsidR="00F17585">
        <w:rPr>
          <w:rFonts w:ascii="Times New Roman" w:hAnsi="Times New Roman" w:cs="Times New Roman"/>
        </w:rPr>
        <w:t xml:space="preserve"> </w:t>
      </w:r>
      <w:r w:rsidR="008C2450">
        <w:rPr>
          <w:rFonts w:ascii="Times New Roman" w:hAnsi="Times New Roman" w:cs="Times New Roman"/>
        </w:rPr>
        <w:t xml:space="preserve">the </w:t>
      </w:r>
      <w:r w:rsidR="00F17585">
        <w:rPr>
          <w:rFonts w:ascii="Times New Roman" w:hAnsi="Times New Roman" w:cs="Times New Roman"/>
        </w:rPr>
        <w:t>idiosyncratic</w:t>
      </w:r>
      <w:r w:rsidR="008C2450">
        <w:rPr>
          <w:rFonts w:ascii="Times New Roman" w:hAnsi="Times New Roman" w:cs="Times New Roman"/>
        </w:rPr>
        <w:t xml:space="preserve"> poetry of the </w:t>
      </w:r>
      <w:r w:rsidR="00F17585">
        <w:rPr>
          <w:rFonts w:ascii="Times New Roman" w:hAnsi="Times New Roman" w:cs="Times New Roman"/>
        </w:rPr>
        <w:t>‘</w:t>
      </w:r>
      <w:r w:rsidR="008C2450">
        <w:rPr>
          <w:rFonts w:ascii="Times New Roman" w:hAnsi="Times New Roman" w:cs="Times New Roman"/>
        </w:rPr>
        <w:t>peasant poet</w:t>
      </w:r>
      <w:r w:rsidR="00F17585">
        <w:rPr>
          <w:rFonts w:ascii="Times New Roman" w:hAnsi="Times New Roman" w:cs="Times New Roman"/>
        </w:rPr>
        <w:t xml:space="preserve">’ </w:t>
      </w:r>
      <w:r w:rsidR="008C2450">
        <w:rPr>
          <w:rFonts w:ascii="Times New Roman" w:hAnsi="Times New Roman" w:cs="Times New Roman"/>
        </w:rPr>
        <w:t>John Clare,</w:t>
      </w:r>
      <w:r w:rsidR="00665D7D">
        <w:rPr>
          <w:rFonts w:ascii="Times New Roman" w:hAnsi="Times New Roman" w:cs="Times New Roman"/>
        </w:rPr>
        <w:t xml:space="preserve"> </w:t>
      </w:r>
      <w:r w:rsidR="00F17585">
        <w:rPr>
          <w:rFonts w:ascii="Times New Roman" w:hAnsi="Times New Roman" w:cs="Times New Roman"/>
        </w:rPr>
        <w:t>a shifting</w:t>
      </w:r>
      <w:r w:rsidR="001875B1">
        <w:rPr>
          <w:rFonts w:ascii="Times New Roman" w:hAnsi="Times New Roman" w:cs="Times New Roman"/>
        </w:rPr>
        <w:t xml:space="preserve"> </w:t>
      </w:r>
      <w:r w:rsidR="00F17585">
        <w:rPr>
          <w:rFonts w:ascii="Times New Roman" w:hAnsi="Times New Roman" w:cs="Times New Roman"/>
        </w:rPr>
        <w:t>examination of</w:t>
      </w:r>
      <w:r w:rsidR="00C80227">
        <w:rPr>
          <w:rFonts w:ascii="Times New Roman" w:hAnsi="Times New Roman" w:cs="Times New Roman"/>
        </w:rPr>
        <w:t xml:space="preserve"> landscapes ha</w:t>
      </w:r>
      <w:r w:rsidR="00295BA4">
        <w:rPr>
          <w:rFonts w:ascii="Times New Roman" w:hAnsi="Times New Roman" w:cs="Times New Roman"/>
        </w:rPr>
        <w:t>s</w:t>
      </w:r>
      <w:r w:rsidR="00C80227">
        <w:rPr>
          <w:rFonts w:ascii="Times New Roman" w:hAnsi="Times New Roman" w:cs="Times New Roman"/>
        </w:rPr>
        <w:t xml:space="preserve"> </w:t>
      </w:r>
      <w:r w:rsidR="00871941">
        <w:rPr>
          <w:rFonts w:ascii="Times New Roman" w:hAnsi="Times New Roman" w:cs="Times New Roman"/>
        </w:rPr>
        <w:t>re</w:t>
      </w:r>
      <w:r w:rsidR="00C80227">
        <w:rPr>
          <w:rFonts w:ascii="Times New Roman" w:hAnsi="Times New Roman" w:cs="Times New Roman"/>
        </w:rPr>
        <w:t>defined</w:t>
      </w:r>
      <w:r w:rsidR="0053639E">
        <w:rPr>
          <w:rFonts w:ascii="Times New Roman" w:hAnsi="Times New Roman" w:cs="Times New Roman"/>
        </w:rPr>
        <w:t xml:space="preserve"> the purpose</w:t>
      </w:r>
      <w:r w:rsidR="00C80227">
        <w:rPr>
          <w:rFonts w:ascii="Times New Roman" w:hAnsi="Times New Roman" w:cs="Times New Roman"/>
        </w:rPr>
        <w:t xml:space="preserve"> nature</w:t>
      </w:r>
      <w:r w:rsidR="004952C3">
        <w:rPr>
          <w:rFonts w:ascii="Times New Roman" w:hAnsi="Times New Roman" w:cs="Times New Roman"/>
        </w:rPr>
        <w:t xml:space="preserve"> </w:t>
      </w:r>
      <w:r w:rsidR="00B8664A">
        <w:rPr>
          <w:rFonts w:ascii="Times New Roman" w:hAnsi="Times New Roman" w:cs="Times New Roman"/>
        </w:rPr>
        <w:t xml:space="preserve">in </w:t>
      </w:r>
      <w:r w:rsidR="004952C3">
        <w:rPr>
          <w:rFonts w:ascii="Times New Roman" w:hAnsi="Times New Roman" w:cs="Times New Roman"/>
        </w:rPr>
        <w:t xml:space="preserve">Proulx’s </w:t>
      </w:r>
      <w:r w:rsidR="00F92D0E">
        <w:rPr>
          <w:rFonts w:ascii="Times New Roman" w:hAnsi="Times New Roman" w:cs="Times New Roman"/>
        </w:rPr>
        <w:t xml:space="preserve">postmodern novel </w:t>
      </w:r>
      <w:r w:rsidR="00F92D0E">
        <w:rPr>
          <w:rFonts w:ascii="Times New Roman" w:hAnsi="Times New Roman" w:cs="Times New Roman"/>
          <w:i/>
          <w:iCs/>
        </w:rPr>
        <w:t>The Shipping News</w:t>
      </w:r>
      <w:r w:rsidR="000B6332">
        <w:rPr>
          <w:rFonts w:ascii="Times New Roman" w:hAnsi="Times New Roman" w:cs="Times New Roman"/>
        </w:rPr>
        <w:t xml:space="preserve"> and </w:t>
      </w:r>
      <w:r w:rsidR="004952C3">
        <w:rPr>
          <w:rFonts w:ascii="Times New Roman" w:hAnsi="Times New Roman" w:cs="Times New Roman"/>
        </w:rPr>
        <w:t xml:space="preserve">Winton’s </w:t>
      </w:r>
      <w:r w:rsidR="00F92D0E">
        <w:rPr>
          <w:rFonts w:ascii="Times New Roman" w:hAnsi="Times New Roman" w:cs="Times New Roman"/>
        </w:rPr>
        <w:t>21</w:t>
      </w:r>
      <w:r w:rsidR="00F92D0E" w:rsidRPr="00F92D0E">
        <w:rPr>
          <w:rFonts w:ascii="Times New Roman" w:hAnsi="Times New Roman" w:cs="Times New Roman"/>
          <w:vertAlign w:val="superscript"/>
        </w:rPr>
        <w:t>st</w:t>
      </w:r>
      <w:r w:rsidR="00F92D0E">
        <w:rPr>
          <w:rFonts w:ascii="Times New Roman" w:hAnsi="Times New Roman" w:cs="Times New Roman"/>
        </w:rPr>
        <w:t xml:space="preserve"> centur</w:t>
      </w:r>
      <w:r w:rsidR="003B6EC9">
        <w:rPr>
          <w:rFonts w:ascii="Times New Roman" w:hAnsi="Times New Roman" w:cs="Times New Roman"/>
        </w:rPr>
        <w:t xml:space="preserve">y coastal memoir </w:t>
      </w:r>
      <w:r w:rsidR="003B6EC9">
        <w:rPr>
          <w:rFonts w:ascii="Times New Roman" w:hAnsi="Times New Roman" w:cs="Times New Roman"/>
          <w:i/>
          <w:iCs/>
        </w:rPr>
        <w:t>Island Home</w:t>
      </w:r>
      <w:r w:rsidR="00D75D3A">
        <w:rPr>
          <w:rFonts w:ascii="Times New Roman" w:hAnsi="Times New Roman" w:cs="Times New Roman"/>
        </w:rPr>
        <w:t>. Thus,</w:t>
      </w:r>
      <w:r w:rsidR="003969F5">
        <w:rPr>
          <w:rFonts w:ascii="Times New Roman" w:hAnsi="Times New Roman" w:cs="Times New Roman"/>
        </w:rPr>
        <w:t xml:space="preserve"> representations of landscapes in </w:t>
      </w:r>
      <w:r w:rsidR="003C4852">
        <w:rPr>
          <w:rFonts w:ascii="Times New Roman" w:hAnsi="Times New Roman" w:cs="Times New Roman"/>
        </w:rPr>
        <w:t xml:space="preserve">literature have </w:t>
      </w:r>
      <w:r w:rsidR="00047A97">
        <w:rPr>
          <w:rFonts w:ascii="Times New Roman" w:hAnsi="Times New Roman" w:cs="Times New Roman"/>
        </w:rPr>
        <w:t xml:space="preserve">remained a malleable </w:t>
      </w:r>
      <w:r w:rsidR="00493272">
        <w:rPr>
          <w:rFonts w:ascii="Times New Roman" w:hAnsi="Times New Roman" w:cs="Times New Roman"/>
        </w:rPr>
        <w:t>means</w:t>
      </w:r>
      <w:r w:rsidR="00047A97">
        <w:rPr>
          <w:rFonts w:ascii="Times New Roman" w:hAnsi="Times New Roman" w:cs="Times New Roman"/>
        </w:rPr>
        <w:t xml:space="preserve"> </w:t>
      </w:r>
      <w:r w:rsidR="00423420">
        <w:rPr>
          <w:rFonts w:ascii="Times New Roman" w:hAnsi="Times New Roman" w:cs="Times New Roman"/>
        </w:rPr>
        <w:t>by</w:t>
      </w:r>
      <w:r w:rsidR="00047A97">
        <w:rPr>
          <w:rFonts w:ascii="Times New Roman" w:hAnsi="Times New Roman" w:cs="Times New Roman"/>
        </w:rPr>
        <w:t xml:space="preserve"> </w:t>
      </w:r>
      <w:r w:rsidR="00F715DC">
        <w:rPr>
          <w:rFonts w:ascii="Times New Roman" w:hAnsi="Times New Roman" w:cs="Times New Roman"/>
        </w:rPr>
        <w:t>which</w:t>
      </w:r>
      <w:r w:rsidR="00047A97">
        <w:rPr>
          <w:rFonts w:ascii="Times New Roman" w:hAnsi="Times New Roman" w:cs="Times New Roman"/>
        </w:rPr>
        <w:t xml:space="preserve"> </w:t>
      </w:r>
      <w:r w:rsidR="005273CE">
        <w:rPr>
          <w:rFonts w:ascii="Times New Roman" w:hAnsi="Times New Roman" w:cs="Times New Roman"/>
        </w:rPr>
        <w:t>authors</w:t>
      </w:r>
      <w:r w:rsidR="00047A97">
        <w:rPr>
          <w:rFonts w:ascii="Times New Roman" w:hAnsi="Times New Roman" w:cs="Times New Roman"/>
        </w:rPr>
        <w:t xml:space="preserve"> </w:t>
      </w:r>
      <w:r w:rsidR="003C4852">
        <w:rPr>
          <w:rFonts w:ascii="Times New Roman" w:hAnsi="Times New Roman" w:cs="Times New Roman"/>
        </w:rPr>
        <w:t xml:space="preserve">reflect </w:t>
      </w:r>
      <w:r w:rsidR="000F6002">
        <w:rPr>
          <w:rFonts w:ascii="Times New Roman" w:hAnsi="Times New Roman" w:cs="Times New Roman"/>
        </w:rPr>
        <w:t xml:space="preserve">societal beliefs </w:t>
      </w:r>
      <w:r w:rsidR="00E40903">
        <w:rPr>
          <w:rFonts w:ascii="Times New Roman" w:hAnsi="Times New Roman" w:cs="Times New Roman"/>
        </w:rPr>
        <w:t xml:space="preserve">regarding </w:t>
      </w:r>
      <w:r w:rsidR="00047A97">
        <w:rPr>
          <w:rFonts w:ascii="Times New Roman" w:hAnsi="Times New Roman" w:cs="Times New Roman"/>
        </w:rPr>
        <w:t xml:space="preserve">both </w:t>
      </w:r>
      <w:proofErr w:type="gramStart"/>
      <w:r w:rsidR="00047A97">
        <w:rPr>
          <w:rFonts w:ascii="Times New Roman" w:hAnsi="Times New Roman" w:cs="Times New Roman"/>
        </w:rPr>
        <w:t>nature’s</w:t>
      </w:r>
      <w:proofErr w:type="gramEnd"/>
      <w:r w:rsidR="00047A97">
        <w:rPr>
          <w:rFonts w:ascii="Times New Roman" w:hAnsi="Times New Roman" w:cs="Times New Roman"/>
        </w:rPr>
        <w:t xml:space="preserve"> and </w:t>
      </w:r>
      <w:r w:rsidR="00E40903">
        <w:rPr>
          <w:rFonts w:ascii="Times New Roman" w:hAnsi="Times New Roman" w:cs="Times New Roman"/>
        </w:rPr>
        <w:t>human</w:t>
      </w:r>
      <w:r w:rsidR="00047A97">
        <w:rPr>
          <w:rFonts w:ascii="Times New Roman" w:hAnsi="Times New Roman" w:cs="Times New Roman"/>
        </w:rPr>
        <w:t>ity’s</w:t>
      </w:r>
      <w:r w:rsidR="00E40903">
        <w:rPr>
          <w:rFonts w:ascii="Times New Roman" w:hAnsi="Times New Roman" w:cs="Times New Roman"/>
        </w:rPr>
        <w:t xml:space="preserve"> purpose</w:t>
      </w:r>
      <w:r w:rsidR="00047A97">
        <w:rPr>
          <w:rFonts w:ascii="Times New Roman" w:hAnsi="Times New Roman" w:cs="Times New Roman"/>
        </w:rPr>
        <w:t xml:space="preserve"> </w:t>
      </w:r>
      <w:r w:rsidR="0035458E">
        <w:rPr>
          <w:rFonts w:ascii="Times New Roman" w:hAnsi="Times New Roman" w:cs="Times New Roman"/>
        </w:rPr>
        <w:t>within their zeitgeist</w:t>
      </w:r>
      <w:r w:rsidR="00705F24">
        <w:rPr>
          <w:rFonts w:ascii="Times New Roman" w:hAnsi="Times New Roman" w:cs="Times New Roman"/>
        </w:rPr>
        <w:t>.</w:t>
      </w:r>
      <w:r w:rsidR="009D39C0">
        <w:rPr>
          <w:rFonts w:ascii="Times New Roman" w:hAnsi="Times New Roman" w:cs="Times New Roman"/>
        </w:rPr>
        <w:t xml:space="preserve"> </w:t>
      </w:r>
      <w:r w:rsidR="003359B8">
        <w:rPr>
          <w:rFonts w:ascii="Times New Roman" w:hAnsi="Times New Roman" w:cs="Times New Roman"/>
        </w:rPr>
        <w:t xml:space="preserve">While many of these texts </w:t>
      </w:r>
      <w:r w:rsidR="00A5409D">
        <w:rPr>
          <w:rFonts w:ascii="Times New Roman" w:hAnsi="Times New Roman" w:cs="Times New Roman"/>
        </w:rPr>
        <w:t xml:space="preserve">conceptualise nature as spiritual and active, </w:t>
      </w:r>
      <w:r w:rsidR="00E91E0C">
        <w:rPr>
          <w:rFonts w:ascii="Times New Roman" w:hAnsi="Times New Roman" w:cs="Times New Roman"/>
        </w:rPr>
        <w:t>some find</w:t>
      </w:r>
      <w:r w:rsidR="00423420">
        <w:rPr>
          <w:rFonts w:ascii="Times New Roman" w:hAnsi="Times New Roman" w:cs="Times New Roman"/>
        </w:rPr>
        <w:t xml:space="preserve"> </w:t>
      </w:r>
      <w:r w:rsidR="00E91E0C">
        <w:rPr>
          <w:rFonts w:ascii="Times New Roman" w:hAnsi="Times New Roman" w:cs="Times New Roman"/>
        </w:rPr>
        <w:t xml:space="preserve">reprieve in </w:t>
      </w:r>
      <w:r w:rsidR="00642BEF">
        <w:rPr>
          <w:rFonts w:ascii="Times New Roman" w:hAnsi="Times New Roman" w:cs="Times New Roman"/>
        </w:rPr>
        <w:t xml:space="preserve">the </w:t>
      </w:r>
      <w:r w:rsidR="00423420">
        <w:rPr>
          <w:rFonts w:ascii="Times New Roman" w:hAnsi="Times New Roman" w:cs="Times New Roman"/>
        </w:rPr>
        <w:t>curated pastoral</w:t>
      </w:r>
      <w:r w:rsidR="00642BEF">
        <w:rPr>
          <w:rFonts w:ascii="Times New Roman" w:hAnsi="Times New Roman" w:cs="Times New Roman"/>
        </w:rPr>
        <w:t xml:space="preserve"> </w:t>
      </w:r>
      <w:r w:rsidR="00E91E0C">
        <w:rPr>
          <w:rFonts w:ascii="Times New Roman" w:hAnsi="Times New Roman" w:cs="Times New Roman"/>
        </w:rPr>
        <w:t>natur</w:t>
      </w:r>
      <w:r w:rsidR="00642BEF">
        <w:rPr>
          <w:rFonts w:ascii="Times New Roman" w:hAnsi="Times New Roman" w:cs="Times New Roman"/>
        </w:rPr>
        <w:t>al world</w:t>
      </w:r>
      <w:r w:rsidR="00E91E0C">
        <w:rPr>
          <w:rFonts w:ascii="Times New Roman" w:hAnsi="Times New Roman" w:cs="Times New Roman"/>
        </w:rPr>
        <w:t xml:space="preserve">, while others examine its </w:t>
      </w:r>
      <w:r w:rsidR="00BF2568">
        <w:rPr>
          <w:rFonts w:ascii="Times New Roman" w:hAnsi="Times New Roman" w:cs="Times New Roman"/>
        </w:rPr>
        <w:t>transformative</w:t>
      </w:r>
      <w:r w:rsidR="00E91E0C">
        <w:rPr>
          <w:rFonts w:ascii="Times New Roman" w:hAnsi="Times New Roman" w:cs="Times New Roman"/>
        </w:rPr>
        <w:t xml:space="preserve"> and </w:t>
      </w:r>
      <w:r w:rsidR="00BF2568">
        <w:rPr>
          <w:rFonts w:ascii="Times New Roman" w:hAnsi="Times New Roman" w:cs="Times New Roman"/>
        </w:rPr>
        <w:t xml:space="preserve">cataclysmic </w:t>
      </w:r>
      <w:r w:rsidR="00E91E0C">
        <w:rPr>
          <w:rFonts w:ascii="Times New Roman" w:hAnsi="Times New Roman" w:cs="Times New Roman"/>
        </w:rPr>
        <w:t>qualities</w:t>
      </w:r>
      <w:r w:rsidR="00F13F01">
        <w:rPr>
          <w:rFonts w:ascii="Times New Roman" w:hAnsi="Times New Roman" w:cs="Times New Roman"/>
        </w:rPr>
        <w:t xml:space="preserve"> </w:t>
      </w:r>
      <w:r w:rsidR="00063CC0">
        <w:rPr>
          <w:rFonts w:ascii="Times New Roman" w:hAnsi="Times New Roman" w:cs="Times New Roman"/>
        </w:rPr>
        <w:t xml:space="preserve">which </w:t>
      </w:r>
      <w:r w:rsidR="00846037">
        <w:rPr>
          <w:rFonts w:ascii="Times New Roman" w:hAnsi="Times New Roman" w:cs="Times New Roman"/>
        </w:rPr>
        <w:t>grow human identities</w:t>
      </w:r>
      <w:r w:rsidR="00935769">
        <w:rPr>
          <w:rFonts w:ascii="Times New Roman" w:hAnsi="Times New Roman" w:cs="Times New Roman"/>
        </w:rPr>
        <w:t>, and yet others still regard landscapes with a familial esteem. Indeed, the way in which landscapes</w:t>
      </w:r>
      <w:r w:rsidR="00FD1070">
        <w:rPr>
          <w:rFonts w:ascii="Times New Roman" w:hAnsi="Times New Roman" w:cs="Times New Roman"/>
        </w:rPr>
        <w:t xml:space="preserve"> are represented through literature is </w:t>
      </w:r>
      <w:proofErr w:type="spellStart"/>
      <w:r w:rsidR="00FD1070">
        <w:rPr>
          <w:rFonts w:ascii="Times New Roman" w:hAnsi="Times New Roman" w:cs="Times New Roman"/>
        </w:rPr>
        <w:t>dependant</w:t>
      </w:r>
      <w:proofErr w:type="spellEnd"/>
      <w:r w:rsidR="00FD1070">
        <w:rPr>
          <w:rFonts w:ascii="Times New Roman" w:hAnsi="Times New Roman" w:cs="Times New Roman"/>
        </w:rPr>
        <w:t xml:space="preserve"> on the</w:t>
      </w:r>
      <w:r w:rsidR="00346D16">
        <w:rPr>
          <w:rFonts w:ascii="Times New Roman" w:hAnsi="Times New Roman" w:cs="Times New Roman"/>
        </w:rPr>
        <w:t xml:space="preserve"> relevant contextual</w:t>
      </w:r>
      <w:r w:rsidR="00FD1070">
        <w:rPr>
          <w:rFonts w:ascii="Times New Roman" w:hAnsi="Times New Roman" w:cs="Times New Roman"/>
        </w:rPr>
        <w:t xml:space="preserve"> </w:t>
      </w:r>
      <w:r w:rsidR="00C967B9">
        <w:rPr>
          <w:rFonts w:ascii="Times New Roman" w:hAnsi="Times New Roman" w:cs="Times New Roman"/>
        </w:rPr>
        <w:t>views of human presence and purpose in the natural world.</w:t>
      </w:r>
    </w:p>
    <w:p w14:paraId="3A850FC9" w14:textId="093A78D3" w:rsidR="0057757F" w:rsidRDefault="003441F4" w:rsidP="002B28B5">
      <w:pPr>
        <w:spacing w:line="283" w:lineRule="auto"/>
        <w:jc w:val="both"/>
        <w:rPr>
          <w:rFonts w:ascii="Times New Roman" w:hAnsi="Times New Roman" w:cs="Times New Roman"/>
        </w:rPr>
      </w:pPr>
      <w:r>
        <w:rPr>
          <w:rFonts w:ascii="Times New Roman" w:hAnsi="Times New Roman" w:cs="Times New Roman"/>
        </w:rPr>
        <w:t xml:space="preserve">Both </w:t>
      </w:r>
      <w:r w:rsidR="00452D99">
        <w:rPr>
          <w:rFonts w:ascii="Times New Roman" w:hAnsi="Times New Roman" w:cs="Times New Roman"/>
        </w:rPr>
        <w:t>idyllic and unreal</w:t>
      </w:r>
      <w:r w:rsidR="00DE0E68">
        <w:rPr>
          <w:rFonts w:ascii="Times New Roman" w:hAnsi="Times New Roman" w:cs="Times New Roman"/>
        </w:rPr>
        <w:t xml:space="preserve">, spontaneous and </w:t>
      </w:r>
      <w:r w:rsidR="00446A23">
        <w:rPr>
          <w:rFonts w:ascii="Times New Roman" w:hAnsi="Times New Roman" w:cs="Times New Roman"/>
        </w:rPr>
        <w:t xml:space="preserve">ordered, Shakespeare’s conceptualisation </w:t>
      </w:r>
      <w:r w:rsidR="00B10BD2">
        <w:rPr>
          <w:rFonts w:ascii="Times New Roman" w:hAnsi="Times New Roman" w:cs="Times New Roman"/>
        </w:rPr>
        <w:t xml:space="preserve">of the Forest of Arden </w:t>
      </w:r>
      <w:r w:rsidR="00FB2A63">
        <w:rPr>
          <w:rFonts w:ascii="Times New Roman" w:hAnsi="Times New Roman" w:cs="Times New Roman"/>
        </w:rPr>
        <w:t xml:space="preserve">in </w:t>
      </w:r>
      <w:r w:rsidR="0014574B">
        <w:rPr>
          <w:rFonts w:ascii="Times New Roman" w:hAnsi="Times New Roman" w:cs="Times New Roman"/>
        </w:rPr>
        <w:t xml:space="preserve">his Elizabethan pastoral comedy </w:t>
      </w:r>
      <w:r w:rsidR="00FB2A63">
        <w:rPr>
          <w:rFonts w:ascii="Times New Roman" w:hAnsi="Times New Roman" w:cs="Times New Roman"/>
          <w:i/>
          <w:iCs/>
        </w:rPr>
        <w:t>As You Like It</w:t>
      </w:r>
      <w:r w:rsidR="00322567">
        <w:rPr>
          <w:rFonts w:ascii="Times New Roman" w:hAnsi="Times New Roman" w:cs="Times New Roman"/>
        </w:rPr>
        <w:t xml:space="preserve"> </w:t>
      </w:r>
      <w:r w:rsidR="001D4767">
        <w:rPr>
          <w:rFonts w:ascii="Times New Roman" w:hAnsi="Times New Roman" w:cs="Times New Roman"/>
        </w:rPr>
        <w:t xml:space="preserve">offers </w:t>
      </w:r>
      <w:r w:rsidR="00742E1C">
        <w:rPr>
          <w:rFonts w:ascii="Times New Roman" w:hAnsi="Times New Roman" w:cs="Times New Roman"/>
        </w:rPr>
        <w:t xml:space="preserve">insight into the </w:t>
      </w:r>
      <w:r w:rsidR="007F38D9">
        <w:rPr>
          <w:rFonts w:ascii="Times New Roman" w:hAnsi="Times New Roman" w:cs="Times New Roman"/>
        </w:rPr>
        <w:t>spiritual reprieve realised in pastoral landscapes</w:t>
      </w:r>
      <w:r w:rsidR="00385911">
        <w:rPr>
          <w:rFonts w:ascii="Times New Roman" w:hAnsi="Times New Roman" w:cs="Times New Roman"/>
        </w:rPr>
        <w:t xml:space="preserve">, and its transformative </w:t>
      </w:r>
      <w:r w:rsidR="0014574B">
        <w:rPr>
          <w:rFonts w:ascii="Times New Roman" w:hAnsi="Times New Roman" w:cs="Times New Roman"/>
        </w:rPr>
        <w:t>impact on human presence</w:t>
      </w:r>
      <w:r w:rsidR="007C23B9">
        <w:rPr>
          <w:rFonts w:ascii="Times New Roman" w:hAnsi="Times New Roman" w:cs="Times New Roman"/>
        </w:rPr>
        <w:t xml:space="preserve">. </w:t>
      </w:r>
      <w:r w:rsidR="00C82676">
        <w:rPr>
          <w:rFonts w:ascii="Times New Roman" w:hAnsi="Times New Roman" w:cs="Times New Roman"/>
        </w:rPr>
        <w:t>Through the</w:t>
      </w:r>
      <w:r w:rsidR="00BB1D7E">
        <w:rPr>
          <w:rFonts w:ascii="Times New Roman" w:hAnsi="Times New Roman" w:cs="Times New Roman"/>
        </w:rPr>
        <w:t xml:space="preserve"> dipartite setting of the play, juxtaposing the Machiavellian court </w:t>
      </w:r>
      <w:r w:rsidR="00F57DEC">
        <w:rPr>
          <w:rFonts w:ascii="Times New Roman" w:hAnsi="Times New Roman" w:cs="Times New Roman"/>
        </w:rPr>
        <w:t>with</w:t>
      </w:r>
      <w:r w:rsidR="00BB1D7E">
        <w:rPr>
          <w:rFonts w:ascii="Times New Roman" w:hAnsi="Times New Roman" w:cs="Times New Roman"/>
        </w:rPr>
        <w:t xml:space="preserve"> </w:t>
      </w:r>
      <w:r w:rsidR="00980ABC">
        <w:rPr>
          <w:rFonts w:ascii="Times New Roman" w:hAnsi="Times New Roman" w:cs="Times New Roman"/>
        </w:rPr>
        <w:t>the temporary retreat of the Forest of Arden</w:t>
      </w:r>
      <w:r w:rsidR="007E1435">
        <w:rPr>
          <w:rFonts w:ascii="Times New Roman" w:hAnsi="Times New Roman" w:cs="Times New Roman"/>
        </w:rPr>
        <w:t xml:space="preserve">, Shakespeare </w:t>
      </w:r>
      <w:r w:rsidR="00350192">
        <w:rPr>
          <w:rFonts w:ascii="Times New Roman" w:hAnsi="Times New Roman" w:cs="Times New Roman"/>
        </w:rPr>
        <w:t xml:space="preserve">foregrounds </w:t>
      </w:r>
      <w:r w:rsidR="00A033F0">
        <w:rPr>
          <w:rFonts w:ascii="Times New Roman" w:hAnsi="Times New Roman" w:cs="Times New Roman"/>
        </w:rPr>
        <w:t xml:space="preserve">a renewal in human purpose, </w:t>
      </w:r>
      <w:r w:rsidR="001417CD">
        <w:rPr>
          <w:rFonts w:ascii="Times New Roman" w:hAnsi="Times New Roman" w:cs="Times New Roman"/>
        </w:rPr>
        <w:t>outlin</w:t>
      </w:r>
      <w:r w:rsidR="00A033F0">
        <w:rPr>
          <w:rFonts w:ascii="Times New Roman" w:hAnsi="Times New Roman" w:cs="Times New Roman"/>
        </w:rPr>
        <w:t>ing</w:t>
      </w:r>
      <w:r w:rsidR="001417CD">
        <w:rPr>
          <w:rFonts w:ascii="Times New Roman" w:hAnsi="Times New Roman" w:cs="Times New Roman"/>
        </w:rPr>
        <w:t xml:space="preserve"> the </w:t>
      </w:r>
      <w:r w:rsidR="003B0D04">
        <w:rPr>
          <w:rFonts w:ascii="Times New Roman" w:hAnsi="Times New Roman" w:cs="Times New Roman"/>
        </w:rPr>
        <w:t>trans</w:t>
      </w:r>
      <w:r w:rsidR="00350192">
        <w:rPr>
          <w:rFonts w:ascii="Times New Roman" w:hAnsi="Times New Roman" w:cs="Times New Roman"/>
        </w:rPr>
        <w:t>formative power of pastoral landscapes</w:t>
      </w:r>
      <w:r w:rsidR="00A033F0">
        <w:rPr>
          <w:rFonts w:ascii="Times New Roman" w:hAnsi="Times New Roman" w:cs="Times New Roman"/>
        </w:rPr>
        <w:t xml:space="preserve"> as a reprieve from </w:t>
      </w:r>
      <w:r w:rsidR="00415FE7">
        <w:rPr>
          <w:rFonts w:ascii="Times New Roman" w:hAnsi="Times New Roman" w:cs="Times New Roman"/>
        </w:rPr>
        <w:t>the order of the court.</w:t>
      </w:r>
      <w:r w:rsidR="00EF79E2">
        <w:rPr>
          <w:rFonts w:ascii="Times New Roman" w:hAnsi="Times New Roman" w:cs="Times New Roman"/>
        </w:rPr>
        <w:t xml:space="preserve"> </w:t>
      </w:r>
      <w:r w:rsidR="004F33E8">
        <w:rPr>
          <w:rFonts w:ascii="Times New Roman" w:hAnsi="Times New Roman" w:cs="Times New Roman"/>
        </w:rPr>
        <w:t xml:space="preserve">The </w:t>
      </w:r>
      <w:r w:rsidR="00EF79E2">
        <w:rPr>
          <w:rFonts w:ascii="Times New Roman" w:hAnsi="Times New Roman" w:cs="Times New Roman"/>
        </w:rPr>
        <w:t>Forest</w:t>
      </w:r>
      <w:r w:rsidR="004F33E8">
        <w:rPr>
          <w:rFonts w:ascii="Times New Roman" w:hAnsi="Times New Roman" w:cs="Times New Roman"/>
        </w:rPr>
        <w:t xml:space="preserve"> not only</w:t>
      </w:r>
      <w:r w:rsidR="00EF79E2">
        <w:rPr>
          <w:rFonts w:ascii="Times New Roman" w:hAnsi="Times New Roman" w:cs="Times New Roman"/>
        </w:rPr>
        <w:t xml:space="preserve"> act</w:t>
      </w:r>
      <w:r w:rsidR="004F33E8">
        <w:rPr>
          <w:rFonts w:ascii="Times New Roman" w:hAnsi="Times New Roman" w:cs="Times New Roman"/>
        </w:rPr>
        <w:t>s</w:t>
      </w:r>
      <w:r w:rsidR="00EF79E2">
        <w:rPr>
          <w:rFonts w:ascii="Times New Roman" w:hAnsi="Times New Roman" w:cs="Times New Roman"/>
        </w:rPr>
        <w:t xml:space="preserve"> as a </w:t>
      </w:r>
      <w:r w:rsidR="00EA3245">
        <w:rPr>
          <w:rFonts w:ascii="Times New Roman" w:hAnsi="Times New Roman" w:cs="Times New Roman"/>
        </w:rPr>
        <w:t xml:space="preserve">physical shelter, but also as a spiritual sustainer, and reconciler, </w:t>
      </w:r>
      <w:r w:rsidR="0029197F">
        <w:rPr>
          <w:rFonts w:ascii="Times New Roman" w:hAnsi="Times New Roman" w:cs="Times New Roman"/>
        </w:rPr>
        <w:t>actively shaping</w:t>
      </w:r>
      <w:r w:rsidR="00353210">
        <w:rPr>
          <w:rFonts w:ascii="Times New Roman" w:hAnsi="Times New Roman" w:cs="Times New Roman"/>
        </w:rPr>
        <w:t xml:space="preserve"> human behaviour</w:t>
      </w:r>
      <w:r w:rsidR="00193DAF">
        <w:rPr>
          <w:rFonts w:ascii="Times New Roman" w:hAnsi="Times New Roman" w:cs="Times New Roman"/>
        </w:rPr>
        <w:t>.</w:t>
      </w:r>
      <w:r w:rsidR="00353210">
        <w:rPr>
          <w:rStyle w:val="FootnoteReference"/>
          <w:rFonts w:ascii="Times New Roman" w:hAnsi="Times New Roman" w:cs="Times New Roman"/>
        </w:rPr>
        <w:footnoteReference w:id="1"/>
      </w:r>
      <w:r w:rsidR="00193DAF">
        <w:rPr>
          <w:rFonts w:ascii="Times New Roman" w:hAnsi="Times New Roman" w:cs="Times New Roman"/>
        </w:rPr>
        <w:t xml:space="preserve"> </w:t>
      </w:r>
      <w:r w:rsidR="00334519">
        <w:rPr>
          <w:rFonts w:ascii="Times New Roman" w:hAnsi="Times New Roman" w:cs="Times New Roman"/>
        </w:rPr>
        <w:t xml:space="preserve">The </w:t>
      </w:r>
      <w:r w:rsidR="00C93B69">
        <w:rPr>
          <w:rFonts w:ascii="Times New Roman" w:hAnsi="Times New Roman" w:cs="Times New Roman"/>
        </w:rPr>
        <w:t>autonomous power of the Forest is realised by Duke Senior, who finds harmony in th</w:t>
      </w:r>
      <w:r w:rsidR="00F84DB9">
        <w:rPr>
          <w:rFonts w:ascii="Times New Roman" w:hAnsi="Times New Roman" w:cs="Times New Roman"/>
        </w:rPr>
        <w:t xml:space="preserve">e </w:t>
      </w:r>
      <w:r w:rsidR="00F84DB9" w:rsidRPr="00F41557">
        <w:rPr>
          <w:rFonts w:ascii="Times New Roman" w:hAnsi="Times New Roman" w:cs="Times New Roman"/>
          <w:i/>
          <w:iCs/>
        </w:rPr>
        <w:t>“tongues in trees, books in the running brooks, sermons in the stones</w:t>
      </w:r>
      <w:r w:rsidR="00582A42" w:rsidRPr="00F41557">
        <w:rPr>
          <w:rFonts w:ascii="Times New Roman" w:hAnsi="Times New Roman" w:cs="Times New Roman"/>
          <w:i/>
          <w:iCs/>
        </w:rPr>
        <w:t xml:space="preserve"> and good in everything</w:t>
      </w:r>
      <w:r w:rsidR="006D68CE">
        <w:rPr>
          <w:rFonts w:ascii="Times New Roman" w:hAnsi="Times New Roman" w:cs="Times New Roman"/>
          <w:i/>
          <w:iCs/>
        </w:rPr>
        <w:t>,”</w:t>
      </w:r>
      <w:r w:rsidR="00DD44C4">
        <w:rPr>
          <w:rFonts w:ascii="Times New Roman" w:hAnsi="Times New Roman" w:cs="Times New Roman"/>
        </w:rPr>
        <w:t xml:space="preserve"> and through the employment of </w:t>
      </w:r>
      <w:r w:rsidR="007F5C15">
        <w:rPr>
          <w:rFonts w:ascii="Times New Roman" w:hAnsi="Times New Roman" w:cs="Times New Roman"/>
        </w:rPr>
        <w:t>personification</w:t>
      </w:r>
      <w:r w:rsidR="008B2876">
        <w:rPr>
          <w:rFonts w:ascii="Times New Roman" w:hAnsi="Times New Roman" w:cs="Times New Roman"/>
        </w:rPr>
        <w:t>, attributing human</w:t>
      </w:r>
      <w:r w:rsidR="009E1DDA">
        <w:rPr>
          <w:rFonts w:ascii="Times New Roman" w:hAnsi="Times New Roman" w:cs="Times New Roman"/>
        </w:rPr>
        <w:t xml:space="preserve"> physical and verbal qualities to the Forest, </w:t>
      </w:r>
      <w:r w:rsidR="00AD4A48">
        <w:rPr>
          <w:rFonts w:ascii="Times New Roman" w:hAnsi="Times New Roman" w:cs="Times New Roman"/>
        </w:rPr>
        <w:t>landscape</w:t>
      </w:r>
      <w:r w:rsidR="00CA7DBC">
        <w:rPr>
          <w:rFonts w:ascii="Times New Roman" w:hAnsi="Times New Roman" w:cs="Times New Roman"/>
        </w:rPr>
        <w:t xml:space="preserve"> is conceptualised not merely as </w:t>
      </w:r>
      <w:r w:rsidR="00376E32">
        <w:rPr>
          <w:rFonts w:ascii="Times New Roman" w:hAnsi="Times New Roman" w:cs="Times New Roman"/>
        </w:rPr>
        <w:t>the backdrop for narrative, but a critical point of intersection with human presence and purpose.</w:t>
      </w:r>
      <w:r w:rsidR="00F41557">
        <w:rPr>
          <w:rFonts w:ascii="Times New Roman" w:hAnsi="Times New Roman" w:cs="Times New Roman"/>
        </w:rPr>
        <w:t xml:space="preserve"> </w:t>
      </w:r>
      <w:proofErr w:type="gramStart"/>
      <w:r w:rsidR="00F01C8A">
        <w:rPr>
          <w:rFonts w:ascii="Times New Roman" w:hAnsi="Times New Roman" w:cs="Times New Roman"/>
        </w:rPr>
        <w:t>T</w:t>
      </w:r>
      <w:r w:rsidR="00F41557">
        <w:rPr>
          <w:rFonts w:ascii="Times New Roman" w:hAnsi="Times New Roman" w:cs="Times New Roman"/>
        </w:rPr>
        <w:t>h</w:t>
      </w:r>
      <w:r w:rsidR="00963AE1">
        <w:rPr>
          <w:rFonts w:ascii="Times New Roman" w:hAnsi="Times New Roman" w:cs="Times New Roman"/>
        </w:rPr>
        <w:t>rough the</w:t>
      </w:r>
      <w:r w:rsidR="00637220">
        <w:rPr>
          <w:rFonts w:ascii="Times New Roman" w:hAnsi="Times New Roman" w:cs="Times New Roman"/>
        </w:rPr>
        <w:t xml:space="preserve"> use of</w:t>
      </w:r>
      <w:proofErr w:type="gramEnd"/>
      <w:r w:rsidR="00F41557">
        <w:rPr>
          <w:rFonts w:ascii="Times New Roman" w:hAnsi="Times New Roman" w:cs="Times New Roman"/>
        </w:rPr>
        <w:t xml:space="preserve"> </w:t>
      </w:r>
      <w:proofErr w:type="spellStart"/>
      <w:r w:rsidR="00F41557">
        <w:rPr>
          <w:rFonts w:ascii="Times New Roman" w:hAnsi="Times New Roman" w:cs="Times New Roman"/>
        </w:rPr>
        <w:t>mesodiplosis</w:t>
      </w:r>
      <w:proofErr w:type="spellEnd"/>
      <w:r w:rsidR="00E566B8">
        <w:rPr>
          <w:rFonts w:ascii="Times New Roman" w:hAnsi="Times New Roman" w:cs="Times New Roman"/>
        </w:rPr>
        <w:t xml:space="preserve">, repeating </w:t>
      </w:r>
      <w:r w:rsidR="00963AE1">
        <w:rPr>
          <w:rFonts w:ascii="Times New Roman" w:hAnsi="Times New Roman" w:cs="Times New Roman"/>
          <w:i/>
          <w:iCs/>
        </w:rPr>
        <w:t>“in”</w:t>
      </w:r>
      <w:r w:rsidR="00E566B8">
        <w:rPr>
          <w:rFonts w:ascii="Times New Roman" w:hAnsi="Times New Roman" w:cs="Times New Roman"/>
        </w:rPr>
        <w:t xml:space="preserve"> in the middle of</w:t>
      </w:r>
      <w:r w:rsidR="00963AE1">
        <w:rPr>
          <w:rFonts w:ascii="Times New Roman" w:hAnsi="Times New Roman" w:cs="Times New Roman"/>
        </w:rPr>
        <w:t xml:space="preserve"> each</w:t>
      </w:r>
      <w:r w:rsidR="00E566B8">
        <w:rPr>
          <w:rFonts w:ascii="Times New Roman" w:hAnsi="Times New Roman" w:cs="Times New Roman"/>
        </w:rPr>
        <w:t xml:space="preserve"> phrase</w:t>
      </w:r>
      <w:r w:rsidR="00963AE1">
        <w:rPr>
          <w:rFonts w:ascii="Times New Roman" w:hAnsi="Times New Roman" w:cs="Times New Roman"/>
        </w:rPr>
        <w:t>,</w:t>
      </w:r>
      <w:r w:rsidR="00E566B8">
        <w:rPr>
          <w:rFonts w:ascii="Times New Roman" w:hAnsi="Times New Roman" w:cs="Times New Roman"/>
        </w:rPr>
        <w:t xml:space="preserve"> </w:t>
      </w:r>
      <w:r w:rsidR="00740715">
        <w:rPr>
          <w:rFonts w:ascii="Times New Roman" w:hAnsi="Times New Roman" w:cs="Times New Roman"/>
        </w:rPr>
        <w:t xml:space="preserve">the pastoral Forest is </w:t>
      </w:r>
      <w:r w:rsidR="0033265C">
        <w:rPr>
          <w:rFonts w:ascii="Times New Roman" w:hAnsi="Times New Roman" w:cs="Times New Roman"/>
        </w:rPr>
        <w:t xml:space="preserve">conceptualised as a focal point for </w:t>
      </w:r>
      <w:r w:rsidR="006A7366">
        <w:rPr>
          <w:rFonts w:ascii="Times New Roman" w:hAnsi="Times New Roman" w:cs="Times New Roman"/>
        </w:rPr>
        <w:t>the intersection of human presence and purpose</w:t>
      </w:r>
      <w:r w:rsidR="003A0FC5">
        <w:rPr>
          <w:rFonts w:ascii="Times New Roman" w:hAnsi="Times New Roman" w:cs="Times New Roman"/>
        </w:rPr>
        <w:t xml:space="preserve">, </w:t>
      </w:r>
      <w:r w:rsidR="00F47763">
        <w:rPr>
          <w:rFonts w:ascii="Times New Roman" w:hAnsi="Times New Roman" w:cs="Times New Roman"/>
        </w:rPr>
        <w:t>physical and conceptual</w:t>
      </w:r>
      <w:r w:rsidR="006A7366">
        <w:rPr>
          <w:rFonts w:ascii="Times New Roman" w:hAnsi="Times New Roman" w:cs="Times New Roman"/>
        </w:rPr>
        <w:t>.</w:t>
      </w:r>
      <w:r w:rsidR="00617A12">
        <w:rPr>
          <w:rFonts w:ascii="Times New Roman" w:hAnsi="Times New Roman" w:cs="Times New Roman"/>
        </w:rPr>
        <w:t xml:space="preserve"> Its exposition as a living</w:t>
      </w:r>
      <w:r w:rsidR="001F2A1E">
        <w:rPr>
          <w:rFonts w:ascii="Times New Roman" w:hAnsi="Times New Roman" w:cs="Times New Roman"/>
        </w:rPr>
        <w:t xml:space="preserve"> force –</w:t>
      </w:r>
      <w:r w:rsidR="00617A12">
        <w:rPr>
          <w:rFonts w:ascii="Times New Roman" w:hAnsi="Times New Roman" w:cs="Times New Roman"/>
        </w:rPr>
        <w:t xml:space="preserve"> rather than</w:t>
      </w:r>
      <w:r w:rsidR="006449A0">
        <w:rPr>
          <w:rFonts w:ascii="Times New Roman" w:hAnsi="Times New Roman" w:cs="Times New Roman"/>
        </w:rPr>
        <w:t xml:space="preserve"> </w:t>
      </w:r>
      <w:r w:rsidR="001F2A1E">
        <w:rPr>
          <w:rFonts w:ascii="Times New Roman" w:hAnsi="Times New Roman" w:cs="Times New Roman"/>
        </w:rPr>
        <w:t xml:space="preserve">a </w:t>
      </w:r>
      <w:r w:rsidR="006449A0">
        <w:rPr>
          <w:rFonts w:ascii="Times New Roman" w:hAnsi="Times New Roman" w:cs="Times New Roman"/>
        </w:rPr>
        <w:t>stagnant</w:t>
      </w:r>
      <w:r w:rsidR="003F4A16">
        <w:rPr>
          <w:rFonts w:ascii="Times New Roman" w:hAnsi="Times New Roman" w:cs="Times New Roman"/>
        </w:rPr>
        <w:t xml:space="preserve"> </w:t>
      </w:r>
      <w:r w:rsidR="001F2A1E">
        <w:rPr>
          <w:rFonts w:ascii="Times New Roman" w:hAnsi="Times New Roman" w:cs="Times New Roman"/>
        </w:rPr>
        <w:t>one –</w:t>
      </w:r>
      <w:r w:rsidR="00237DAB">
        <w:rPr>
          <w:rFonts w:ascii="Times New Roman" w:hAnsi="Times New Roman" w:cs="Times New Roman"/>
        </w:rPr>
        <w:t xml:space="preserve"> </w:t>
      </w:r>
      <w:r w:rsidR="001B6B11">
        <w:rPr>
          <w:rFonts w:ascii="Times New Roman" w:hAnsi="Times New Roman" w:cs="Times New Roman"/>
        </w:rPr>
        <w:t xml:space="preserve">advocates for human respect </w:t>
      </w:r>
      <w:r w:rsidR="002C6893">
        <w:rPr>
          <w:rFonts w:ascii="Times New Roman" w:hAnsi="Times New Roman" w:cs="Times New Roman"/>
        </w:rPr>
        <w:t>of nature as a</w:t>
      </w:r>
      <w:r w:rsidR="005E790F">
        <w:rPr>
          <w:rFonts w:ascii="Times New Roman" w:hAnsi="Times New Roman" w:cs="Times New Roman"/>
        </w:rPr>
        <w:t>n active spiritual</w:t>
      </w:r>
      <w:r w:rsidR="00E63C76">
        <w:rPr>
          <w:rFonts w:ascii="Times New Roman" w:hAnsi="Times New Roman" w:cs="Times New Roman"/>
        </w:rPr>
        <w:t xml:space="preserve"> entity.</w:t>
      </w:r>
    </w:p>
    <w:p w14:paraId="0A580EA1" w14:textId="69FBF399" w:rsidR="00EC65C7" w:rsidRPr="00B11A44" w:rsidRDefault="00E63C76" w:rsidP="002B28B5">
      <w:pPr>
        <w:spacing w:line="283" w:lineRule="auto"/>
        <w:jc w:val="both"/>
        <w:rPr>
          <w:rFonts w:ascii="Times New Roman" w:hAnsi="Times New Roman" w:cs="Times New Roman"/>
        </w:rPr>
      </w:pPr>
      <w:r>
        <w:rPr>
          <w:rFonts w:ascii="Times New Roman" w:hAnsi="Times New Roman" w:cs="Times New Roman"/>
        </w:rPr>
        <w:t xml:space="preserve">Yet, </w:t>
      </w:r>
      <w:r w:rsidR="00FD5588">
        <w:rPr>
          <w:rFonts w:ascii="Times New Roman" w:hAnsi="Times New Roman" w:cs="Times New Roman"/>
        </w:rPr>
        <w:t xml:space="preserve">while Shakespeare exposes an idyllic Arcadia, it is </w:t>
      </w:r>
      <w:r w:rsidR="007A7998">
        <w:rPr>
          <w:rFonts w:ascii="Times New Roman" w:hAnsi="Times New Roman" w:cs="Times New Roman"/>
        </w:rPr>
        <w:t>paralleled by</w:t>
      </w:r>
      <w:r w:rsidR="00FD5588">
        <w:rPr>
          <w:rFonts w:ascii="Times New Roman" w:hAnsi="Times New Roman" w:cs="Times New Roman"/>
        </w:rPr>
        <w:t xml:space="preserve"> its mirror image</w:t>
      </w:r>
      <w:r w:rsidR="005E790F">
        <w:rPr>
          <w:rFonts w:ascii="Times New Roman" w:hAnsi="Times New Roman" w:cs="Times New Roman"/>
        </w:rPr>
        <w:t xml:space="preserve"> in the court</w:t>
      </w:r>
      <w:r w:rsidR="00426779">
        <w:rPr>
          <w:rFonts w:ascii="Times New Roman" w:hAnsi="Times New Roman" w:cs="Times New Roman"/>
        </w:rPr>
        <w:t xml:space="preserve">, </w:t>
      </w:r>
      <w:r w:rsidR="00111CA8">
        <w:rPr>
          <w:rFonts w:ascii="Times New Roman" w:hAnsi="Times New Roman" w:cs="Times New Roman"/>
        </w:rPr>
        <w:t xml:space="preserve">exposing that human intersection with landscape </w:t>
      </w:r>
      <w:r w:rsidR="009B3BCE">
        <w:rPr>
          <w:rFonts w:ascii="Times New Roman" w:hAnsi="Times New Roman" w:cs="Times New Roman"/>
        </w:rPr>
        <w:t xml:space="preserve">is not merely pastoral, but </w:t>
      </w:r>
      <w:r w:rsidR="007A7998">
        <w:rPr>
          <w:rFonts w:ascii="Times New Roman" w:hAnsi="Times New Roman" w:cs="Times New Roman"/>
        </w:rPr>
        <w:t>purposefully functions with</w:t>
      </w:r>
      <w:r w:rsidR="00111CA8">
        <w:rPr>
          <w:rFonts w:ascii="Times New Roman" w:hAnsi="Times New Roman" w:cs="Times New Roman"/>
        </w:rPr>
        <w:t xml:space="preserve"> both </w:t>
      </w:r>
      <w:r w:rsidR="009B3BCE">
        <w:rPr>
          <w:rFonts w:ascii="Times New Roman" w:hAnsi="Times New Roman" w:cs="Times New Roman"/>
        </w:rPr>
        <w:t xml:space="preserve">order and </w:t>
      </w:r>
      <w:r w:rsidR="005F3749">
        <w:rPr>
          <w:rFonts w:ascii="Times New Roman" w:hAnsi="Times New Roman" w:cs="Times New Roman"/>
        </w:rPr>
        <w:t xml:space="preserve">the </w:t>
      </w:r>
      <w:r w:rsidR="00C20468">
        <w:rPr>
          <w:rFonts w:ascii="Times New Roman" w:hAnsi="Times New Roman" w:cs="Times New Roman"/>
        </w:rPr>
        <w:t>fictive</w:t>
      </w:r>
      <w:r w:rsidR="00A87A79">
        <w:rPr>
          <w:rFonts w:ascii="Times New Roman" w:hAnsi="Times New Roman" w:cs="Times New Roman"/>
        </w:rPr>
        <w:t>.</w:t>
      </w:r>
      <w:r w:rsidR="00646A7E">
        <w:rPr>
          <w:rFonts w:ascii="Times New Roman" w:hAnsi="Times New Roman" w:cs="Times New Roman"/>
        </w:rPr>
        <w:t xml:space="preserve"> This juxtaposition of the id</w:t>
      </w:r>
      <w:r w:rsidR="00B36E55">
        <w:rPr>
          <w:rFonts w:ascii="Times New Roman" w:hAnsi="Times New Roman" w:cs="Times New Roman"/>
        </w:rPr>
        <w:t xml:space="preserve">yllic </w:t>
      </w:r>
      <w:r w:rsidR="00515399">
        <w:rPr>
          <w:rFonts w:ascii="Times New Roman" w:hAnsi="Times New Roman" w:cs="Times New Roman"/>
        </w:rPr>
        <w:t xml:space="preserve">Forest and the real </w:t>
      </w:r>
      <w:r w:rsidR="00F35EEA">
        <w:rPr>
          <w:rFonts w:ascii="Times New Roman" w:hAnsi="Times New Roman" w:cs="Times New Roman"/>
        </w:rPr>
        <w:t xml:space="preserve">– where civilised politics occur in court </w:t>
      </w:r>
      <w:r w:rsidR="00674D3A">
        <w:rPr>
          <w:rFonts w:ascii="Times New Roman" w:hAnsi="Times New Roman" w:cs="Times New Roman"/>
        </w:rPr>
        <w:t>–</w:t>
      </w:r>
      <w:r w:rsidR="00F35EEA">
        <w:rPr>
          <w:rFonts w:ascii="Times New Roman" w:hAnsi="Times New Roman" w:cs="Times New Roman"/>
        </w:rPr>
        <w:t xml:space="preserve"> </w:t>
      </w:r>
      <w:r w:rsidR="00674D3A">
        <w:rPr>
          <w:rFonts w:ascii="Times New Roman" w:hAnsi="Times New Roman" w:cs="Times New Roman"/>
        </w:rPr>
        <w:t>rejects the attainability of pure</w:t>
      </w:r>
      <w:r w:rsidR="00B36E55">
        <w:rPr>
          <w:rFonts w:ascii="Times New Roman" w:hAnsi="Times New Roman" w:cs="Times New Roman"/>
        </w:rPr>
        <w:t xml:space="preserve"> classical</w:t>
      </w:r>
      <w:r w:rsidR="00674D3A">
        <w:rPr>
          <w:rFonts w:ascii="Times New Roman" w:hAnsi="Times New Roman" w:cs="Times New Roman"/>
        </w:rPr>
        <w:t xml:space="preserve"> pastoral idealisations</w:t>
      </w:r>
      <w:r w:rsidR="00C072DA">
        <w:rPr>
          <w:rFonts w:ascii="Times New Roman" w:hAnsi="Times New Roman" w:cs="Times New Roman"/>
        </w:rPr>
        <w:t xml:space="preserve">, so that knowledge gained in the ideal </w:t>
      </w:r>
      <w:r w:rsidR="003650E2">
        <w:rPr>
          <w:rFonts w:ascii="Times New Roman" w:hAnsi="Times New Roman" w:cs="Times New Roman"/>
        </w:rPr>
        <w:t xml:space="preserve">may </w:t>
      </w:r>
      <w:r w:rsidR="00525A82">
        <w:rPr>
          <w:rFonts w:ascii="Times New Roman" w:hAnsi="Times New Roman" w:cs="Times New Roman"/>
        </w:rPr>
        <w:t>further inform and expand</w:t>
      </w:r>
      <w:r w:rsidR="003650E2">
        <w:rPr>
          <w:rFonts w:ascii="Times New Roman" w:hAnsi="Times New Roman" w:cs="Times New Roman"/>
        </w:rPr>
        <w:t xml:space="preserve"> human </w:t>
      </w:r>
      <w:r w:rsidR="003650E2">
        <w:rPr>
          <w:rFonts w:ascii="Times New Roman" w:hAnsi="Times New Roman" w:cs="Times New Roman"/>
        </w:rPr>
        <w:lastRenderedPageBreak/>
        <w:t xml:space="preserve">purpose in the </w:t>
      </w:r>
      <w:r w:rsidR="00AD7D2D">
        <w:rPr>
          <w:rFonts w:ascii="Times New Roman" w:hAnsi="Times New Roman" w:cs="Times New Roman"/>
        </w:rPr>
        <w:t>‘real’</w:t>
      </w:r>
      <w:r w:rsidR="003650E2">
        <w:rPr>
          <w:rFonts w:ascii="Times New Roman" w:hAnsi="Times New Roman" w:cs="Times New Roman"/>
        </w:rPr>
        <w:t xml:space="preserve"> </w:t>
      </w:r>
      <w:r w:rsidR="00525A82">
        <w:rPr>
          <w:rFonts w:ascii="Times New Roman" w:hAnsi="Times New Roman" w:cs="Times New Roman"/>
        </w:rPr>
        <w:t>world</w:t>
      </w:r>
      <w:r w:rsidR="003650E2">
        <w:rPr>
          <w:rFonts w:ascii="Times New Roman" w:hAnsi="Times New Roman" w:cs="Times New Roman"/>
        </w:rPr>
        <w:t>.</w:t>
      </w:r>
      <w:r w:rsidR="003650E2">
        <w:rPr>
          <w:rStyle w:val="FootnoteReference"/>
          <w:rFonts w:ascii="Times New Roman" w:hAnsi="Times New Roman" w:cs="Times New Roman"/>
        </w:rPr>
        <w:footnoteReference w:id="2"/>
      </w:r>
      <w:r w:rsidR="00525A82">
        <w:rPr>
          <w:rFonts w:ascii="Times New Roman" w:hAnsi="Times New Roman" w:cs="Times New Roman"/>
        </w:rPr>
        <w:t xml:space="preserve"> The </w:t>
      </w:r>
      <w:r w:rsidR="004F4976">
        <w:rPr>
          <w:rFonts w:ascii="Times New Roman" w:hAnsi="Times New Roman" w:cs="Times New Roman"/>
        </w:rPr>
        <w:t xml:space="preserve">comic metatheatrical nature of the Forest, as a place where </w:t>
      </w:r>
      <w:r w:rsidR="00236C43">
        <w:rPr>
          <w:rFonts w:ascii="Times New Roman" w:hAnsi="Times New Roman" w:cs="Times New Roman"/>
        </w:rPr>
        <w:t>performance</w:t>
      </w:r>
      <w:r w:rsidR="00AD7A88">
        <w:rPr>
          <w:rFonts w:ascii="Times New Roman" w:hAnsi="Times New Roman" w:cs="Times New Roman"/>
        </w:rPr>
        <w:t xml:space="preserve"> is not only present, but </w:t>
      </w:r>
      <w:r w:rsidR="00D93862">
        <w:rPr>
          <w:rFonts w:ascii="Times New Roman" w:hAnsi="Times New Roman" w:cs="Times New Roman"/>
        </w:rPr>
        <w:t>necessary</w:t>
      </w:r>
      <w:r w:rsidR="00056C91">
        <w:rPr>
          <w:rFonts w:ascii="Times New Roman" w:hAnsi="Times New Roman" w:cs="Times New Roman"/>
        </w:rPr>
        <w:t xml:space="preserve">, </w:t>
      </w:r>
      <w:r w:rsidR="009E45E0">
        <w:rPr>
          <w:rFonts w:ascii="Times New Roman" w:hAnsi="Times New Roman" w:cs="Times New Roman"/>
        </w:rPr>
        <w:t xml:space="preserve">serves not only ironic purpose, but also imitates the very act of performance </w:t>
      </w:r>
      <w:r w:rsidR="00AB16B7">
        <w:rPr>
          <w:rFonts w:ascii="Times New Roman" w:hAnsi="Times New Roman" w:cs="Times New Roman"/>
        </w:rPr>
        <w:t xml:space="preserve">which the audience </w:t>
      </w:r>
      <w:r w:rsidR="006D68CE">
        <w:rPr>
          <w:rFonts w:ascii="Times New Roman" w:hAnsi="Times New Roman" w:cs="Times New Roman"/>
        </w:rPr>
        <w:t xml:space="preserve">is </w:t>
      </w:r>
      <w:r w:rsidR="00AB16B7">
        <w:rPr>
          <w:rFonts w:ascii="Times New Roman" w:hAnsi="Times New Roman" w:cs="Times New Roman"/>
        </w:rPr>
        <w:t>observing</w:t>
      </w:r>
      <w:r w:rsidR="004279CF">
        <w:rPr>
          <w:rFonts w:ascii="Times New Roman" w:hAnsi="Times New Roman" w:cs="Times New Roman"/>
        </w:rPr>
        <w:t xml:space="preserve">, acting as a second </w:t>
      </w:r>
      <w:r w:rsidR="00904837">
        <w:rPr>
          <w:rFonts w:ascii="Times New Roman" w:hAnsi="Times New Roman" w:cs="Times New Roman"/>
        </w:rPr>
        <w:t>world within the fiction, just as the entire fiction is a second world to the audience</w:t>
      </w:r>
      <w:r w:rsidR="00236C43">
        <w:rPr>
          <w:rFonts w:ascii="Times New Roman" w:hAnsi="Times New Roman" w:cs="Times New Roman"/>
        </w:rPr>
        <w:t>.</w:t>
      </w:r>
      <w:r w:rsidR="00904837">
        <w:rPr>
          <w:rStyle w:val="FootnoteReference"/>
          <w:rFonts w:ascii="Times New Roman" w:hAnsi="Times New Roman" w:cs="Times New Roman"/>
        </w:rPr>
        <w:footnoteReference w:id="3"/>
      </w:r>
      <w:r w:rsidR="00236C43">
        <w:rPr>
          <w:rFonts w:ascii="Times New Roman" w:hAnsi="Times New Roman" w:cs="Times New Roman"/>
        </w:rPr>
        <w:t xml:space="preserve"> Rosalind’s declaration while disguised as the male shepherd Ganymede t</w:t>
      </w:r>
      <w:r w:rsidR="002C059A">
        <w:rPr>
          <w:rFonts w:ascii="Times New Roman" w:hAnsi="Times New Roman" w:cs="Times New Roman"/>
        </w:rPr>
        <w:t xml:space="preserve">hat one </w:t>
      </w:r>
      <w:r w:rsidR="002C059A" w:rsidRPr="00F212FE">
        <w:rPr>
          <w:rFonts w:ascii="Times New Roman" w:hAnsi="Times New Roman" w:cs="Times New Roman"/>
          <w:i/>
          <w:iCs/>
        </w:rPr>
        <w:t>“would think this was well-counterfeited”</w:t>
      </w:r>
      <w:r w:rsidR="008F6623">
        <w:rPr>
          <w:rFonts w:ascii="Times New Roman" w:hAnsi="Times New Roman" w:cs="Times New Roman"/>
        </w:rPr>
        <w:t xml:space="preserve"> </w:t>
      </w:r>
      <w:r w:rsidR="00541D58">
        <w:rPr>
          <w:rFonts w:ascii="Times New Roman" w:hAnsi="Times New Roman" w:cs="Times New Roman"/>
        </w:rPr>
        <w:t>is more than merely comedic</w:t>
      </w:r>
      <w:r w:rsidR="00614A61">
        <w:rPr>
          <w:rFonts w:ascii="Times New Roman" w:hAnsi="Times New Roman" w:cs="Times New Roman"/>
        </w:rPr>
        <w:t xml:space="preserve">, </w:t>
      </w:r>
      <w:r w:rsidR="00541D58">
        <w:rPr>
          <w:rFonts w:ascii="Times New Roman" w:hAnsi="Times New Roman" w:cs="Times New Roman"/>
        </w:rPr>
        <w:t>revealing</w:t>
      </w:r>
      <w:r w:rsidR="00614A61">
        <w:rPr>
          <w:rFonts w:ascii="Times New Roman" w:hAnsi="Times New Roman" w:cs="Times New Roman"/>
        </w:rPr>
        <w:t xml:space="preserve"> </w:t>
      </w:r>
      <w:r w:rsidR="0091153A">
        <w:rPr>
          <w:rFonts w:ascii="Times New Roman" w:hAnsi="Times New Roman" w:cs="Times New Roman"/>
        </w:rPr>
        <w:t>the Forest as a</w:t>
      </w:r>
      <w:r w:rsidR="00820913">
        <w:rPr>
          <w:rFonts w:ascii="Times New Roman" w:hAnsi="Times New Roman" w:cs="Times New Roman"/>
        </w:rPr>
        <w:t xml:space="preserve"> </w:t>
      </w:r>
      <w:r w:rsidR="004C6C9E">
        <w:rPr>
          <w:rFonts w:ascii="Times New Roman" w:hAnsi="Times New Roman" w:cs="Times New Roman"/>
        </w:rPr>
        <w:t>liminal</w:t>
      </w:r>
      <w:r w:rsidR="00820913">
        <w:rPr>
          <w:rFonts w:ascii="Times New Roman" w:hAnsi="Times New Roman" w:cs="Times New Roman"/>
        </w:rPr>
        <w:t xml:space="preserve"> </w:t>
      </w:r>
      <w:r w:rsidR="0091153A">
        <w:rPr>
          <w:rFonts w:ascii="Times New Roman" w:hAnsi="Times New Roman" w:cs="Times New Roman"/>
        </w:rPr>
        <w:t>stage</w:t>
      </w:r>
      <w:r w:rsidR="00C631DD">
        <w:rPr>
          <w:rFonts w:ascii="Times New Roman" w:hAnsi="Times New Roman" w:cs="Times New Roman"/>
        </w:rPr>
        <w:t xml:space="preserve"> </w:t>
      </w:r>
      <w:r w:rsidR="006E6F47">
        <w:rPr>
          <w:rFonts w:ascii="Times New Roman" w:hAnsi="Times New Roman" w:cs="Times New Roman"/>
        </w:rPr>
        <w:t xml:space="preserve">where characters are </w:t>
      </w:r>
      <w:r w:rsidR="0057112A">
        <w:rPr>
          <w:rFonts w:ascii="Times New Roman" w:hAnsi="Times New Roman" w:cs="Times New Roman"/>
        </w:rPr>
        <w:t xml:space="preserve">metamorphosised </w:t>
      </w:r>
      <w:r w:rsidR="00EA43BB">
        <w:rPr>
          <w:rFonts w:ascii="Times New Roman" w:hAnsi="Times New Roman" w:cs="Times New Roman"/>
        </w:rPr>
        <w:t>from counterfeit</w:t>
      </w:r>
      <w:r w:rsidR="006E6F47">
        <w:rPr>
          <w:rFonts w:ascii="Times New Roman" w:hAnsi="Times New Roman" w:cs="Times New Roman"/>
        </w:rPr>
        <w:t xml:space="preserve"> personas</w:t>
      </w:r>
      <w:r w:rsidR="00EA43BB">
        <w:rPr>
          <w:rFonts w:ascii="Times New Roman" w:hAnsi="Times New Roman" w:cs="Times New Roman"/>
        </w:rPr>
        <w:t xml:space="preserve"> </w:t>
      </w:r>
      <w:r w:rsidR="006E6F47">
        <w:rPr>
          <w:rFonts w:ascii="Times New Roman" w:hAnsi="Times New Roman" w:cs="Times New Roman"/>
        </w:rPr>
        <w:t>in</w:t>
      </w:r>
      <w:r w:rsidR="00EA43BB">
        <w:rPr>
          <w:rFonts w:ascii="Times New Roman" w:hAnsi="Times New Roman" w:cs="Times New Roman"/>
        </w:rPr>
        <w:t xml:space="preserve">to </w:t>
      </w:r>
      <w:r w:rsidR="006E6F47">
        <w:rPr>
          <w:rFonts w:ascii="Times New Roman" w:hAnsi="Times New Roman" w:cs="Times New Roman"/>
        </w:rPr>
        <w:t>authentic</w:t>
      </w:r>
      <w:r w:rsidR="00BF3E91">
        <w:rPr>
          <w:rFonts w:ascii="Times New Roman" w:hAnsi="Times New Roman" w:cs="Times New Roman"/>
        </w:rPr>
        <w:t xml:space="preserve"> </w:t>
      </w:r>
      <w:r w:rsidR="006E6F47">
        <w:rPr>
          <w:rFonts w:ascii="Times New Roman" w:hAnsi="Times New Roman" w:cs="Times New Roman"/>
        </w:rPr>
        <w:t>selves before</w:t>
      </w:r>
      <w:r w:rsidR="00BF3E91">
        <w:rPr>
          <w:rFonts w:ascii="Times New Roman" w:hAnsi="Times New Roman" w:cs="Times New Roman"/>
        </w:rPr>
        <w:t xml:space="preserve"> return</w:t>
      </w:r>
      <w:r w:rsidR="006E6F47">
        <w:rPr>
          <w:rFonts w:ascii="Times New Roman" w:hAnsi="Times New Roman" w:cs="Times New Roman"/>
        </w:rPr>
        <w:t>ing</w:t>
      </w:r>
      <w:r w:rsidR="00BF3E91">
        <w:rPr>
          <w:rFonts w:ascii="Times New Roman" w:hAnsi="Times New Roman" w:cs="Times New Roman"/>
        </w:rPr>
        <w:t xml:space="preserve"> to court. </w:t>
      </w:r>
      <w:r w:rsidR="00B74D0A">
        <w:rPr>
          <w:rFonts w:ascii="Times New Roman" w:hAnsi="Times New Roman" w:cs="Times New Roman"/>
        </w:rPr>
        <w:t>Another</w:t>
      </w:r>
      <w:r w:rsidR="009806AE">
        <w:rPr>
          <w:rFonts w:ascii="Times New Roman" w:hAnsi="Times New Roman" w:cs="Times New Roman"/>
        </w:rPr>
        <w:t xml:space="preserve"> parallel is drawn between the </w:t>
      </w:r>
      <w:r w:rsidR="00A36977">
        <w:rPr>
          <w:rFonts w:ascii="Times New Roman" w:hAnsi="Times New Roman" w:cs="Times New Roman"/>
        </w:rPr>
        <w:t xml:space="preserve">metatheatrical Forest and the stage in </w:t>
      </w:r>
      <w:r w:rsidR="001E7151">
        <w:rPr>
          <w:rFonts w:ascii="Times New Roman" w:hAnsi="Times New Roman" w:cs="Times New Roman"/>
        </w:rPr>
        <w:t xml:space="preserve">Rosalind’s final </w:t>
      </w:r>
      <w:r w:rsidR="00747601">
        <w:rPr>
          <w:rFonts w:ascii="Times New Roman" w:hAnsi="Times New Roman" w:cs="Times New Roman"/>
        </w:rPr>
        <w:t>imperative</w:t>
      </w:r>
      <w:r w:rsidR="003A7FA1">
        <w:rPr>
          <w:rFonts w:ascii="Times New Roman" w:hAnsi="Times New Roman" w:cs="Times New Roman"/>
        </w:rPr>
        <w:t xml:space="preserve"> </w:t>
      </w:r>
      <w:r w:rsidR="001E7151">
        <w:rPr>
          <w:rFonts w:ascii="Times New Roman" w:hAnsi="Times New Roman" w:cs="Times New Roman"/>
        </w:rPr>
        <w:t xml:space="preserve">order to the audience to </w:t>
      </w:r>
      <w:r w:rsidR="001E7151" w:rsidRPr="00880F87">
        <w:rPr>
          <w:rFonts w:ascii="Times New Roman" w:hAnsi="Times New Roman" w:cs="Times New Roman"/>
          <w:i/>
          <w:iCs/>
        </w:rPr>
        <w:t>“</w:t>
      </w:r>
      <w:r w:rsidR="007421BD" w:rsidRPr="00880F87">
        <w:rPr>
          <w:rFonts w:ascii="Times New Roman" w:hAnsi="Times New Roman" w:cs="Times New Roman"/>
          <w:i/>
          <w:iCs/>
        </w:rPr>
        <w:t>when I curtsy, bid me farewell,”</w:t>
      </w:r>
      <w:r w:rsidR="007421BD">
        <w:rPr>
          <w:rFonts w:ascii="Times New Roman" w:hAnsi="Times New Roman" w:cs="Times New Roman"/>
        </w:rPr>
        <w:t xml:space="preserve"> </w:t>
      </w:r>
      <w:r w:rsidR="00FE4617">
        <w:rPr>
          <w:rFonts w:ascii="Times New Roman" w:hAnsi="Times New Roman" w:cs="Times New Roman"/>
        </w:rPr>
        <w:t>fusing</w:t>
      </w:r>
      <w:r w:rsidR="00B84CCE">
        <w:rPr>
          <w:rFonts w:ascii="Times New Roman" w:hAnsi="Times New Roman" w:cs="Times New Roman"/>
        </w:rPr>
        <w:t xml:space="preserve"> the concepts of real and imaginary</w:t>
      </w:r>
      <w:r w:rsidR="00747601">
        <w:rPr>
          <w:rFonts w:ascii="Times New Roman" w:hAnsi="Times New Roman" w:cs="Times New Roman"/>
        </w:rPr>
        <w:t xml:space="preserve">. </w:t>
      </w:r>
      <w:r w:rsidR="005E3ABE" w:rsidRPr="005E3ABE">
        <w:rPr>
          <w:rFonts w:ascii="Times New Roman" w:hAnsi="Times New Roman" w:cs="Times New Roman"/>
        </w:rPr>
        <w:t>Through the parallel of these dipartite settings, the Forest becomes inextricably bound to the realities of the court and the audience's tangible world, revealing how human interactions with pastoral landscapes can transcend the idyllic to provide purpose in the real world as well.</w:t>
      </w:r>
    </w:p>
    <w:p w14:paraId="692E20F9" w14:textId="63E75643" w:rsidR="00A62665" w:rsidRDefault="00A62665" w:rsidP="002B28B5">
      <w:pPr>
        <w:spacing w:line="283" w:lineRule="auto"/>
        <w:jc w:val="both"/>
        <w:rPr>
          <w:rFonts w:ascii="Times New Roman" w:hAnsi="Times New Roman" w:cs="Times New Roman"/>
        </w:rPr>
      </w:pPr>
      <w:r>
        <w:rPr>
          <w:rFonts w:ascii="Times New Roman" w:hAnsi="Times New Roman" w:cs="Times New Roman"/>
        </w:rPr>
        <w:t xml:space="preserve">Conversely, Wordsworth’s </w:t>
      </w:r>
      <w:r w:rsidR="00CC5A6D">
        <w:rPr>
          <w:rFonts w:ascii="Times New Roman" w:hAnsi="Times New Roman" w:cs="Times New Roman"/>
        </w:rPr>
        <w:t>18</w:t>
      </w:r>
      <w:r w:rsidR="00CC5A6D" w:rsidRPr="00CC5A6D">
        <w:rPr>
          <w:rFonts w:ascii="Times New Roman" w:hAnsi="Times New Roman" w:cs="Times New Roman"/>
          <w:vertAlign w:val="superscript"/>
        </w:rPr>
        <w:t>th</w:t>
      </w:r>
      <w:r w:rsidR="00CC5A6D">
        <w:rPr>
          <w:rFonts w:ascii="Times New Roman" w:hAnsi="Times New Roman" w:cs="Times New Roman"/>
        </w:rPr>
        <w:t xml:space="preserve"> century </w:t>
      </w:r>
      <w:r w:rsidR="00F72B42">
        <w:rPr>
          <w:rFonts w:ascii="Times New Roman" w:hAnsi="Times New Roman" w:cs="Times New Roman"/>
        </w:rPr>
        <w:t>lyrical</w:t>
      </w:r>
      <w:r w:rsidR="00CC5A6D">
        <w:rPr>
          <w:rFonts w:ascii="Times New Roman" w:hAnsi="Times New Roman" w:cs="Times New Roman"/>
        </w:rPr>
        <w:t xml:space="preserve"> </w:t>
      </w:r>
      <w:r w:rsidR="00F72B42">
        <w:rPr>
          <w:rFonts w:ascii="Times New Roman" w:hAnsi="Times New Roman" w:cs="Times New Roman"/>
        </w:rPr>
        <w:t>ballad</w:t>
      </w:r>
      <w:r w:rsidR="00CC5A6D">
        <w:rPr>
          <w:rFonts w:ascii="Times New Roman" w:hAnsi="Times New Roman" w:cs="Times New Roman"/>
        </w:rPr>
        <w:t xml:space="preserve"> </w:t>
      </w:r>
      <w:r w:rsidR="00CC5A6D">
        <w:rPr>
          <w:rFonts w:ascii="Times New Roman" w:hAnsi="Times New Roman" w:cs="Times New Roman"/>
          <w:i/>
          <w:iCs/>
        </w:rPr>
        <w:t xml:space="preserve">Lines written a few miles above Tintern Abbey </w:t>
      </w:r>
      <w:r w:rsidR="004C0DD1">
        <w:rPr>
          <w:rFonts w:ascii="Times New Roman" w:hAnsi="Times New Roman" w:cs="Times New Roman"/>
        </w:rPr>
        <w:t xml:space="preserve">combines conversation, reflection, and philosophy to outline the </w:t>
      </w:r>
      <w:r w:rsidR="00F43603">
        <w:rPr>
          <w:rFonts w:ascii="Times New Roman" w:hAnsi="Times New Roman" w:cs="Times New Roman"/>
        </w:rPr>
        <w:t xml:space="preserve">profound impact of </w:t>
      </w:r>
      <w:r w:rsidR="00134E32">
        <w:rPr>
          <w:rFonts w:ascii="Times New Roman" w:hAnsi="Times New Roman" w:cs="Times New Roman"/>
        </w:rPr>
        <w:t xml:space="preserve">presence and </w:t>
      </w:r>
      <w:r w:rsidR="00F43603">
        <w:rPr>
          <w:rFonts w:ascii="Times New Roman" w:hAnsi="Times New Roman" w:cs="Times New Roman"/>
        </w:rPr>
        <w:t xml:space="preserve">immersion in </w:t>
      </w:r>
      <w:r w:rsidR="00AD5C95">
        <w:rPr>
          <w:rFonts w:ascii="Times New Roman" w:hAnsi="Times New Roman" w:cs="Times New Roman"/>
        </w:rPr>
        <w:t>rural</w:t>
      </w:r>
      <w:r w:rsidR="00F43603">
        <w:rPr>
          <w:rFonts w:ascii="Times New Roman" w:hAnsi="Times New Roman" w:cs="Times New Roman"/>
        </w:rPr>
        <w:t xml:space="preserve"> landscapes</w:t>
      </w:r>
      <w:r w:rsidR="00B91D06">
        <w:rPr>
          <w:rFonts w:ascii="Times New Roman" w:hAnsi="Times New Roman" w:cs="Times New Roman"/>
        </w:rPr>
        <w:t xml:space="preserve"> on </w:t>
      </w:r>
      <w:r w:rsidR="00134E32">
        <w:rPr>
          <w:rFonts w:ascii="Times New Roman" w:hAnsi="Times New Roman" w:cs="Times New Roman"/>
        </w:rPr>
        <w:t xml:space="preserve">human </w:t>
      </w:r>
      <w:r w:rsidR="00581CE0">
        <w:rPr>
          <w:rFonts w:ascii="Times New Roman" w:hAnsi="Times New Roman" w:cs="Times New Roman"/>
        </w:rPr>
        <w:t xml:space="preserve">purpose. </w:t>
      </w:r>
      <w:r w:rsidR="005853B2">
        <w:rPr>
          <w:rFonts w:ascii="Times New Roman" w:hAnsi="Times New Roman" w:cs="Times New Roman"/>
        </w:rPr>
        <w:t>The</w:t>
      </w:r>
      <w:r w:rsidR="004B0EC2">
        <w:rPr>
          <w:rFonts w:ascii="Times New Roman" w:hAnsi="Times New Roman" w:cs="Times New Roman"/>
        </w:rPr>
        <w:t xml:space="preserve"> characterisation of nature through</w:t>
      </w:r>
      <w:r w:rsidR="003D71A5">
        <w:rPr>
          <w:rFonts w:ascii="Times New Roman" w:hAnsi="Times New Roman" w:cs="Times New Roman"/>
        </w:rPr>
        <w:t xml:space="preserve"> religious</w:t>
      </w:r>
      <w:r w:rsidR="00C70548">
        <w:rPr>
          <w:rFonts w:ascii="Times New Roman" w:hAnsi="Times New Roman" w:cs="Times New Roman"/>
        </w:rPr>
        <w:t xml:space="preserve"> language</w:t>
      </w:r>
      <w:r w:rsidR="00556FA3">
        <w:rPr>
          <w:rFonts w:ascii="Times New Roman" w:hAnsi="Times New Roman" w:cs="Times New Roman"/>
        </w:rPr>
        <w:t xml:space="preserve">, which he </w:t>
      </w:r>
      <w:r w:rsidR="00556FA3">
        <w:rPr>
          <w:rFonts w:ascii="Times New Roman" w:hAnsi="Times New Roman" w:cs="Times New Roman"/>
          <w:i/>
          <w:iCs/>
        </w:rPr>
        <w:t xml:space="preserve">“beholds,” </w:t>
      </w:r>
      <w:r w:rsidR="00086904">
        <w:rPr>
          <w:rFonts w:ascii="Times New Roman" w:hAnsi="Times New Roman" w:cs="Times New Roman"/>
        </w:rPr>
        <w:t xml:space="preserve">as the </w:t>
      </w:r>
      <w:r w:rsidR="00086904">
        <w:rPr>
          <w:rFonts w:ascii="Times New Roman" w:hAnsi="Times New Roman" w:cs="Times New Roman"/>
          <w:i/>
          <w:iCs/>
        </w:rPr>
        <w:t xml:space="preserve">“anchor of my purest </w:t>
      </w:r>
      <w:proofErr w:type="gramStart"/>
      <w:r w:rsidR="00086904">
        <w:rPr>
          <w:rFonts w:ascii="Times New Roman" w:hAnsi="Times New Roman" w:cs="Times New Roman"/>
          <w:i/>
          <w:iCs/>
        </w:rPr>
        <w:t>thoughts,</w:t>
      </w:r>
      <w:r w:rsidR="00AF4628">
        <w:rPr>
          <w:rFonts w:ascii="Times New Roman" w:hAnsi="Times New Roman" w:cs="Times New Roman"/>
          <w:i/>
          <w:iCs/>
        </w:rPr>
        <w:t>…</w:t>
      </w:r>
      <w:proofErr w:type="gramEnd"/>
      <w:r w:rsidR="00086904">
        <w:rPr>
          <w:rFonts w:ascii="Times New Roman" w:hAnsi="Times New Roman" w:cs="Times New Roman"/>
          <w:i/>
          <w:iCs/>
        </w:rPr>
        <w:t xml:space="preserve"> the guardian of my heart</w:t>
      </w:r>
      <w:r w:rsidR="00BE45E9">
        <w:rPr>
          <w:rFonts w:ascii="Times New Roman" w:hAnsi="Times New Roman" w:cs="Times New Roman"/>
          <w:i/>
          <w:iCs/>
        </w:rPr>
        <w:t xml:space="preserve">, and soul of all my moral being,” </w:t>
      </w:r>
      <w:r w:rsidR="00BE45E9">
        <w:rPr>
          <w:rFonts w:ascii="Times New Roman" w:hAnsi="Times New Roman" w:cs="Times New Roman"/>
        </w:rPr>
        <w:t xml:space="preserve">personifies </w:t>
      </w:r>
      <w:r w:rsidR="00EB66C4">
        <w:rPr>
          <w:rFonts w:ascii="Times New Roman" w:hAnsi="Times New Roman" w:cs="Times New Roman"/>
        </w:rPr>
        <w:t>pastoral landscape</w:t>
      </w:r>
      <w:r w:rsidR="00C70548">
        <w:rPr>
          <w:rFonts w:ascii="Times New Roman" w:hAnsi="Times New Roman" w:cs="Times New Roman"/>
        </w:rPr>
        <w:t>s</w:t>
      </w:r>
      <w:r w:rsidR="00EB66C4">
        <w:rPr>
          <w:rFonts w:ascii="Times New Roman" w:hAnsi="Times New Roman" w:cs="Times New Roman"/>
        </w:rPr>
        <w:t xml:space="preserve"> as </w:t>
      </w:r>
      <w:r w:rsidR="00877A5A">
        <w:rPr>
          <w:rFonts w:ascii="Times New Roman" w:hAnsi="Times New Roman" w:cs="Times New Roman"/>
        </w:rPr>
        <w:t xml:space="preserve">spiritual </w:t>
      </w:r>
      <w:r w:rsidR="007F03D3">
        <w:rPr>
          <w:rFonts w:ascii="Times New Roman" w:hAnsi="Times New Roman" w:cs="Times New Roman"/>
        </w:rPr>
        <w:t>and moral figure</w:t>
      </w:r>
      <w:r w:rsidR="00C70548">
        <w:rPr>
          <w:rFonts w:ascii="Times New Roman" w:hAnsi="Times New Roman" w:cs="Times New Roman"/>
        </w:rPr>
        <w:t>s</w:t>
      </w:r>
      <w:r w:rsidR="00AF4628">
        <w:rPr>
          <w:rFonts w:ascii="Times New Roman" w:hAnsi="Times New Roman" w:cs="Times New Roman"/>
        </w:rPr>
        <w:t xml:space="preserve"> </w:t>
      </w:r>
      <w:r w:rsidR="00384E19">
        <w:rPr>
          <w:rFonts w:ascii="Times New Roman" w:hAnsi="Times New Roman" w:cs="Times New Roman"/>
        </w:rPr>
        <w:t xml:space="preserve">which brings </w:t>
      </w:r>
      <w:r w:rsidR="007F03D3">
        <w:rPr>
          <w:rFonts w:ascii="Times New Roman" w:hAnsi="Times New Roman" w:cs="Times New Roman"/>
        </w:rPr>
        <w:t xml:space="preserve">revelation, rather than </w:t>
      </w:r>
      <w:r w:rsidR="00433B88">
        <w:rPr>
          <w:rFonts w:ascii="Times New Roman" w:hAnsi="Times New Roman" w:cs="Times New Roman"/>
        </w:rPr>
        <w:t>mere aesthetic backdrop</w:t>
      </w:r>
      <w:r w:rsidR="0012608F">
        <w:rPr>
          <w:rFonts w:ascii="Times New Roman" w:hAnsi="Times New Roman" w:cs="Times New Roman"/>
        </w:rPr>
        <w:t xml:space="preserve">. </w:t>
      </w:r>
      <w:r w:rsidR="00384E19">
        <w:rPr>
          <w:rFonts w:ascii="Times New Roman" w:hAnsi="Times New Roman" w:cs="Times New Roman"/>
        </w:rPr>
        <w:t>As</w:t>
      </w:r>
      <w:r w:rsidR="0031529C">
        <w:rPr>
          <w:rFonts w:ascii="Times New Roman" w:hAnsi="Times New Roman" w:cs="Times New Roman"/>
        </w:rPr>
        <w:t xml:space="preserve"> </w:t>
      </w:r>
      <w:r w:rsidR="004914D1">
        <w:rPr>
          <w:rFonts w:ascii="Times New Roman" w:hAnsi="Times New Roman" w:cs="Times New Roman"/>
        </w:rPr>
        <w:t xml:space="preserve">the Forest of Arden only functions </w:t>
      </w:r>
      <w:r w:rsidR="00384E19">
        <w:rPr>
          <w:rFonts w:ascii="Times New Roman" w:hAnsi="Times New Roman" w:cs="Times New Roman"/>
        </w:rPr>
        <w:t xml:space="preserve">holistically </w:t>
      </w:r>
      <w:r w:rsidR="004914D1">
        <w:rPr>
          <w:rFonts w:ascii="Times New Roman" w:hAnsi="Times New Roman" w:cs="Times New Roman"/>
        </w:rPr>
        <w:t xml:space="preserve">when coupled with the </w:t>
      </w:r>
      <w:r w:rsidR="00AD7D2D">
        <w:rPr>
          <w:rFonts w:ascii="Times New Roman" w:hAnsi="Times New Roman" w:cs="Times New Roman"/>
        </w:rPr>
        <w:t>‘</w:t>
      </w:r>
      <w:r w:rsidR="004914D1">
        <w:rPr>
          <w:rFonts w:ascii="Times New Roman" w:hAnsi="Times New Roman" w:cs="Times New Roman"/>
        </w:rPr>
        <w:t xml:space="preserve">real </w:t>
      </w:r>
      <w:r w:rsidR="00AD7D2D">
        <w:rPr>
          <w:rFonts w:ascii="Times New Roman" w:hAnsi="Times New Roman" w:cs="Times New Roman"/>
        </w:rPr>
        <w:t>’</w:t>
      </w:r>
      <w:r w:rsidR="004914D1">
        <w:rPr>
          <w:rFonts w:ascii="Times New Roman" w:hAnsi="Times New Roman" w:cs="Times New Roman"/>
        </w:rPr>
        <w:t xml:space="preserve"> court</w:t>
      </w:r>
      <w:r w:rsidR="0012608F">
        <w:rPr>
          <w:rFonts w:ascii="Times New Roman" w:hAnsi="Times New Roman" w:cs="Times New Roman"/>
        </w:rPr>
        <w:t xml:space="preserve">, </w:t>
      </w:r>
      <w:r w:rsidR="00384E19">
        <w:rPr>
          <w:rFonts w:ascii="Times New Roman" w:hAnsi="Times New Roman" w:cs="Times New Roman"/>
        </w:rPr>
        <w:t xml:space="preserve">so </w:t>
      </w:r>
      <w:r w:rsidR="0012608F">
        <w:rPr>
          <w:rFonts w:ascii="Times New Roman" w:hAnsi="Times New Roman" w:cs="Times New Roman"/>
        </w:rPr>
        <w:t xml:space="preserve">Wordsworth suggests that </w:t>
      </w:r>
      <w:r w:rsidR="003A4F58">
        <w:rPr>
          <w:rFonts w:ascii="Times New Roman" w:hAnsi="Times New Roman" w:cs="Times New Roman"/>
        </w:rPr>
        <w:t xml:space="preserve">rather than intrinsically valuable, </w:t>
      </w:r>
      <w:r w:rsidR="00A90613">
        <w:rPr>
          <w:rFonts w:ascii="Times New Roman" w:hAnsi="Times New Roman" w:cs="Times New Roman"/>
        </w:rPr>
        <w:t>natural landscapes</w:t>
      </w:r>
      <w:r w:rsidR="005F2075">
        <w:rPr>
          <w:rFonts w:ascii="Times New Roman" w:hAnsi="Times New Roman" w:cs="Times New Roman"/>
        </w:rPr>
        <w:t xml:space="preserve"> </w:t>
      </w:r>
      <w:r w:rsidR="00A90613">
        <w:rPr>
          <w:rFonts w:ascii="Times New Roman" w:hAnsi="Times New Roman" w:cs="Times New Roman"/>
        </w:rPr>
        <w:t>have value attributed to</w:t>
      </w:r>
      <w:r w:rsidR="00384E19">
        <w:rPr>
          <w:rFonts w:ascii="Times New Roman" w:hAnsi="Times New Roman" w:cs="Times New Roman"/>
        </w:rPr>
        <w:t xml:space="preserve"> i</w:t>
      </w:r>
      <w:r w:rsidR="00A90613">
        <w:rPr>
          <w:rFonts w:ascii="Times New Roman" w:hAnsi="Times New Roman" w:cs="Times New Roman"/>
        </w:rPr>
        <w:t xml:space="preserve">t </w:t>
      </w:r>
      <w:r w:rsidR="00384E19">
        <w:rPr>
          <w:rFonts w:ascii="Times New Roman" w:hAnsi="Times New Roman" w:cs="Times New Roman"/>
        </w:rPr>
        <w:t>by</w:t>
      </w:r>
      <w:r w:rsidR="00A90613">
        <w:rPr>
          <w:rFonts w:ascii="Times New Roman" w:hAnsi="Times New Roman" w:cs="Times New Roman"/>
        </w:rPr>
        <w:t xml:space="preserve"> the profound responses they </w:t>
      </w:r>
      <w:r w:rsidR="004F2EFE">
        <w:rPr>
          <w:rFonts w:ascii="Times New Roman" w:hAnsi="Times New Roman" w:cs="Times New Roman"/>
        </w:rPr>
        <w:t xml:space="preserve">stimulate in human cognition and </w:t>
      </w:r>
      <w:r w:rsidR="001C150D">
        <w:rPr>
          <w:rFonts w:ascii="Times New Roman" w:hAnsi="Times New Roman" w:cs="Times New Roman"/>
        </w:rPr>
        <w:t>spirituality</w:t>
      </w:r>
      <w:r w:rsidR="00B92C66">
        <w:rPr>
          <w:rFonts w:ascii="Times New Roman" w:hAnsi="Times New Roman" w:cs="Times New Roman"/>
        </w:rPr>
        <w:t>.</w:t>
      </w:r>
      <w:r w:rsidR="00B92C66">
        <w:rPr>
          <w:rStyle w:val="FootnoteReference"/>
          <w:rFonts w:ascii="Times New Roman" w:hAnsi="Times New Roman" w:cs="Times New Roman"/>
        </w:rPr>
        <w:footnoteReference w:id="4"/>
      </w:r>
      <w:r w:rsidR="006838DC">
        <w:rPr>
          <w:rFonts w:ascii="Times New Roman" w:hAnsi="Times New Roman" w:cs="Times New Roman"/>
        </w:rPr>
        <w:t xml:space="preserve"> </w:t>
      </w:r>
      <w:r w:rsidR="00780B46">
        <w:rPr>
          <w:rFonts w:ascii="Times New Roman" w:hAnsi="Times New Roman" w:cs="Times New Roman"/>
        </w:rPr>
        <w:t xml:space="preserve">His poetry features a </w:t>
      </w:r>
      <w:r w:rsidR="00E565D2">
        <w:rPr>
          <w:rFonts w:ascii="Times New Roman" w:hAnsi="Times New Roman" w:cs="Times New Roman"/>
        </w:rPr>
        <w:t xml:space="preserve">cyclical reflexivity </w:t>
      </w:r>
      <w:r w:rsidR="00780B46">
        <w:rPr>
          <w:rFonts w:ascii="Times New Roman" w:hAnsi="Times New Roman" w:cs="Times New Roman"/>
        </w:rPr>
        <w:t>between observ</w:t>
      </w:r>
      <w:r w:rsidR="001517D2">
        <w:rPr>
          <w:rFonts w:ascii="Times New Roman" w:hAnsi="Times New Roman" w:cs="Times New Roman"/>
        </w:rPr>
        <w:t>ed</w:t>
      </w:r>
      <w:r w:rsidR="00D647B8">
        <w:rPr>
          <w:rFonts w:ascii="Times New Roman" w:hAnsi="Times New Roman" w:cs="Times New Roman"/>
        </w:rPr>
        <w:t xml:space="preserve"> landscape</w:t>
      </w:r>
      <w:r w:rsidR="001517D2">
        <w:rPr>
          <w:rFonts w:ascii="Times New Roman" w:hAnsi="Times New Roman" w:cs="Times New Roman"/>
        </w:rPr>
        <w:t>s</w:t>
      </w:r>
      <w:r w:rsidR="00D647B8">
        <w:rPr>
          <w:rFonts w:ascii="Times New Roman" w:hAnsi="Times New Roman" w:cs="Times New Roman"/>
        </w:rPr>
        <w:t xml:space="preserve"> and reflecti</w:t>
      </w:r>
      <w:r w:rsidR="001517D2">
        <w:rPr>
          <w:rFonts w:ascii="Times New Roman" w:hAnsi="Times New Roman" w:cs="Times New Roman"/>
        </w:rPr>
        <w:t>on</w:t>
      </w:r>
      <w:r w:rsidR="00D647B8">
        <w:rPr>
          <w:rFonts w:ascii="Times New Roman" w:hAnsi="Times New Roman" w:cs="Times New Roman"/>
        </w:rPr>
        <w:t xml:space="preserve"> upon human presence </w:t>
      </w:r>
      <w:r w:rsidR="008969ED">
        <w:rPr>
          <w:rFonts w:ascii="Times New Roman" w:hAnsi="Times New Roman" w:cs="Times New Roman"/>
        </w:rPr>
        <w:t xml:space="preserve">in it, </w:t>
      </w:r>
      <w:r w:rsidR="00FD4E15">
        <w:rPr>
          <w:rFonts w:ascii="Times New Roman" w:hAnsi="Times New Roman" w:cs="Times New Roman"/>
        </w:rPr>
        <w:t>displayed through</w:t>
      </w:r>
      <w:r w:rsidR="008969ED">
        <w:rPr>
          <w:rFonts w:ascii="Times New Roman" w:hAnsi="Times New Roman" w:cs="Times New Roman"/>
        </w:rPr>
        <w:t xml:space="preserve"> vignette-like </w:t>
      </w:r>
      <w:proofErr w:type="spellStart"/>
      <w:r w:rsidR="008969ED">
        <w:rPr>
          <w:rFonts w:ascii="Times New Roman" w:hAnsi="Times New Roman" w:cs="Times New Roman"/>
        </w:rPr>
        <w:t>voltas</w:t>
      </w:r>
      <w:proofErr w:type="spellEnd"/>
      <w:r w:rsidR="00B4379C">
        <w:rPr>
          <w:rFonts w:ascii="Times New Roman" w:hAnsi="Times New Roman" w:cs="Times New Roman"/>
        </w:rPr>
        <w:t xml:space="preserve">, juxtaposing images of </w:t>
      </w:r>
      <w:r w:rsidR="00B4379C">
        <w:rPr>
          <w:rFonts w:ascii="Times New Roman" w:hAnsi="Times New Roman" w:cs="Times New Roman"/>
          <w:i/>
          <w:iCs/>
        </w:rPr>
        <w:t xml:space="preserve">“steep and lofty cliffs” </w:t>
      </w:r>
      <w:r w:rsidR="00B4379C">
        <w:rPr>
          <w:rFonts w:ascii="Times New Roman" w:hAnsi="Times New Roman" w:cs="Times New Roman"/>
        </w:rPr>
        <w:t xml:space="preserve">with </w:t>
      </w:r>
      <w:r w:rsidR="00B83818">
        <w:rPr>
          <w:rFonts w:ascii="Times New Roman" w:hAnsi="Times New Roman" w:cs="Times New Roman"/>
          <w:i/>
          <w:iCs/>
        </w:rPr>
        <w:t xml:space="preserve">“the picture of the mind,” </w:t>
      </w:r>
      <w:r w:rsidR="0031242A">
        <w:rPr>
          <w:rFonts w:ascii="Times New Roman" w:hAnsi="Times New Roman" w:cs="Times New Roman"/>
        </w:rPr>
        <w:t>undermi</w:t>
      </w:r>
      <w:r w:rsidR="00E565D2">
        <w:rPr>
          <w:rFonts w:ascii="Times New Roman" w:hAnsi="Times New Roman" w:cs="Times New Roman"/>
        </w:rPr>
        <w:t>ning</w:t>
      </w:r>
      <w:r w:rsidR="0031242A">
        <w:rPr>
          <w:rFonts w:ascii="Times New Roman" w:hAnsi="Times New Roman" w:cs="Times New Roman"/>
        </w:rPr>
        <w:t xml:space="preserve"> the distinction between humanity and landscapes, </w:t>
      </w:r>
      <w:r w:rsidR="00E565D2">
        <w:rPr>
          <w:rFonts w:ascii="Times New Roman" w:hAnsi="Times New Roman" w:cs="Times New Roman"/>
        </w:rPr>
        <w:t>and diss</w:t>
      </w:r>
      <w:r w:rsidR="001517D2">
        <w:rPr>
          <w:rFonts w:ascii="Times New Roman" w:hAnsi="Times New Roman" w:cs="Times New Roman"/>
        </w:rPr>
        <w:t>olving the two into codependent</w:t>
      </w:r>
      <w:r w:rsidR="00F769C6">
        <w:rPr>
          <w:rStyle w:val="FootnoteReference"/>
          <w:rFonts w:ascii="Times New Roman" w:hAnsi="Times New Roman" w:cs="Times New Roman"/>
        </w:rPr>
        <w:footnoteReference w:id="5"/>
      </w:r>
      <w:r w:rsidR="008007C3">
        <w:rPr>
          <w:rFonts w:ascii="Times New Roman" w:hAnsi="Times New Roman" w:cs="Times New Roman"/>
        </w:rPr>
        <w:t xml:space="preserve">, with human presence in </w:t>
      </w:r>
      <w:r w:rsidR="00337BEE">
        <w:rPr>
          <w:rFonts w:ascii="Times New Roman" w:hAnsi="Times New Roman" w:cs="Times New Roman"/>
        </w:rPr>
        <w:t>nature defining purpose</w:t>
      </w:r>
      <w:r w:rsidR="001517D2">
        <w:rPr>
          <w:rFonts w:ascii="Times New Roman" w:hAnsi="Times New Roman" w:cs="Times New Roman"/>
        </w:rPr>
        <w:t>.</w:t>
      </w:r>
      <w:r w:rsidR="008007C3">
        <w:rPr>
          <w:rFonts w:ascii="Times New Roman" w:hAnsi="Times New Roman" w:cs="Times New Roman"/>
        </w:rPr>
        <w:t xml:space="preserve"> In this way, Wordsworthian valuing of </w:t>
      </w:r>
      <w:r w:rsidR="00337BEE">
        <w:rPr>
          <w:rFonts w:ascii="Times New Roman" w:hAnsi="Times New Roman" w:cs="Times New Roman"/>
        </w:rPr>
        <w:t xml:space="preserve">the pastoral transcends </w:t>
      </w:r>
      <w:r w:rsidR="00F769C6">
        <w:rPr>
          <w:rFonts w:ascii="Times New Roman" w:hAnsi="Times New Roman" w:cs="Times New Roman"/>
        </w:rPr>
        <w:t>vastness, beauty and endurance</w:t>
      </w:r>
      <w:r w:rsidR="00CD6176">
        <w:rPr>
          <w:rFonts w:ascii="Times New Roman" w:hAnsi="Times New Roman" w:cs="Times New Roman"/>
        </w:rPr>
        <w:t xml:space="preserve">, </w:t>
      </w:r>
      <w:r w:rsidR="00696570">
        <w:rPr>
          <w:rFonts w:ascii="Times New Roman" w:hAnsi="Times New Roman" w:cs="Times New Roman"/>
        </w:rPr>
        <w:t xml:space="preserve">with </w:t>
      </w:r>
      <w:r w:rsidR="009A5DA7">
        <w:rPr>
          <w:rFonts w:ascii="Times New Roman" w:hAnsi="Times New Roman" w:cs="Times New Roman"/>
        </w:rPr>
        <w:t xml:space="preserve">human </w:t>
      </w:r>
      <w:r w:rsidR="002A1703">
        <w:rPr>
          <w:rFonts w:ascii="Times New Roman" w:hAnsi="Times New Roman" w:cs="Times New Roman"/>
        </w:rPr>
        <w:t>presence</w:t>
      </w:r>
      <w:r w:rsidR="009A5DA7">
        <w:rPr>
          <w:rFonts w:ascii="Times New Roman" w:hAnsi="Times New Roman" w:cs="Times New Roman"/>
        </w:rPr>
        <w:t xml:space="preserve"> </w:t>
      </w:r>
      <w:r w:rsidR="002A1703">
        <w:rPr>
          <w:rFonts w:ascii="Times New Roman" w:hAnsi="Times New Roman" w:cs="Times New Roman"/>
        </w:rPr>
        <w:t>drawing out the most philosophical and spiritual</w:t>
      </w:r>
      <w:r w:rsidR="00A72412">
        <w:rPr>
          <w:rFonts w:ascii="Times New Roman" w:hAnsi="Times New Roman" w:cs="Times New Roman"/>
        </w:rPr>
        <w:t xml:space="preserve"> conceptualisations of the rural land</w:t>
      </w:r>
      <w:r w:rsidR="00B11A44">
        <w:rPr>
          <w:rFonts w:ascii="Times New Roman" w:hAnsi="Times New Roman" w:cs="Times New Roman"/>
        </w:rPr>
        <w:t>.</w:t>
      </w:r>
    </w:p>
    <w:p w14:paraId="1043A36B" w14:textId="2B774C64" w:rsidR="002B05F5" w:rsidRDefault="00064C61" w:rsidP="002B28B5">
      <w:pPr>
        <w:spacing w:line="283" w:lineRule="auto"/>
        <w:jc w:val="both"/>
        <w:rPr>
          <w:rFonts w:ascii="Times New Roman" w:hAnsi="Times New Roman" w:cs="Times New Roman"/>
        </w:rPr>
      </w:pPr>
      <w:r>
        <w:rPr>
          <w:rFonts w:ascii="Times New Roman" w:hAnsi="Times New Roman" w:cs="Times New Roman"/>
        </w:rPr>
        <w:t>W</w:t>
      </w:r>
      <w:r w:rsidR="00C90714">
        <w:rPr>
          <w:rFonts w:ascii="Times New Roman" w:hAnsi="Times New Roman" w:cs="Times New Roman"/>
        </w:rPr>
        <w:t xml:space="preserve">hile </w:t>
      </w:r>
      <w:r w:rsidR="001C6194">
        <w:rPr>
          <w:rFonts w:ascii="Times New Roman" w:hAnsi="Times New Roman" w:cs="Times New Roman"/>
          <w:i/>
          <w:iCs/>
        </w:rPr>
        <w:t>Tintern Abbey</w:t>
      </w:r>
      <w:r w:rsidR="00C90714">
        <w:rPr>
          <w:rFonts w:ascii="Times New Roman" w:hAnsi="Times New Roman" w:cs="Times New Roman"/>
        </w:rPr>
        <w:t xml:space="preserve"> </w:t>
      </w:r>
      <w:r w:rsidR="00BA5462">
        <w:rPr>
          <w:rFonts w:ascii="Times New Roman" w:hAnsi="Times New Roman" w:cs="Times New Roman"/>
        </w:rPr>
        <w:t xml:space="preserve">deeply </w:t>
      </w:r>
      <w:r w:rsidR="00C90714">
        <w:rPr>
          <w:rFonts w:ascii="Times New Roman" w:hAnsi="Times New Roman" w:cs="Times New Roman"/>
        </w:rPr>
        <w:t xml:space="preserve">values </w:t>
      </w:r>
      <w:r w:rsidR="009015CF">
        <w:rPr>
          <w:rFonts w:ascii="Times New Roman" w:hAnsi="Times New Roman" w:cs="Times New Roman"/>
        </w:rPr>
        <w:t xml:space="preserve">the intersection between </w:t>
      </w:r>
      <w:r w:rsidR="00C90714">
        <w:rPr>
          <w:rFonts w:ascii="Times New Roman" w:hAnsi="Times New Roman" w:cs="Times New Roman"/>
        </w:rPr>
        <w:t xml:space="preserve">nature and human philosophy, Wordsworth </w:t>
      </w:r>
      <w:r w:rsidR="00527139">
        <w:rPr>
          <w:rFonts w:ascii="Times New Roman" w:hAnsi="Times New Roman" w:cs="Times New Roman"/>
        </w:rPr>
        <w:t xml:space="preserve">also voices </w:t>
      </w:r>
      <w:r w:rsidR="00823555">
        <w:rPr>
          <w:rFonts w:ascii="Times New Roman" w:hAnsi="Times New Roman" w:cs="Times New Roman"/>
        </w:rPr>
        <w:t xml:space="preserve">ecological </w:t>
      </w:r>
      <w:r w:rsidR="00D32940">
        <w:rPr>
          <w:rFonts w:ascii="Times New Roman" w:hAnsi="Times New Roman" w:cs="Times New Roman"/>
        </w:rPr>
        <w:t xml:space="preserve">concerns </w:t>
      </w:r>
      <w:r w:rsidR="00915EFA">
        <w:rPr>
          <w:rFonts w:ascii="Times New Roman" w:hAnsi="Times New Roman" w:cs="Times New Roman"/>
        </w:rPr>
        <w:t>surrounding</w:t>
      </w:r>
      <w:r w:rsidR="00D32940">
        <w:rPr>
          <w:rFonts w:ascii="Times New Roman" w:hAnsi="Times New Roman" w:cs="Times New Roman"/>
        </w:rPr>
        <w:t xml:space="preserve"> the </w:t>
      </w:r>
      <w:r w:rsidR="00823555">
        <w:rPr>
          <w:rFonts w:ascii="Times New Roman" w:hAnsi="Times New Roman" w:cs="Times New Roman"/>
        </w:rPr>
        <w:t xml:space="preserve">Industrial Revolution, </w:t>
      </w:r>
      <w:r w:rsidR="00527139">
        <w:rPr>
          <w:rFonts w:ascii="Times New Roman" w:hAnsi="Times New Roman" w:cs="Times New Roman"/>
        </w:rPr>
        <w:t xml:space="preserve">which he saw as </w:t>
      </w:r>
      <w:r w:rsidR="00823555">
        <w:rPr>
          <w:rFonts w:ascii="Times New Roman" w:hAnsi="Times New Roman" w:cs="Times New Roman"/>
        </w:rPr>
        <w:t xml:space="preserve">endangering the </w:t>
      </w:r>
      <w:r w:rsidR="00915EFA">
        <w:rPr>
          <w:rFonts w:ascii="Times New Roman" w:hAnsi="Times New Roman" w:cs="Times New Roman"/>
        </w:rPr>
        <w:t xml:space="preserve">relationship and </w:t>
      </w:r>
      <w:r w:rsidR="009015CF">
        <w:rPr>
          <w:rFonts w:ascii="Times New Roman" w:hAnsi="Times New Roman" w:cs="Times New Roman"/>
        </w:rPr>
        <w:t>interactions</w:t>
      </w:r>
      <w:r w:rsidR="00915EFA">
        <w:rPr>
          <w:rFonts w:ascii="Times New Roman" w:hAnsi="Times New Roman" w:cs="Times New Roman"/>
        </w:rPr>
        <w:t xml:space="preserve"> between human minds and the rural landscapes they inhabit.</w:t>
      </w:r>
      <w:r w:rsidR="00253FF3">
        <w:rPr>
          <w:rFonts w:ascii="Times New Roman" w:hAnsi="Times New Roman" w:cs="Times New Roman"/>
        </w:rPr>
        <w:t xml:space="preserve"> </w:t>
      </w:r>
      <w:r w:rsidR="002F0427">
        <w:rPr>
          <w:rFonts w:ascii="Times New Roman" w:hAnsi="Times New Roman" w:cs="Times New Roman"/>
        </w:rPr>
        <w:t xml:space="preserve">In his Ecclesiastical Petrarchan sonnet </w:t>
      </w:r>
      <w:proofErr w:type="gramStart"/>
      <w:r w:rsidR="00586F26">
        <w:rPr>
          <w:rFonts w:ascii="Times New Roman" w:hAnsi="Times New Roman" w:cs="Times New Roman"/>
          <w:i/>
          <w:iCs/>
        </w:rPr>
        <w:t>The</w:t>
      </w:r>
      <w:proofErr w:type="gramEnd"/>
      <w:r w:rsidR="00586F26">
        <w:rPr>
          <w:rFonts w:ascii="Times New Roman" w:hAnsi="Times New Roman" w:cs="Times New Roman"/>
          <w:i/>
          <w:iCs/>
        </w:rPr>
        <w:t xml:space="preserve"> world is too much with us</w:t>
      </w:r>
      <w:r w:rsidR="00586F26">
        <w:rPr>
          <w:rFonts w:ascii="Times New Roman" w:hAnsi="Times New Roman" w:cs="Times New Roman"/>
        </w:rPr>
        <w:t xml:space="preserve">, he expresses a deep concern for </w:t>
      </w:r>
      <w:r w:rsidR="004F4F7E">
        <w:rPr>
          <w:rFonts w:ascii="Times New Roman" w:hAnsi="Times New Roman" w:cs="Times New Roman"/>
        </w:rPr>
        <w:t>humanity’s alienation from the natural, pastoral world.</w:t>
      </w:r>
      <w:r w:rsidR="00B728C4">
        <w:rPr>
          <w:rFonts w:ascii="Times New Roman" w:hAnsi="Times New Roman" w:cs="Times New Roman"/>
        </w:rPr>
        <w:t xml:space="preserve"> The exclamation that </w:t>
      </w:r>
      <w:r w:rsidR="00B728C4">
        <w:rPr>
          <w:rFonts w:ascii="Times New Roman" w:hAnsi="Times New Roman" w:cs="Times New Roman"/>
          <w:i/>
          <w:iCs/>
        </w:rPr>
        <w:t>“we are out of tune</w:t>
      </w:r>
      <w:r w:rsidR="00977C05">
        <w:rPr>
          <w:rFonts w:ascii="Times New Roman" w:hAnsi="Times New Roman" w:cs="Times New Roman"/>
          <w:i/>
          <w:iCs/>
        </w:rPr>
        <w:t>”</w:t>
      </w:r>
      <w:r w:rsidR="00977C05">
        <w:rPr>
          <w:rFonts w:ascii="Times New Roman" w:hAnsi="Times New Roman" w:cs="Times New Roman"/>
        </w:rPr>
        <w:t xml:space="preserve"> underlines this alienation that arises from prolonged distance</w:t>
      </w:r>
      <w:r w:rsidR="001A4C61">
        <w:rPr>
          <w:rFonts w:ascii="Times New Roman" w:hAnsi="Times New Roman" w:cs="Times New Roman"/>
        </w:rPr>
        <w:t xml:space="preserve"> from</w:t>
      </w:r>
      <w:r w:rsidR="00977C05">
        <w:rPr>
          <w:rFonts w:ascii="Times New Roman" w:hAnsi="Times New Roman" w:cs="Times New Roman"/>
        </w:rPr>
        <w:t xml:space="preserve"> rural landscapes, </w:t>
      </w:r>
      <w:r w:rsidR="001A4C61">
        <w:rPr>
          <w:rFonts w:ascii="Times New Roman" w:hAnsi="Times New Roman" w:cs="Times New Roman"/>
        </w:rPr>
        <w:t xml:space="preserve">emphasising the </w:t>
      </w:r>
      <w:r w:rsidR="003E574C">
        <w:rPr>
          <w:rFonts w:ascii="Times New Roman" w:hAnsi="Times New Roman" w:cs="Times New Roman"/>
        </w:rPr>
        <w:t xml:space="preserve">vitality of presence in </w:t>
      </w:r>
      <w:r w:rsidR="00D26459">
        <w:rPr>
          <w:rFonts w:ascii="Times New Roman" w:hAnsi="Times New Roman" w:cs="Times New Roman"/>
        </w:rPr>
        <w:t xml:space="preserve">nature </w:t>
      </w:r>
      <w:r w:rsidR="00C86442">
        <w:rPr>
          <w:rFonts w:ascii="Times New Roman" w:hAnsi="Times New Roman" w:cs="Times New Roman"/>
        </w:rPr>
        <w:t>to form complex</w:t>
      </w:r>
      <w:r w:rsidR="004442F9">
        <w:rPr>
          <w:rFonts w:ascii="Times New Roman" w:hAnsi="Times New Roman" w:cs="Times New Roman"/>
        </w:rPr>
        <w:t xml:space="preserve"> </w:t>
      </w:r>
      <w:r w:rsidR="00C86442">
        <w:rPr>
          <w:rFonts w:ascii="Times New Roman" w:hAnsi="Times New Roman" w:cs="Times New Roman"/>
        </w:rPr>
        <w:t>conceptualisations of</w:t>
      </w:r>
      <w:r w:rsidR="006875D2">
        <w:rPr>
          <w:rFonts w:ascii="Times New Roman" w:hAnsi="Times New Roman" w:cs="Times New Roman"/>
        </w:rPr>
        <w:t xml:space="preserve"> the pastoral.</w:t>
      </w:r>
      <w:r w:rsidR="005650F2">
        <w:rPr>
          <w:rFonts w:ascii="Times New Roman" w:hAnsi="Times New Roman" w:cs="Times New Roman"/>
        </w:rPr>
        <w:t xml:space="preserve"> </w:t>
      </w:r>
      <w:r w:rsidR="00261266">
        <w:rPr>
          <w:rFonts w:ascii="Times New Roman" w:hAnsi="Times New Roman" w:cs="Times New Roman"/>
        </w:rPr>
        <w:t xml:space="preserve">His fixation upon </w:t>
      </w:r>
      <w:r w:rsidR="00261266">
        <w:rPr>
          <w:rFonts w:ascii="Times New Roman" w:hAnsi="Times New Roman" w:cs="Times New Roman"/>
          <w:i/>
          <w:iCs/>
        </w:rPr>
        <w:t>“</w:t>
      </w:r>
      <w:r w:rsidR="00325F57">
        <w:rPr>
          <w:rFonts w:ascii="Times New Roman" w:hAnsi="Times New Roman" w:cs="Times New Roman"/>
          <w:i/>
          <w:iCs/>
        </w:rPr>
        <w:t xml:space="preserve">laying waste to our powers” </w:t>
      </w:r>
      <w:r w:rsidR="00325F57">
        <w:rPr>
          <w:rFonts w:ascii="Times New Roman" w:hAnsi="Times New Roman" w:cs="Times New Roman"/>
        </w:rPr>
        <w:t xml:space="preserve">and having </w:t>
      </w:r>
      <w:r w:rsidR="00325F57">
        <w:rPr>
          <w:rFonts w:ascii="Times New Roman" w:hAnsi="Times New Roman" w:cs="Times New Roman"/>
          <w:i/>
          <w:iCs/>
        </w:rPr>
        <w:t xml:space="preserve">“given our hearts away” </w:t>
      </w:r>
      <w:r w:rsidR="009622E5">
        <w:rPr>
          <w:rFonts w:ascii="Times New Roman" w:hAnsi="Times New Roman" w:cs="Times New Roman"/>
        </w:rPr>
        <w:t xml:space="preserve">focalises around </w:t>
      </w:r>
      <w:r w:rsidR="00F63F77">
        <w:rPr>
          <w:rFonts w:ascii="Times New Roman" w:hAnsi="Times New Roman" w:cs="Times New Roman"/>
        </w:rPr>
        <w:t>humanity, s</w:t>
      </w:r>
      <w:r w:rsidR="00AD7D2D">
        <w:rPr>
          <w:rFonts w:ascii="Times New Roman" w:hAnsi="Times New Roman" w:cs="Times New Roman"/>
        </w:rPr>
        <w:t xml:space="preserve">howcasing how the ‘nature’ that </w:t>
      </w:r>
      <w:r w:rsidR="00AC66C0">
        <w:rPr>
          <w:rFonts w:ascii="Times New Roman" w:hAnsi="Times New Roman" w:cs="Times New Roman"/>
        </w:rPr>
        <w:lastRenderedPageBreak/>
        <w:t xml:space="preserve">Wordsworth valorises is as much human spiritual nature as it is </w:t>
      </w:r>
      <w:r w:rsidR="00F02F21">
        <w:rPr>
          <w:rFonts w:ascii="Times New Roman" w:hAnsi="Times New Roman" w:cs="Times New Roman"/>
        </w:rPr>
        <w:t>physical nature.</w:t>
      </w:r>
      <w:r w:rsidR="00F02F21">
        <w:rPr>
          <w:rStyle w:val="FootnoteReference"/>
          <w:rFonts w:ascii="Times New Roman" w:hAnsi="Times New Roman" w:cs="Times New Roman"/>
        </w:rPr>
        <w:footnoteReference w:id="6"/>
      </w:r>
      <w:r w:rsidR="00F02F21">
        <w:rPr>
          <w:rFonts w:ascii="Times New Roman" w:hAnsi="Times New Roman" w:cs="Times New Roman"/>
        </w:rPr>
        <w:t xml:space="preserve"> As such, his concern</w:t>
      </w:r>
      <w:r w:rsidR="00415E5F">
        <w:rPr>
          <w:rFonts w:ascii="Times New Roman" w:hAnsi="Times New Roman" w:cs="Times New Roman"/>
        </w:rPr>
        <w:t xml:space="preserve"> about humanity’s intersection with rural landscapes</w:t>
      </w:r>
      <w:r w:rsidR="00D80D2B">
        <w:rPr>
          <w:rFonts w:ascii="Times New Roman" w:hAnsi="Times New Roman" w:cs="Times New Roman"/>
        </w:rPr>
        <w:t xml:space="preserve"> orbits </w:t>
      </w:r>
      <w:r w:rsidR="007C08FB">
        <w:rPr>
          <w:rFonts w:ascii="Times New Roman" w:hAnsi="Times New Roman" w:cs="Times New Roman"/>
        </w:rPr>
        <w:t>predominantly around his concern for</w:t>
      </w:r>
      <w:r w:rsidR="000777B9">
        <w:rPr>
          <w:rFonts w:ascii="Times New Roman" w:hAnsi="Times New Roman" w:cs="Times New Roman"/>
        </w:rPr>
        <w:t xml:space="preserve"> </w:t>
      </w:r>
      <w:r w:rsidR="00CD6BE3">
        <w:rPr>
          <w:rFonts w:ascii="Times New Roman" w:hAnsi="Times New Roman" w:cs="Times New Roman"/>
        </w:rPr>
        <w:t xml:space="preserve">humanity’s </w:t>
      </w:r>
      <w:r w:rsidR="000777B9">
        <w:rPr>
          <w:rFonts w:ascii="Times New Roman" w:hAnsi="Times New Roman" w:cs="Times New Roman"/>
        </w:rPr>
        <w:t xml:space="preserve">loss of </w:t>
      </w:r>
      <w:r w:rsidR="007C08FB">
        <w:rPr>
          <w:rFonts w:ascii="Times New Roman" w:hAnsi="Times New Roman" w:cs="Times New Roman"/>
        </w:rPr>
        <w:t xml:space="preserve">imagination, philosophy and spirituality, with </w:t>
      </w:r>
      <w:r w:rsidR="000777B9">
        <w:rPr>
          <w:rFonts w:ascii="Times New Roman" w:hAnsi="Times New Roman" w:cs="Times New Roman"/>
        </w:rPr>
        <w:t xml:space="preserve">presence in </w:t>
      </w:r>
      <w:r w:rsidR="00F329F5">
        <w:rPr>
          <w:rFonts w:ascii="Times New Roman" w:hAnsi="Times New Roman" w:cs="Times New Roman"/>
        </w:rPr>
        <w:t>nature</w:t>
      </w:r>
      <w:r w:rsidR="000777B9">
        <w:rPr>
          <w:rFonts w:ascii="Times New Roman" w:hAnsi="Times New Roman" w:cs="Times New Roman"/>
        </w:rPr>
        <w:t xml:space="preserve"> </w:t>
      </w:r>
      <w:r w:rsidR="00335F7A">
        <w:rPr>
          <w:rFonts w:ascii="Times New Roman" w:hAnsi="Times New Roman" w:cs="Times New Roman"/>
        </w:rPr>
        <w:t xml:space="preserve">or lack thereof </w:t>
      </w:r>
      <w:r w:rsidR="000777B9">
        <w:rPr>
          <w:rFonts w:ascii="Times New Roman" w:hAnsi="Times New Roman" w:cs="Times New Roman"/>
        </w:rPr>
        <w:t>playing a vital role</w:t>
      </w:r>
      <w:r w:rsidR="00CD6BE3">
        <w:rPr>
          <w:rFonts w:ascii="Times New Roman" w:hAnsi="Times New Roman" w:cs="Times New Roman"/>
        </w:rPr>
        <w:t xml:space="preserve"> </w:t>
      </w:r>
      <w:r w:rsidR="00335F7A">
        <w:rPr>
          <w:rFonts w:ascii="Times New Roman" w:hAnsi="Times New Roman" w:cs="Times New Roman"/>
        </w:rPr>
        <w:t xml:space="preserve">in how this is </w:t>
      </w:r>
      <w:r w:rsidR="00D42855">
        <w:rPr>
          <w:rFonts w:ascii="Times New Roman" w:hAnsi="Times New Roman" w:cs="Times New Roman"/>
        </w:rPr>
        <w:t>realised</w:t>
      </w:r>
      <w:r w:rsidR="00335F7A">
        <w:rPr>
          <w:rFonts w:ascii="Times New Roman" w:hAnsi="Times New Roman" w:cs="Times New Roman"/>
        </w:rPr>
        <w:t xml:space="preserve">. Thus, </w:t>
      </w:r>
      <w:r w:rsidR="00F329F5">
        <w:rPr>
          <w:rFonts w:ascii="Times New Roman" w:hAnsi="Times New Roman" w:cs="Times New Roman"/>
        </w:rPr>
        <w:t xml:space="preserve">the significance of humanity’s intersection with </w:t>
      </w:r>
      <w:r w:rsidR="007727F3">
        <w:rPr>
          <w:rFonts w:ascii="Times New Roman" w:hAnsi="Times New Roman" w:cs="Times New Roman"/>
        </w:rPr>
        <w:t>rural nature hinges not only on</w:t>
      </w:r>
      <w:r w:rsidR="00122675">
        <w:rPr>
          <w:rFonts w:ascii="Times New Roman" w:hAnsi="Times New Roman" w:cs="Times New Roman"/>
        </w:rPr>
        <w:t xml:space="preserve"> presence in nature, but also the pur</w:t>
      </w:r>
      <w:r w:rsidR="00DA3A9D">
        <w:rPr>
          <w:rFonts w:ascii="Times New Roman" w:hAnsi="Times New Roman" w:cs="Times New Roman"/>
        </w:rPr>
        <w:t>suit of purpose found in the human mind.</w:t>
      </w:r>
    </w:p>
    <w:p w14:paraId="7D75EEEE" w14:textId="405F30CE" w:rsidR="00DA3A9D" w:rsidRDefault="0093667C" w:rsidP="002B28B5">
      <w:pPr>
        <w:spacing w:line="283" w:lineRule="auto"/>
        <w:jc w:val="both"/>
        <w:rPr>
          <w:rFonts w:ascii="Times New Roman" w:hAnsi="Times New Roman" w:cs="Times New Roman"/>
        </w:rPr>
      </w:pPr>
      <w:r>
        <w:rPr>
          <w:rFonts w:ascii="Times New Roman" w:hAnsi="Times New Roman" w:cs="Times New Roman"/>
        </w:rPr>
        <w:t xml:space="preserve">Although </w:t>
      </w:r>
      <w:r w:rsidR="00E1462F">
        <w:rPr>
          <w:rFonts w:ascii="Times New Roman" w:hAnsi="Times New Roman" w:cs="Times New Roman"/>
        </w:rPr>
        <w:t xml:space="preserve">writing as few as </w:t>
      </w:r>
      <w:r w:rsidR="0091074B">
        <w:rPr>
          <w:rFonts w:ascii="Times New Roman" w:hAnsi="Times New Roman" w:cs="Times New Roman"/>
        </w:rPr>
        <w:t>twenty</w:t>
      </w:r>
      <w:r w:rsidR="00E1462F">
        <w:rPr>
          <w:rFonts w:ascii="Times New Roman" w:hAnsi="Times New Roman" w:cs="Times New Roman"/>
        </w:rPr>
        <w:t xml:space="preserve"> years later than Wordsworth, r</w:t>
      </w:r>
      <w:r w:rsidR="00CF7983">
        <w:rPr>
          <w:rFonts w:ascii="Times New Roman" w:hAnsi="Times New Roman" w:cs="Times New Roman"/>
        </w:rPr>
        <w:t xml:space="preserve">ather than valuing </w:t>
      </w:r>
      <w:r w:rsidR="00BA287C">
        <w:rPr>
          <w:rFonts w:ascii="Times New Roman" w:hAnsi="Times New Roman" w:cs="Times New Roman"/>
        </w:rPr>
        <w:t>nature</w:t>
      </w:r>
      <w:r w:rsidR="00CF7983">
        <w:rPr>
          <w:rFonts w:ascii="Times New Roman" w:hAnsi="Times New Roman" w:cs="Times New Roman"/>
        </w:rPr>
        <w:t xml:space="preserve"> merely </w:t>
      </w:r>
      <w:r w:rsidR="000A5FAE">
        <w:rPr>
          <w:rFonts w:ascii="Times New Roman" w:hAnsi="Times New Roman" w:cs="Times New Roman"/>
        </w:rPr>
        <w:t>in relation to human</w:t>
      </w:r>
      <w:r w:rsidR="00D42855">
        <w:rPr>
          <w:rFonts w:ascii="Times New Roman" w:hAnsi="Times New Roman" w:cs="Times New Roman"/>
        </w:rPr>
        <w:t xml:space="preserve"> minds</w:t>
      </w:r>
      <w:r w:rsidR="000A5FAE">
        <w:rPr>
          <w:rFonts w:ascii="Times New Roman" w:hAnsi="Times New Roman" w:cs="Times New Roman"/>
        </w:rPr>
        <w:t xml:space="preserve">, the </w:t>
      </w:r>
      <w:r w:rsidR="00BF3B01">
        <w:rPr>
          <w:rFonts w:ascii="Times New Roman" w:hAnsi="Times New Roman" w:cs="Times New Roman"/>
        </w:rPr>
        <w:t xml:space="preserve">early </w:t>
      </w:r>
      <w:r w:rsidR="00D65930">
        <w:rPr>
          <w:rFonts w:ascii="Times New Roman" w:hAnsi="Times New Roman" w:cs="Times New Roman"/>
        </w:rPr>
        <w:t>19</w:t>
      </w:r>
      <w:r w:rsidR="00D65930" w:rsidRPr="00D65930">
        <w:rPr>
          <w:rFonts w:ascii="Times New Roman" w:hAnsi="Times New Roman" w:cs="Times New Roman"/>
          <w:vertAlign w:val="superscript"/>
        </w:rPr>
        <w:t>th</w:t>
      </w:r>
      <w:r w:rsidR="00D65930">
        <w:rPr>
          <w:rFonts w:ascii="Times New Roman" w:hAnsi="Times New Roman" w:cs="Times New Roman"/>
        </w:rPr>
        <w:t xml:space="preserve"> century ‘peasant poet’ John Clare expresses a deep ecophilia for the</w:t>
      </w:r>
      <w:r w:rsidR="009A3AC1">
        <w:rPr>
          <w:rFonts w:ascii="Times New Roman" w:hAnsi="Times New Roman" w:cs="Times New Roman"/>
        </w:rPr>
        <w:t xml:space="preserve"> world, an all-encompassing love for both animate and inanimate, human and non-human.</w:t>
      </w:r>
      <w:r w:rsidR="009A3AC1">
        <w:rPr>
          <w:rStyle w:val="FootnoteReference"/>
          <w:rFonts w:ascii="Times New Roman" w:hAnsi="Times New Roman" w:cs="Times New Roman"/>
        </w:rPr>
        <w:footnoteReference w:id="7"/>
      </w:r>
      <w:r w:rsidR="00221B61">
        <w:rPr>
          <w:rFonts w:ascii="Times New Roman" w:hAnsi="Times New Roman" w:cs="Times New Roman"/>
        </w:rPr>
        <w:t xml:space="preserve"> His poetic voice in </w:t>
      </w:r>
      <w:r w:rsidR="000000B0">
        <w:rPr>
          <w:rFonts w:ascii="Times New Roman" w:hAnsi="Times New Roman" w:cs="Times New Roman"/>
          <w:i/>
          <w:iCs/>
        </w:rPr>
        <w:t xml:space="preserve">The Lament of Swordy Well </w:t>
      </w:r>
      <w:r w:rsidR="000000B0">
        <w:rPr>
          <w:rFonts w:ascii="Times New Roman" w:hAnsi="Times New Roman" w:cs="Times New Roman"/>
        </w:rPr>
        <w:t>is distinct, ventriloquising a voice which is specifically inhuman</w:t>
      </w:r>
      <w:r w:rsidR="00035E85">
        <w:rPr>
          <w:rFonts w:ascii="Times New Roman" w:hAnsi="Times New Roman" w:cs="Times New Roman"/>
        </w:rPr>
        <w:t xml:space="preserve"> </w:t>
      </w:r>
      <w:r w:rsidR="00F82675">
        <w:rPr>
          <w:rFonts w:ascii="Times New Roman" w:hAnsi="Times New Roman" w:cs="Times New Roman"/>
        </w:rPr>
        <w:t xml:space="preserve">to express </w:t>
      </w:r>
      <w:r w:rsidR="00271EF8">
        <w:rPr>
          <w:rFonts w:ascii="Times New Roman" w:hAnsi="Times New Roman" w:cs="Times New Roman"/>
        </w:rPr>
        <w:t>a</w:t>
      </w:r>
      <w:r w:rsidR="00F6454F">
        <w:rPr>
          <w:rFonts w:ascii="Times New Roman" w:hAnsi="Times New Roman" w:cs="Times New Roman"/>
        </w:rPr>
        <w:t xml:space="preserve">n </w:t>
      </w:r>
      <w:r w:rsidR="00271EF8">
        <w:rPr>
          <w:rFonts w:ascii="Times New Roman" w:hAnsi="Times New Roman" w:cs="Times New Roman"/>
        </w:rPr>
        <w:t xml:space="preserve">ecological complexity which </w:t>
      </w:r>
      <w:r w:rsidR="007567AE">
        <w:rPr>
          <w:rFonts w:ascii="Times New Roman" w:hAnsi="Times New Roman" w:cs="Times New Roman"/>
        </w:rPr>
        <w:t>undermines</w:t>
      </w:r>
      <w:r w:rsidR="00271EF8">
        <w:rPr>
          <w:rFonts w:ascii="Times New Roman" w:hAnsi="Times New Roman" w:cs="Times New Roman"/>
        </w:rPr>
        <w:t xml:space="preserve"> </w:t>
      </w:r>
      <w:r w:rsidR="00564528">
        <w:rPr>
          <w:rFonts w:ascii="Times New Roman" w:hAnsi="Times New Roman" w:cs="Times New Roman"/>
        </w:rPr>
        <w:t xml:space="preserve">exploitative </w:t>
      </w:r>
      <w:r w:rsidR="00ED68CC">
        <w:rPr>
          <w:rFonts w:ascii="Times New Roman" w:hAnsi="Times New Roman" w:cs="Times New Roman"/>
        </w:rPr>
        <w:t>Enlightenment thinking</w:t>
      </w:r>
      <w:r w:rsidR="001F3E77">
        <w:rPr>
          <w:rFonts w:ascii="Times New Roman" w:hAnsi="Times New Roman" w:cs="Times New Roman"/>
        </w:rPr>
        <w:t>.</w:t>
      </w:r>
      <w:r w:rsidR="001D69FF">
        <w:rPr>
          <w:rFonts w:ascii="Times New Roman" w:hAnsi="Times New Roman" w:cs="Times New Roman"/>
        </w:rPr>
        <w:t xml:space="preserve"> Clare’s removal of the subjective </w:t>
      </w:r>
      <w:r w:rsidR="001D69FF">
        <w:rPr>
          <w:rFonts w:ascii="Times New Roman" w:hAnsi="Times New Roman" w:cs="Times New Roman"/>
          <w:i/>
          <w:iCs/>
        </w:rPr>
        <w:t xml:space="preserve">“I” </w:t>
      </w:r>
      <w:r w:rsidR="001D69FF">
        <w:rPr>
          <w:rFonts w:ascii="Times New Roman" w:hAnsi="Times New Roman" w:cs="Times New Roman"/>
        </w:rPr>
        <w:t xml:space="preserve">after </w:t>
      </w:r>
      <w:r w:rsidR="00952824">
        <w:rPr>
          <w:rFonts w:ascii="Times New Roman" w:hAnsi="Times New Roman" w:cs="Times New Roman"/>
        </w:rPr>
        <w:t xml:space="preserve">the opening </w:t>
      </w:r>
      <w:r w:rsidR="00952824">
        <w:rPr>
          <w:rFonts w:ascii="Times New Roman" w:hAnsi="Times New Roman" w:cs="Times New Roman"/>
          <w:i/>
          <w:iCs/>
        </w:rPr>
        <w:t>“I’ve loved</w:t>
      </w:r>
      <w:r w:rsidR="005810C3">
        <w:rPr>
          <w:rFonts w:ascii="Times New Roman" w:hAnsi="Times New Roman" w:cs="Times New Roman"/>
          <w:i/>
          <w:iCs/>
        </w:rPr>
        <w:t xml:space="preserve"> thee Swordy Well” </w:t>
      </w:r>
      <w:r w:rsidR="005810C3">
        <w:rPr>
          <w:rFonts w:ascii="Times New Roman" w:hAnsi="Times New Roman" w:cs="Times New Roman"/>
        </w:rPr>
        <w:t xml:space="preserve">mimics his own subjectivity fading away as he </w:t>
      </w:r>
      <w:r w:rsidR="00E87C12">
        <w:rPr>
          <w:rFonts w:ascii="Times New Roman" w:hAnsi="Times New Roman" w:cs="Times New Roman"/>
        </w:rPr>
        <w:t>gains ecological thinking,</w:t>
      </w:r>
      <w:r w:rsidR="00E87C12">
        <w:rPr>
          <w:rStyle w:val="FootnoteReference"/>
          <w:rFonts w:ascii="Times New Roman" w:hAnsi="Times New Roman" w:cs="Times New Roman"/>
        </w:rPr>
        <w:footnoteReference w:id="8"/>
      </w:r>
      <w:r w:rsidR="00E87C12">
        <w:rPr>
          <w:rFonts w:ascii="Times New Roman" w:hAnsi="Times New Roman" w:cs="Times New Roman"/>
        </w:rPr>
        <w:t xml:space="preserve"> con</w:t>
      </w:r>
      <w:r w:rsidR="00162DB0">
        <w:rPr>
          <w:rFonts w:ascii="Times New Roman" w:hAnsi="Times New Roman" w:cs="Times New Roman"/>
        </w:rPr>
        <w:t xml:space="preserve">structing a </w:t>
      </w:r>
      <w:r w:rsidR="00932BE0">
        <w:rPr>
          <w:rFonts w:ascii="Times New Roman" w:hAnsi="Times New Roman" w:cs="Times New Roman"/>
        </w:rPr>
        <w:t xml:space="preserve">deep </w:t>
      </w:r>
      <w:r w:rsidR="00162DB0">
        <w:rPr>
          <w:rFonts w:ascii="Times New Roman" w:hAnsi="Times New Roman" w:cs="Times New Roman"/>
        </w:rPr>
        <w:t>interconnectedness</w:t>
      </w:r>
      <w:r w:rsidR="00932BE0">
        <w:rPr>
          <w:rFonts w:ascii="Times New Roman" w:hAnsi="Times New Roman" w:cs="Times New Roman"/>
        </w:rPr>
        <w:t xml:space="preserve"> and </w:t>
      </w:r>
      <w:r w:rsidR="00F857F7">
        <w:rPr>
          <w:rFonts w:ascii="Times New Roman" w:hAnsi="Times New Roman" w:cs="Times New Roman"/>
        </w:rPr>
        <w:t>suspension</w:t>
      </w:r>
      <w:r w:rsidR="00162DB0">
        <w:rPr>
          <w:rFonts w:ascii="Times New Roman" w:hAnsi="Times New Roman" w:cs="Times New Roman"/>
        </w:rPr>
        <w:t xml:space="preserve"> between human</w:t>
      </w:r>
      <w:r w:rsidR="00F857F7">
        <w:rPr>
          <w:rFonts w:ascii="Times New Roman" w:hAnsi="Times New Roman" w:cs="Times New Roman"/>
        </w:rPr>
        <w:t>ity</w:t>
      </w:r>
      <w:r w:rsidR="00162DB0">
        <w:rPr>
          <w:rFonts w:ascii="Times New Roman" w:hAnsi="Times New Roman" w:cs="Times New Roman"/>
        </w:rPr>
        <w:t xml:space="preserve"> and </w:t>
      </w:r>
      <w:r w:rsidR="00F857F7">
        <w:rPr>
          <w:rFonts w:ascii="Times New Roman" w:hAnsi="Times New Roman" w:cs="Times New Roman"/>
        </w:rPr>
        <w:t xml:space="preserve">the </w:t>
      </w:r>
      <w:r w:rsidR="00162DB0">
        <w:rPr>
          <w:rFonts w:ascii="Times New Roman" w:hAnsi="Times New Roman" w:cs="Times New Roman"/>
        </w:rPr>
        <w:t xml:space="preserve">natural </w:t>
      </w:r>
      <w:r w:rsidR="00F857F7">
        <w:rPr>
          <w:rFonts w:ascii="Times New Roman" w:hAnsi="Times New Roman" w:cs="Times New Roman"/>
        </w:rPr>
        <w:t>world</w:t>
      </w:r>
      <w:r w:rsidR="00162DB0">
        <w:rPr>
          <w:rFonts w:ascii="Times New Roman" w:hAnsi="Times New Roman" w:cs="Times New Roman"/>
        </w:rPr>
        <w:t>.</w:t>
      </w:r>
      <w:r w:rsidR="00F2304C">
        <w:rPr>
          <w:rFonts w:ascii="Times New Roman" w:hAnsi="Times New Roman" w:cs="Times New Roman"/>
        </w:rPr>
        <w:t xml:space="preserve"> </w:t>
      </w:r>
      <w:r w:rsidR="00717B19">
        <w:rPr>
          <w:rFonts w:ascii="Times New Roman" w:hAnsi="Times New Roman" w:cs="Times New Roman"/>
        </w:rPr>
        <w:t xml:space="preserve">Through the juxtaposition of </w:t>
      </w:r>
      <w:r w:rsidR="007934A5">
        <w:rPr>
          <w:rFonts w:ascii="Times New Roman" w:hAnsi="Times New Roman" w:cs="Times New Roman"/>
        </w:rPr>
        <w:t>experimental grammar, wavering rhyme scheme, and uncertain syntax with</w:t>
      </w:r>
      <w:r w:rsidR="00F2304C">
        <w:rPr>
          <w:rFonts w:ascii="Times New Roman" w:hAnsi="Times New Roman" w:cs="Times New Roman"/>
        </w:rPr>
        <w:t>in a rigid sonnet form,</w:t>
      </w:r>
      <w:r w:rsidR="00512AB6">
        <w:rPr>
          <w:rFonts w:ascii="Times New Roman" w:hAnsi="Times New Roman" w:cs="Times New Roman"/>
        </w:rPr>
        <w:t xml:space="preserve"> Clare </w:t>
      </w:r>
      <w:r w:rsidR="00FF7990">
        <w:rPr>
          <w:rFonts w:ascii="Times New Roman" w:hAnsi="Times New Roman" w:cs="Times New Roman"/>
        </w:rPr>
        <w:t xml:space="preserve">likewise </w:t>
      </w:r>
      <w:r w:rsidR="00512AB6">
        <w:rPr>
          <w:rFonts w:ascii="Times New Roman" w:hAnsi="Times New Roman" w:cs="Times New Roman"/>
        </w:rPr>
        <w:t xml:space="preserve">constructs a fusion </w:t>
      </w:r>
      <w:r w:rsidR="00F17FEA">
        <w:rPr>
          <w:rFonts w:ascii="Times New Roman" w:hAnsi="Times New Roman" w:cs="Times New Roman"/>
        </w:rPr>
        <w:t>between</w:t>
      </w:r>
      <w:r w:rsidR="00512AB6">
        <w:rPr>
          <w:rFonts w:ascii="Times New Roman" w:hAnsi="Times New Roman" w:cs="Times New Roman"/>
        </w:rPr>
        <w:t xml:space="preserve"> </w:t>
      </w:r>
      <w:r w:rsidR="00F17FEA">
        <w:rPr>
          <w:rFonts w:ascii="Times New Roman" w:hAnsi="Times New Roman" w:cs="Times New Roman"/>
        </w:rPr>
        <w:t xml:space="preserve">nature and </w:t>
      </w:r>
      <w:r w:rsidR="00DA50CA">
        <w:rPr>
          <w:rFonts w:ascii="Times New Roman" w:hAnsi="Times New Roman" w:cs="Times New Roman"/>
        </w:rPr>
        <w:t xml:space="preserve">ambiguous </w:t>
      </w:r>
      <w:r w:rsidR="00F17FEA">
        <w:rPr>
          <w:rFonts w:ascii="Times New Roman" w:hAnsi="Times New Roman" w:cs="Times New Roman"/>
        </w:rPr>
        <w:t xml:space="preserve">human philosophy, </w:t>
      </w:r>
      <w:r w:rsidR="009F4754">
        <w:rPr>
          <w:rFonts w:ascii="Times New Roman" w:hAnsi="Times New Roman" w:cs="Times New Roman"/>
        </w:rPr>
        <w:t xml:space="preserve">paralleling the loss of </w:t>
      </w:r>
      <w:r w:rsidR="00CD41D9">
        <w:rPr>
          <w:rFonts w:ascii="Times New Roman" w:hAnsi="Times New Roman" w:cs="Times New Roman"/>
        </w:rPr>
        <w:t xml:space="preserve">subjective </w:t>
      </w:r>
      <w:r w:rsidR="009F4754">
        <w:rPr>
          <w:rFonts w:ascii="Times New Roman" w:hAnsi="Times New Roman" w:cs="Times New Roman"/>
        </w:rPr>
        <w:t>self</w:t>
      </w:r>
      <w:r w:rsidR="00CD41D9">
        <w:rPr>
          <w:rFonts w:ascii="Times New Roman" w:hAnsi="Times New Roman" w:cs="Times New Roman"/>
        </w:rPr>
        <w:t>, instead creating a den</w:t>
      </w:r>
      <w:r w:rsidR="007F14D1">
        <w:rPr>
          <w:rFonts w:ascii="Times New Roman" w:hAnsi="Times New Roman" w:cs="Times New Roman"/>
        </w:rPr>
        <w:t>se ecological</w:t>
      </w:r>
      <w:r w:rsidR="004C6D41">
        <w:rPr>
          <w:rFonts w:ascii="Times New Roman" w:hAnsi="Times New Roman" w:cs="Times New Roman"/>
        </w:rPr>
        <w:t xml:space="preserve"> complexity.</w:t>
      </w:r>
      <w:r w:rsidR="004C6D41">
        <w:rPr>
          <w:rStyle w:val="FootnoteReference"/>
          <w:rFonts w:ascii="Times New Roman" w:hAnsi="Times New Roman" w:cs="Times New Roman"/>
        </w:rPr>
        <w:footnoteReference w:id="9"/>
      </w:r>
      <w:r w:rsidR="006B16B1">
        <w:rPr>
          <w:rFonts w:ascii="Times New Roman" w:hAnsi="Times New Roman" w:cs="Times New Roman"/>
        </w:rPr>
        <w:t xml:space="preserve"> In </w:t>
      </w:r>
      <w:r w:rsidR="00420D65">
        <w:rPr>
          <w:rFonts w:ascii="Times New Roman" w:hAnsi="Times New Roman" w:cs="Times New Roman"/>
        </w:rPr>
        <w:t>these ways</w:t>
      </w:r>
      <w:r w:rsidR="006B16B1">
        <w:rPr>
          <w:rFonts w:ascii="Times New Roman" w:hAnsi="Times New Roman" w:cs="Times New Roman"/>
        </w:rPr>
        <w:t xml:space="preserve">, </w:t>
      </w:r>
      <w:r w:rsidR="008C1AEA">
        <w:rPr>
          <w:rFonts w:ascii="Times New Roman" w:hAnsi="Times New Roman" w:cs="Times New Roman"/>
        </w:rPr>
        <w:t>he outlines how a</w:t>
      </w:r>
      <w:r w:rsidR="002833B3">
        <w:rPr>
          <w:rFonts w:ascii="Times New Roman" w:hAnsi="Times New Roman" w:cs="Times New Roman"/>
        </w:rPr>
        <w:t xml:space="preserve">n </w:t>
      </w:r>
      <w:r w:rsidR="000E3CBD">
        <w:rPr>
          <w:rFonts w:ascii="Times New Roman" w:hAnsi="Times New Roman" w:cs="Times New Roman"/>
        </w:rPr>
        <w:t>ecophilic</w:t>
      </w:r>
      <w:r w:rsidR="008C1AEA">
        <w:rPr>
          <w:rFonts w:ascii="Times New Roman" w:hAnsi="Times New Roman" w:cs="Times New Roman"/>
        </w:rPr>
        <w:t xml:space="preserve"> love </w:t>
      </w:r>
      <w:r w:rsidR="00420D65">
        <w:rPr>
          <w:rFonts w:ascii="Times New Roman" w:hAnsi="Times New Roman" w:cs="Times New Roman"/>
        </w:rPr>
        <w:t xml:space="preserve">erases subjectivity, </w:t>
      </w:r>
      <w:r w:rsidR="00DE3530">
        <w:rPr>
          <w:rFonts w:ascii="Times New Roman" w:hAnsi="Times New Roman" w:cs="Times New Roman"/>
        </w:rPr>
        <w:t>provoking</w:t>
      </w:r>
      <w:r w:rsidR="00420D65">
        <w:rPr>
          <w:rFonts w:ascii="Times New Roman" w:hAnsi="Times New Roman" w:cs="Times New Roman"/>
        </w:rPr>
        <w:t xml:space="preserve"> </w:t>
      </w:r>
      <w:r w:rsidR="00F16C67">
        <w:rPr>
          <w:rFonts w:ascii="Times New Roman" w:hAnsi="Times New Roman" w:cs="Times New Roman"/>
        </w:rPr>
        <w:t xml:space="preserve">a heightened awareness of the deep interconnection between human presence </w:t>
      </w:r>
      <w:r w:rsidR="000C2B55">
        <w:rPr>
          <w:rFonts w:ascii="Times New Roman" w:hAnsi="Times New Roman" w:cs="Times New Roman"/>
        </w:rPr>
        <w:t>and the natural world</w:t>
      </w:r>
      <w:r w:rsidR="006A7A99">
        <w:rPr>
          <w:rFonts w:ascii="Times New Roman" w:hAnsi="Times New Roman" w:cs="Times New Roman"/>
        </w:rPr>
        <w:t>.</w:t>
      </w:r>
      <w:r w:rsidR="000C2B55">
        <w:rPr>
          <w:rStyle w:val="FootnoteReference"/>
          <w:rFonts w:ascii="Times New Roman" w:hAnsi="Times New Roman" w:cs="Times New Roman"/>
        </w:rPr>
        <w:footnoteReference w:id="10"/>
      </w:r>
    </w:p>
    <w:p w14:paraId="097A13CB" w14:textId="0B65B954" w:rsidR="002B05F5" w:rsidRDefault="002833B3" w:rsidP="002B28B5">
      <w:pPr>
        <w:spacing w:line="283" w:lineRule="auto"/>
        <w:jc w:val="both"/>
        <w:rPr>
          <w:rFonts w:ascii="Times New Roman" w:hAnsi="Times New Roman" w:cs="Times New Roman"/>
        </w:rPr>
      </w:pPr>
      <w:r>
        <w:rPr>
          <w:rFonts w:ascii="Times New Roman" w:hAnsi="Times New Roman" w:cs="Times New Roman"/>
        </w:rPr>
        <w:t xml:space="preserve">Unlike Wordsworth, </w:t>
      </w:r>
      <w:r w:rsidR="00E1160F" w:rsidRPr="00BE21DF">
        <w:rPr>
          <w:rFonts w:ascii="Times New Roman" w:hAnsi="Times New Roman" w:cs="Times New Roman"/>
        </w:rPr>
        <w:t xml:space="preserve">Clare’s concern for </w:t>
      </w:r>
      <w:r w:rsidR="00180D07" w:rsidRPr="00BE21DF">
        <w:rPr>
          <w:rFonts w:ascii="Times New Roman" w:hAnsi="Times New Roman" w:cs="Times New Roman"/>
        </w:rPr>
        <w:t xml:space="preserve">the </w:t>
      </w:r>
      <w:r w:rsidR="00D237D4" w:rsidRPr="00BE21DF">
        <w:rPr>
          <w:rFonts w:ascii="Times New Roman" w:hAnsi="Times New Roman" w:cs="Times New Roman"/>
        </w:rPr>
        <w:t>environment</w:t>
      </w:r>
      <w:r w:rsidR="00EC3973" w:rsidRPr="00BE21DF">
        <w:rPr>
          <w:rFonts w:ascii="Times New Roman" w:hAnsi="Times New Roman" w:cs="Times New Roman"/>
        </w:rPr>
        <w:t xml:space="preserve"> </w:t>
      </w:r>
      <w:r w:rsidR="00D237D4" w:rsidRPr="00BE21DF">
        <w:rPr>
          <w:rFonts w:ascii="Times New Roman" w:hAnsi="Times New Roman" w:cs="Times New Roman"/>
        </w:rPr>
        <w:t>revolv</w:t>
      </w:r>
      <w:r>
        <w:rPr>
          <w:rFonts w:ascii="Times New Roman" w:hAnsi="Times New Roman" w:cs="Times New Roman"/>
        </w:rPr>
        <w:t>es</w:t>
      </w:r>
      <w:r w:rsidR="00D237D4" w:rsidRPr="00BE21DF">
        <w:rPr>
          <w:rFonts w:ascii="Times New Roman" w:hAnsi="Times New Roman" w:cs="Times New Roman"/>
        </w:rPr>
        <w:t xml:space="preserve"> around its</w:t>
      </w:r>
      <w:r w:rsidR="00EE75B1" w:rsidRPr="00BE21DF">
        <w:rPr>
          <w:rFonts w:ascii="Times New Roman" w:hAnsi="Times New Roman" w:cs="Times New Roman"/>
        </w:rPr>
        <w:t xml:space="preserve"> intrinsic conservatio</w:t>
      </w:r>
      <w:r w:rsidR="007D066E" w:rsidRPr="00BE21DF">
        <w:rPr>
          <w:rFonts w:ascii="Times New Roman" w:hAnsi="Times New Roman" w:cs="Times New Roman"/>
        </w:rPr>
        <w:t>n</w:t>
      </w:r>
      <w:r w:rsidR="0073298A" w:rsidRPr="00BE21DF">
        <w:rPr>
          <w:rFonts w:ascii="Times New Roman" w:hAnsi="Times New Roman" w:cs="Times New Roman"/>
        </w:rPr>
        <w:t xml:space="preserve"> rather than </w:t>
      </w:r>
      <w:r w:rsidR="00BF3B01" w:rsidRPr="00BE21DF">
        <w:rPr>
          <w:rFonts w:ascii="Times New Roman" w:hAnsi="Times New Roman" w:cs="Times New Roman"/>
        </w:rPr>
        <w:t xml:space="preserve">fear of </w:t>
      </w:r>
      <w:r w:rsidR="0073298A" w:rsidRPr="00BE21DF">
        <w:rPr>
          <w:rFonts w:ascii="Times New Roman" w:hAnsi="Times New Roman" w:cs="Times New Roman"/>
        </w:rPr>
        <w:t>loss of</w:t>
      </w:r>
      <w:r w:rsidR="008E7FF0" w:rsidRPr="00BE21DF">
        <w:rPr>
          <w:rFonts w:ascii="Times New Roman" w:hAnsi="Times New Roman" w:cs="Times New Roman"/>
        </w:rPr>
        <w:t xml:space="preserve"> philosophical</w:t>
      </w:r>
      <w:r w:rsidR="0073298A" w:rsidRPr="00BE21DF">
        <w:rPr>
          <w:rFonts w:ascii="Times New Roman" w:hAnsi="Times New Roman" w:cs="Times New Roman"/>
        </w:rPr>
        <w:t xml:space="preserve"> utility</w:t>
      </w:r>
      <w:r w:rsidR="000503DB" w:rsidRPr="00BE21DF">
        <w:rPr>
          <w:rFonts w:ascii="Times New Roman" w:hAnsi="Times New Roman" w:cs="Times New Roman"/>
        </w:rPr>
        <w:t>.</w:t>
      </w:r>
      <w:r w:rsidR="007D066E" w:rsidRPr="00BE21DF">
        <w:rPr>
          <w:rFonts w:ascii="Times New Roman" w:hAnsi="Times New Roman" w:cs="Times New Roman"/>
        </w:rPr>
        <w:t xml:space="preserve"> H</w:t>
      </w:r>
      <w:r w:rsidR="0091472C" w:rsidRPr="00BE21DF">
        <w:rPr>
          <w:rFonts w:ascii="Times New Roman" w:hAnsi="Times New Roman" w:cs="Times New Roman"/>
        </w:rPr>
        <w:t xml:space="preserve">is stance, insisting that </w:t>
      </w:r>
      <w:r w:rsidR="00E90244" w:rsidRPr="00BE21DF">
        <w:rPr>
          <w:rFonts w:ascii="Times New Roman" w:hAnsi="Times New Roman" w:cs="Times New Roman"/>
        </w:rPr>
        <w:t xml:space="preserve">humanity </w:t>
      </w:r>
      <w:r>
        <w:rPr>
          <w:rFonts w:ascii="Times New Roman" w:hAnsi="Times New Roman" w:cs="Times New Roman"/>
        </w:rPr>
        <w:t>steward the earth</w:t>
      </w:r>
      <w:r w:rsidR="007D066E" w:rsidRPr="00BE21DF">
        <w:rPr>
          <w:rFonts w:ascii="Times New Roman" w:hAnsi="Times New Roman" w:cs="Times New Roman"/>
        </w:rPr>
        <w:t xml:space="preserve"> for the sake of mankind and other</w:t>
      </w:r>
      <w:r w:rsidR="00FD300F">
        <w:rPr>
          <w:rFonts w:ascii="Times New Roman" w:hAnsi="Times New Roman" w:cs="Times New Roman"/>
        </w:rPr>
        <w:t xml:space="preserve"> intrinsically valuable</w:t>
      </w:r>
      <w:r w:rsidR="007D066E" w:rsidRPr="00BE21DF">
        <w:rPr>
          <w:rFonts w:ascii="Times New Roman" w:hAnsi="Times New Roman" w:cs="Times New Roman"/>
        </w:rPr>
        <w:t xml:space="preserve"> species</w:t>
      </w:r>
      <w:r w:rsidR="00FD300F">
        <w:rPr>
          <w:rFonts w:ascii="Times New Roman" w:hAnsi="Times New Roman" w:cs="Times New Roman"/>
        </w:rPr>
        <w:t xml:space="preserve"> –</w:t>
      </w:r>
      <w:r w:rsidR="007D066E" w:rsidRPr="00BE21DF">
        <w:rPr>
          <w:rFonts w:ascii="Times New Roman" w:hAnsi="Times New Roman" w:cs="Times New Roman"/>
        </w:rPr>
        <w:t xml:space="preserve"> rather than reshaping nature in our image</w:t>
      </w:r>
      <w:r w:rsidR="00FD300F">
        <w:rPr>
          <w:rFonts w:ascii="Times New Roman" w:hAnsi="Times New Roman" w:cs="Times New Roman"/>
        </w:rPr>
        <w:t xml:space="preserve"> –</w:t>
      </w:r>
      <w:r w:rsidR="007D066E" w:rsidRPr="00BE21DF">
        <w:rPr>
          <w:rFonts w:ascii="Times New Roman" w:hAnsi="Times New Roman" w:cs="Times New Roman"/>
        </w:rPr>
        <w:t xml:space="preserve"> has been mimicked in the concerns of modern conservationists.</w:t>
      </w:r>
      <w:r w:rsidR="007D066E" w:rsidRPr="00BE21DF">
        <w:rPr>
          <w:rStyle w:val="FootnoteReference"/>
          <w:rFonts w:ascii="Times New Roman" w:hAnsi="Times New Roman" w:cs="Times New Roman"/>
        </w:rPr>
        <w:footnoteReference w:id="11"/>
      </w:r>
      <w:r w:rsidR="00227539" w:rsidRPr="00BE21DF">
        <w:rPr>
          <w:rFonts w:ascii="Times New Roman" w:hAnsi="Times New Roman" w:cs="Times New Roman"/>
        </w:rPr>
        <w:t xml:space="preserve"> </w:t>
      </w:r>
      <w:r w:rsidR="000A7141" w:rsidRPr="00BE21DF">
        <w:rPr>
          <w:rFonts w:ascii="Times New Roman" w:hAnsi="Times New Roman" w:cs="Times New Roman"/>
        </w:rPr>
        <w:t xml:space="preserve">His sonnet </w:t>
      </w:r>
      <w:r w:rsidR="000A7141" w:rsidRPr="00BE21DF">
        <w:rPr>
          <w:rFonts w:ascii="Times New Roman" w:hAnsi="Times New Roman" w:cs="Times New Roman"/>
          <w:i/>
          <w:iCs/>
        </w:rPr>
        <w:t xml:space="preserve">Emmonsails Heath in Winter </w:t>
      </w:r>
      <w:r w:rsidR="00010070" w:rsidRPr="00BE21DF">
        <w:rPr>
          <w:rFonts w:ascii="Times New Roman" w:hAnsi="Times New Roman" w:cs="Times New Roman"/>
        </w:rPr>
        <w:t xml:space="preserve">initially seems naïve, </w:t>
      </w:r>
      <w:r w:rsidR="003F7FA7" w:rsidRPr="00BE21DF">
        <w:rPr>
          <w:rFonts w:ascii="Times New Roman" w:hAnsi="Times New Roman" w:cs="Times New Roman"/>
        </w:rPr>
        <w:t xml:space="preserve">and idiosyncratic in punctuation, spelling, and grammar, with </w:t>
      </w:r>
      <w:r w:rsidR="00EB18E5" w:rsidRPr="00BE21DF">
        <w:rPr>
          <w:rFonts w:ascii="Times New Roman" w:hAnsi="Times New Roman" w:cs="Times New Roman"/>
        </w:rPr>
        <w:t xml:space="preserve">dialectal words such as </w:t>
      </w:r>
      <w:r w:rsidR="00EB18E5" w:rsidRPr="00BE21DF">
        <w:rPr>
          <w:rFonts w:ascii="Times New Roman" w:hAnsi="Times New Roman" w:cs="Times New Roman"/>
          <w:i/>
          <w:iCs/>
        </w:rPr>
        <w:t>“bumbarrel</w:t>
      </w:r>
      <w:r w:rsidR="004A5A6F" w:rsidRPr="00BE21DF">
        <w:rPr>
          <w:rFonts w:ascii="Times New Roman" w:hAnsi="Times New Roman" w:cs="Times New Roman"/>
          <w:i/>
          <w:iCs/>
        </w:rPr>
        <w:t xml:space="preserve">” </w:t>
      </w:r>
      <w:r w:rsidR="004A5A6F" w:rsidRPr="00BE21DF">
        <w:rPr>
          <w:rFonts w:ascii="Times New Roman" w:hAnsi="Times New Roman" w:cs="Times New Roman"/>
        </w:rPr>
        <w:t xml:space="preserve">and </w:t>
      </w:r>
      <w:r w:rsidR="004A5A6F" w:rsidRPr="00BE21DF">
        <w:rPr>
          <w:rFonts w:ascii="Times New Roman" w:hAnsi="Times New Roman" w:cs="Times New Roman"/>
          <w:i/>
          <w:iCs/>
        </w:rPr>
        <w:t>“oddling</w:t>
      </w:r>
      <w:r w:rsidR="00E52596" w:rsidRPr="00BE21DF">
        <w:rPr>
          <w:rFonts w:ascii="Times New Roman" w:hAnsi="Times New Roman" w:cs="Times New Roman"/>
          <w:i/>
          <w:iCs/>
        </w:rPr>
        <w:t xml:space="preserve">” </w:t>
      </w:r>
      <w:r w:rsidR="00E52596" w:rsidRPr="00BE21DF">
        <w:rPr>
          <w:rFonts w:ascii="Times New Roman" w:hAnsi="Times New Roman" w:cs="Times New Roman"/>
        </w:rPr>
        <w:t xml:space="preserve">creating </w:t>
      </w:r>
      <w:r w:rsidR="00EE5C95" w:rsidRPr="00BE21DF">
        <w:rPr>
          <w:rFonts w:ascii="Times New Roman" w:hAnsi="Times New Roman" w:cs="Times New Roman"/>
        </w:rPr>
        <w:t xml:space="preserve">a raw </w:t>
      </w:r>
      <w:r w:rsidR="003C5B16">
        <w:rPr>
          <w:rFonts w:ascii="Times New Roman" w:hAnsi="Times New Roman" w:cs="Times New Roman"/>
        </w:rPr>
        <w:t xml:space="preserve">and seemingly simplistic </w:t>
      </w:r>
      <w:r w:rsidR="00EE5C95" w:rsidRPr="00BE21DF">
        <w:rPr>
          <w:rFonts w:ascii="Times New Roman" w:hAnsi="Times New Roman" w:cs="Times New Roman"/>
        </w:rPr>
        <w:t>conceptualisation of nature</w:t>
      </w:r>
      <w:r w:rsidR="00147EB3" w:rsidRPr="00BE21DF">
        <w:rPr>
          <w:rFonts w:ascii="Times New Roman" w:hAnsi="Times New Roman" w:cs="Times New Roman"/>
        </w:rPr>
        <w:t xml:space="preserve">. </w:t>
      </w:r>
      <w:r w:rsidR="003C5B16">
        <w:rPr>
          <w:rFonts w:ascii="Times New Roman" w:hAnsi="Times New Roman" w:cs="Times New Roman"/>
        </w:rPr>
        <w:t>However</w:t>
      </w:r>
      <w:r w:rsidR="00C60DF5" w:rsidRPr="00BE21DF">
        <w:rPr>
          <w:rFonts w:ascii="Times New Roman" w:hAnsi="Times New Roman" w:cs="Times New Roman"/>
        </w:rPr>
        <w:t xml:space="preserve">, the </w:t>
      </w:r>
      <w:r w:rsidR="00BF3B01" w:rsidRPr="00BE21DF">
        <w:rPr>
          <w:rFonts w:ascii="Times New Roman" w:hAnsi="Times New Roman" w:cs="Times New Roman"/>
        </w:rPr>
        <w:t xml:space="preserve">sophisticated </w:t>
      </w:r>
      <w:r w:rsidR="00C60DF5" w:rsidRPr="00BE21DF">
        <w:rPr>
          <w:rFonts w:ascii="Times New Roman" w:hAnsi="Times New Roman" w:cs="Times New Roman"/>
        </w:rPr>
        <w:t>sonnet form</w:t>
      </w:r>
      <w:r w:rsidR="00F229F7">
        <w:rPr>
          <w:rFonts w:ascii="Times New Roman" w:hAnsi="Times New Roman" w:cs="Times New Roman"/>
        </w:rPr>
        <w:t xml:space="preserve">, </w:t>
      </w:r>
      <w:r w:rsidR="00CB5AD5">
        <w:rPr>
          <w:rFonts w:ascii="Times New Roman" w:hAnsi="Times New Roman" w:cs="Times New Roman"/>
        </w:rPr>
        <w:t xml:space="preserve">with regular scheme and </w:t>
      </w:r>
      <w:r w:rsidR="003C5B16">
        <w:rPr>
          <w:rFonts w:ascii="Times New Roman" w:hAnsi="Times New Roman" w:cs="Times New Roman"/>
        </w:rPr>
        <w:t xml:space="preserve">a </w:t>
      </w:r>
      <w:r w:rsidR="00CB5AD5">
        <w:rPr>
          <w:rFonts w:ascii="Times New Roman" w:hAnsi="Times New Roman" w:cs="Times New Roman"/>
        </w:rPr>
        <w:t xml:space="preserve">closing couplet </w:t>
      </w:r>
      <w:r w:rsidR="00AB623D">
        <w:rPr>
          <w:rFonts w:ascii="Times New Roman" w:hAnsi="Times New Roman" w:cs="Times New Roman"/>
        </w:rPr>
        <w:t>in iambic pentameter</w:t>
      </w:r>
      <w:r w:rsidR="003C5B16">
        <w:rPr>
          <w:rFonts w:ascii="Times New Roman" w:hAnsi="Times New Roman" w:cs="Times New Roman"/>
        </w:rPr>
        <w:t xml:space="preserve">, </w:t>
      </w:r>
      <w:r w:rsidR="00CB5AD5">
        <w:rPr>
          <w:rFonts w:ascii="Times New Roman" w:hAnsi="Times New Roman" w:cs="Times New Roman"/>
        </w:rPr>
        <w:t>rhym</w:t>
      </w:r>
      <w:r w:rsidR="003C5B16">
        <w:rPr>
          <w:rFonts w:ascii="Times New Roman" w:hAnsi="Times New Roman" w:cs="Times New Roman"/>
        </w:rPr>
        <w:t>ing</w:t>
      </w:r>
      <w:r w:rsidR="00C60DF5" w:rsidRPr="00BE21DF">
        <w:rPr>
          <w:rFonts w:ascii="Times New Roman" w:hAnsi="Times New Roman" w:cs="Times New Roman"/>
        </w:rPr>
        <w:t xml:space="preserve"> </w:t>
      </w:r>
      <w:r w:rsidR="00AB623D">
        <w:rPr>
          <w:rFonts w:ascii="Times New Roman" w:hAnsi="Times New Roman" w:cs="Times New Roman"/>
          <w:i/>
          <w:iCs/>
        </w:rPr>
        <w:t>“</w:t>
      </w:r>
      <w:r w:rsidR="00E22B52">
        <w:rPr>
          <w:rFonts w:ascii="Times New Roman" w:hAnsi="Times New Roman" w:cs="Times New Roman"/>
          <w:i/>
          <w:iCs/>
        </w:rPr>
        <w:t xml:space="preserve">plain” </w:t>
      </w:r>
      <w:r w:rsidR="00E22B52">
        <w:rPr>
          <w:rFonts w:ascii="Times New Roman" w:hAnsi="Times New Roman" w:cs="Times New Roman"/>
        </w:rPr>
        <w:t xml:space="preserve">with </w:t>
      </w:r>
      <w:r w:rsidR="00E22B52">
        <w:rPr>
          <w:rFonts w:ascii="Times New Roman" w:hAnsi="Times New Roman" w:cs="Times New Roman"/>
          <w:i/>
          <w:iCs/>
        </w:rPr>
        <w:t>“again,”</w:t>
      </w:r>
      <w:r w:rsidR="00E22B52">
        <w:rPr>
          <w:rFonts w:ascii="Times New Roman" w:hAnsi="Times New Roman" w:cs="Times New Roman"/>
        </w:rPr>
        <w:t xml:space="preserve"> </w:t>
      </w:r>
      <w:r w:rsidR="00E4508F" w:rsidRPr="00BE21DF">
        <w:rPr>
          <w:rFonts w:ascii="Times New Roman" w:hAnsi="Times New Roman" w:cs="Times New Roman"/>
        </w:rPr>
        <w:t xml:space="preserve">reminds readers of the </w:t>
      </w:r>
      <w:r w:rsidR="00497952" w:rsidRPr="00BE21DF">
        <w:rPr>
          <w:rFonts w:ascii="Times New Roman" w:hAnsi="Times New Roman" w:cs="Times New Roman"/>
        </w:rPr>
        <w:t xml:space="preserve">complex interplay between </w:t>
      </w:r>
      <w:r w:rsidR="008A4356" w:rsidRPr="00BE21DF">
        <w:rPr>
          <w:rFonts w:ascii="Times New Roman" w:hAnsi="Times New Roman" w:cs="Times New Roman"/>
        </w:rPr>
        <w:t>form and emotion, education and innocence</w:t>
      </w:r>
      <w:r w:rsidR="002060CD" w:rsidRPr="00BE21DF">
        <w:rPr>
          <w:rFonts w:ascii="Times New Roman" w:hAnsi="Times New Roman" w:cs="Times New Roman"/>
        </w:rPr>
        <w:t>.</w:t>
      </w:r>
      <w:r w:rsidR="00D370D0" w:rsidRPr="00BE21DF">
        <w:rPr>
          <w:rFonts w:ascii="Times New Roman" w:hAnsi="Times New Roman" w:cs="Times New Roman"/>
        </w:rPr>
        <w:t xml:space="preserve"> </w:t>
      </w:r>
      <w:r w:rsidR="00906B67">
        <w:rPr>
          <w:rFonts w:ascii="Times New Roman" w:hAnsi="Times New Roman" w:cs="Times New Roman"/>
        </w:rPr>
        <w:t>Thematically</w:t>
      </w:r>
      <w:r w:rsidR="00D370D0" w:rsidRPr="00BE21DF">
        <w:rPr>
          <w:rFonts w:ascii="Times New Roman" w:hAnsi="Times New Roman" w:cs="Times New Roman"/>
        </w:rPr>
        <w:t xml:space="preserve">, </w:t>
      </w:r>
      <w:r w:rsidR="00524D35" w:rsidRPr="00BE21DF">
        <w:rPr>
          <w:rFonts w:ascii="Times New Roman" w:hAnsi="Times New Roman" w:cs="Times New Roman"/>
        </w:rPr>
        <w:t>Clare subverts traditional</w:t>
      </w:r>
      <w:r w:rsidR="00D370D0" w:rsidRPr="00BE21DF">
        <w:rPr>
          <w:rFonts w:ascii="Times New Roman" w:hAnsi="Times New Roman" w:cs="Times New Roman"/>
        </w:rPr>
        <w:t xml:space="preserve"> sonnet form</w:t>
      </w:r>
      <w:r w:rsidR="0030091A">
        <w:rPr>
          <w:rFonts w:ascii="Times New Roman" w:hAnsi="Times New Roman" w:cs="Times New Roman"/>
        </w:rPr>
        <w:t xml:space="preserve"> through his attention to details</w:t>
      </w:r>
      <w:r w:rsidR="007A16D0">
        <w:rPr>
          <w:rFonts w:ascii="Times New Roman" w:hAnsi="Times New Roman" w:cs="Times New Roman"/>
        </w:rPr>
        <w:t xml:space="preserve"> such as the </w:t>
      </w:r>
      <w:r w:rsidR="007A16D0">
        <w:rPr>
          <w:rFonts w:ascii="Times New Roman" w:hAnsi="Times New Roman" w:cs="Times New Roman"/>
          <w:i/>
          <w:iCs/>
        </w:rPr>
        <w:t xml:space="preserve">“crimpled leaves with furze and ling” </w:t>
      </w:r>
      <w:r w:rsidR="007A16D0">
        <w:rPr>
          <w:rFonts w:ascii="Times New Roman" w:hAnsi="Times New Roman" w:cs="Times New Roman"/>
        </w:rPr>
        <w:t xml:space="preserve">and </w:t>
      </w:r>
      <w:r w:rsidR="007A16D0">
        <w:rPr>
          <w:rFonts w:ascii="Times New Roman" w:hAnsi="Times New Roman" w:cs="Times New Roman"/>
          <w:i/>
          <w:iCs/>
        </w:rPr>
        <w:t>“the old Heron</w:t>
      </w:r>
      <w:r w:rsidR="003537CD">
        <w:rPr>
          <w:rFonts w:ascii="Times New Roman" w:hAnsi="Times New Roman" w:cs="Times New Roman"/>
          <w:i/>
          <w:iCs/>
        </w:rPr>
        <w:t xml:space="preserve">” </w:t>
      </w:r>
      <w:r w:rsidR="003537CD">
        <w:rPr>
          <w:rFonts w:ascii="Times New Roman" w:hAnsi="Times New Roman" w:cs="Times New Roman"/>
        </w:rPr>
        <w:t xml:space="preserve">with </w:t>
      </w:r>
      <w:r w:rsidR="002E30C5">
        <w:rPr>
          <w:rFonts w:ascii="Times New Roman" w:hAnsi="Times New Roman" w:cs="Times New Roman"/>
          <w:i/>
          <w:iCs/>
        </w:rPr>
        <w:t>“melancholy wing”</w:t>
      </w:r>
      <w:r w:rsidR="00D370D0" w:rsidRPr="00BE21DF">
        <w:rPr>
          <w:rFonts w:ascii="Times New Roman" w:hAnsi="Times New Roman" w:cs="Times New Roman"/>
        </w:rPr>
        <w:t xml:space="preserve">, </w:t>
      </w:r>
      <w:r w:rsidR="00524D35" w:rsidRPr="00BE21DF">
        <w:rPr>
          <w:rFonts w:ascii="Times New Roman" w:hAnsi="Times New Roman" w:cs="Times New Roman"/>
        </w:rPr>
        <w:t xml:space="preserve">undermining ideas of </w:t>
      </w:r>
      <w:r w:rsidR="00D370D0" w:rsidRPr="00BE21DF">
        <w:rPr>
          <w:rFonts w:ascii="Times New Roman" w:hAnsi="Times New Roman" w:cs="Times New Roman"/>
        </w:rPr>
        <w:t xml:space="preserve">erotic </w:t>
      </w:r>
      <w:r w:rsidR="00524D35" w:rsidRPr="00BE21DF">
        <w:rPr>
          <w:rFonts w:ascii="Times New Roman" w:hAnsi="Times New Roman" w:cs="Times New Roman"/>
        </w:rPr>
        <w:t xml:space="preserve">love, and replacing it with an </w:t>
      </w:r>
      <w:r w:rsidR="00373255" w:rsidRPr="00BE21DF">
        <w:rPr>
          <w:rFonts w:ascii="Times New Roman" w:hAnsi="Times New Roman" w:cs="Times New Roman"/>
        </w:rPr>
        <w:t>ecophilic love of all natural things.</w:t>
      </w:r>
      <w:r w:rsidR="000F0F2D" w:rsidRPr="00BE21DF">
        <w:rPr>
          <w:rFonts w:ascii="Times New Roman" w:hAnsi="Times New Roman" w:cs="Times New Roman"/>
        </w:rPr>
        <w:t xml:space="preserve"> </w:t>
      </w:r>
      <w:r w:rsidR="00520F7A">
        <w:rPr>
          <w:rFonts w:ascii="Times New Roman" w:hAnsi="Times New Roman" w:cs="Times New Roman"/>
        </w:rPr>
        <w:t>In this way, Clare</w:t>
      </w:r>
      <w:r w:rsidR="00BF3B01" w:rsidRPr="00BE21DF">
        <w:rPr>
          <w:rFonts w:ascii="Times New Roman" w:hAnsi="Times New Roman" w:cs="Times New Roman"/>
        </w:rPr>
        <w:t xml:space="preserve"> construct</w:t>
      </w:r>
      <w:r w:rsidR="00520F7A">
        <w:rPr>
          <w:rFonts w:ascii="Times New Roman" w:hAnsi="Times New Roman" w:cs="Times New Roman"/>
        </w:rPr>
        <w:t>s</w:t>
      </w:r>
      <w:r w:rsidR="00BF3B01" w:rsidRPr="00BE21DF">
        <w:rPr>
          <w:rFonts w:ascii="Times New Roman" w:hAnsi="Times New Roman" w:cs="Times New Roman"/>
        </w:rPr>
        <w:t xml:space="preserve"> a </w:t>
      </w:r>
      <w:r w:rsidR="007F1643" w:rsidRPr="00BE21DF">
        <w:rPr>
          <w:rFonts w:ascii="Times New Roman" w:hAnsi="Times New Roman" w:cs="Times New Roman"/>
        </w:rPr>
        <w:t>complex</w:t>
      </w:r>
      <w:r w:rsidR="006F107F" w:rsidRPr="00BE21DF">
        <w:rPr>
          <w:rFonts w:ascii="Times New Roman" w:hAnsi="Times New Roman" w:cs="Times New Roman"/>
        </w:rPr>
        <w:t xml:space="preserve"> and nuanced</w:t>
      </w:r>
      <w:r w:rsidR="007F1643" w:rsidRPr="00BE21DF">
        <w:rPr>
          <w:rFonts w:ascii="Times New Roman" w:hAnsi="Times New Roman" w:cs="Times New Roman"/>
        </w:rPr>
        <w:t xml:space="preserve"> concern for nature and its interconnectedness with all aspects of life, </w:t>
      </w:r>
      <w:r w:rsidR="006F107F" w:rsidRPr="00BE21DF">
        <w:rPr>
          <w:rFonts w:ascii="Times New Roman" w:hAnsi="Times New Roman" w:cs="Times New Roman"/>
        </w:rPr>
        <w:t xml:space="preserve">rather than engaging in </w:t>
      </w:r>
      <w:r w:rsidR="00E26C6D" w:rsidRPr="00BE21DF">
        <w:rPr>
          <w:rFonts w:ascii="Times New Roman" w:hAnsi="Times New Roman" w:cs="Times New Roman"/>
        </w:rPr>
        <w:t xml:space="preserve">the </w:t>
      </w:r>
      <w:r w:rsidR="006F107F" w:rsidRPr="00BE21DF">
        <w:rPr>
          <w:rFonts w:ascii="Times New Roman" w:hAnsi="Times New Roman" w:cs="Times New Roman"/>
        </w:rPr>
        <w:t>philosophical concern</w:t>
      </w:r>
      <w:r w:rsidR="000943F6">
        <w:rPr>
          <w:rFonts w:ascii="Times New Roman" w:hAnsi="Times New Roman" w:cs="Times New Roman"/>
        </w:rPr>
        <w:t>s</w:t>
      </w:r>
      <w:r w:rsidR="006F107F" w:rsidRPr="00BE21DF">
        <w:rPr>
          <w:rFonts w:ascii="Times New Roman" w:hAnsi="Times New Roman" w:cs="Times New Roman"/>
        </w:rPr>
        <w:t xml:space="preserve"> </w:t>
      </w:r>
      <w:r w:rsidR="00E26C6D" w:rsidRPr="00BE21DF">
        <w:rPr>
          <w:rFonts w:ascii="Times New Roman" w:hAnsi="Times New Roman" w:cs="Times New Roman"/>
        </w:rPr>
        <w:t>of contemporaries like Wordsworth</w:t>
      </w:r>
      <w:r w:rsidR="00417D8D" w:rsidRPr="00BE21DF">
        <w:rPr>
          <w:rFonts w:ascii="Times New Roman" w:hAnsi="Times New Roman" w:cs="Times New Roman"/>
        </w:rPr>
        <w:t xml:space="preserve">. </w:t>
      </w:r>
      <w:r w:rsidR="00EA7B1A" w:rsidRPr="00BE21DF">
        <w:rPr>
          <w:rFonts w:ascii="Times New Roman" w:hAnsi="Times New Roman" w:cs="Times New Roman"/>
        </w:rPr>
        <w:t xml:space="preserve">Through </w:t>
      </w:r>
      <w:r w:rsidR="00F25179" w:rsidRPr="00BE21DF">
        <w:rPr>
          <w:rFonts w:ascii="Times New Roman" w:hAnsi="Times New Roman" w:cs="Times New Roman"/>
        </w:rPr>
        <w:t>his lived experience</w:t>
      </w:r>
      <w:r w:rsidR="00F0721B" w:rsidRPr="00BE21DF">
        <w:rPr>
          <w:rFonts w:ascii="Times New Roman" w:hAnsi="Times New Roman" w:cs="Times New Roman"/>
        </w:rPr>
        <w:t xml:space="preserve"> i</w:t>
      </w:r>
      <w:r w:rsidR="000943F6">
        <w:rPr>
          <w:rFonts w:ascii="Times New Roman" w:hAnsi="Times New Roman" w:cs="Times New Roman"/>
        </w:rPr>
        <w:t>n rural landscapes</w:t>
      </w:r>
      <w:r w:rsidR="00957AE3" w:rsidRPr="00BE21DF">
        <w:rPr>
          <w:rFonts w:ascii="Times New Roman" w:hAnsi="Times New Roman" w:cs="Times New Roman"/>
        </w:rPr>
        <w:t>,</w:t>
      </w:r>
      <w:r w:rsidR="00F0721B" w:rsidRPr="00BE21DF">
        <w:rPr>
          <w:rFonts w:ascii="Times New Roman" w:hAnsi="Times New Roman" w:cs="Times New Roman"/>
        </w:rPr>
        <w:t xml:space="preserve"> Clare’s sonnets </w:t>
      </w:r>
      <w:r w:rsidR="00F30A08" w:rsidRPr="00BE21DF">
        <w:rPr>
          <w:rFonts w:ascii="Times New Roman" w:hAnsi="Times New Roman" w:cs="Times New Roman"/>
        </w:rPr>
        <w:t xml:space="preserve">outline </w:t>
      </w:r>
      <w:r w:rsidR="00E40B84" w:rsidRPr="00BE21DF">
        <w:rPr>
          <w:rFonts w:ascii="Times New Roman" w:hAnsi="Times New Roman" w:cs="Times New Roman"/>
        </w:rPr>
        <w:t xml:space="preserve">the </w:t>
      </w:r>
      <w:r w:rsidR="00BF4409" w:rsidRPr="00BE21DF">
        <w:rPr>
          <w:rFonts w:ascii="Times New Roman" w:hAnsi="Times New Roman" w:cs="Times New Roman"/>
        </w:rPr>
        <w:t>significance</w:t>
      </w:r>
      <w:r w:rsidR="00E40B84" w:rsidRPr="00BE21DF">
        <w:rPr>
          <w:rFonts w:ascii="Times New Roman" w:hAnsi="Times New Roman" w:cs="Times New Roman"/>
        </w:rPr>
        <w:t xml:space="preserve"> of </w:t>
      </w:r>
      <w:r w:rsidR="00BF4409" w:rsidRPr="00BE21DF">
        <w:rPr>
          <w:rFonts w:ascii="Times New Roman" w:hAnsi="Times New Roman" w:cs="Times New Roman"/>
        </w:rPr>
        <w:t>allowing nature to remain wild</w:t>
      </w:r>
      <w:r w:rsidR="001641B5">
        <w:rPr>
          <w:rFonts w:ascii="Times New Roman" w:hAnsi="Times New Roman" w:cs="Times New Roman"/>
        </w:rPr>
        <w:t xml:space="preserve"> </w:t>
      </w:r>
      <w:r w:rsidR="001641B5">
        <w:rPr>
          <w:rFonts w:ascii="Times New Roman" w:hAnsi="Times New Roman" w:cs="Times New Roman"/>
        </w:rPr>
        <w:lastRenderedPageBreak/>
        <w:t xml:space="preserve">and </w:t>
      </w:r>
      <w:r w:rsidR="00BF4409" w:rsidRPr="00BE21DF">
        <w:rPr>
          <w:rFonts w:ascii="Times New Roman" w:hAnsi="Times New Roman" w:cs="Times New Roman"/>
        </w:rPr>
        <w:t>untouched by humanity</w:t>
      </w:r>
      <w:r w:rsidR="009B4487">
        <w:rPr>
          <w:rFonts w:ascii="Times New Roman" w:hAnsi="Times New Roman" w:cs="Times New Roman"/>
        </w:rPr>
        <w:t xml:space="preserve">, </w:t>
      </w:r>
      <w:r w:rsidR="000943F6">
        <w:rPr>
          <w:rFonts w:ascii="Times New Roman" w:hAnsi="Times New Roman" w:cs="Times New Roman"/>
        </w:rPr>
        <w:t xml:space="preserve">whose </w:t>
      </w:r>
      <w:r w:rsidR="009B4487">
        <w:rPr>
          <w:rFonts w:ascii="Times New Roman" w:hAnsi="Times New Roman" w:cs="Times New Roman"/>
        </w:rPr>
        <w:t>purpose in landscape</w:t>
      </w:r>
      <w:r w:rsidR="000943F6">
        <w:rPr>
          <w:rFonts w:ascii="Times New Roman" w:hAnsi="Times New Roman" w:cs="Times New Roman"/>
        </w:rPr>
        <w:t>s</w:t>
      </w:r>
      <w:r w:rsidR="009B4487">
        <w:rPr>
          <w:rFonts w:ascii="Times New Roman" w:hAnsi="Times New Roman" w:cs="Times New Roman"/>
        </w:rPr>
        <w:t xml:space="preserve"> </w:t>
      </w:r>
      <w:r w:rsidR="000943F6">
        <w:rPr>
          <w:rFonts w:ascii="Times New Roman" w:hAnsi="Times New Roman" w:cs="Times New Roman"/>
        </w:rPr>
        <w:t xml:space="preserve">is </w:t>
      </w:r>
      <w:r w:rsidR="00910925">
        <w:rPr>
          <w:rFonts w:ascii="Times New Roman" w:hAnsi="Times New Roman" w:cs="Times New Roman"/>
        </w:rPr>
        <w:t xml:space="preserve">solely </w:t>
      </w:r>
      <w:r w:rsidR="009B4487">
        <w:rPr>
          <w:rFonts w:ascii="Times New Roman" w:hAnsi="Times New Roman" w:cs="Times New Roman"/>
        </w:rPr>
        <w:t>presence and inter</w:t>
      </w:r>
      <w:r w:rsidR="007B7461">
        <w:rPr>
          <w:rFonts w:ascii="Times New Roman" w:hAnsi="Times New Roman" w:cs="Times New Roman"/>
        </w:rPr>
        <w:t>connection, rather than improvement</w:t>
      </w:r>
      <w:r w:rsidR="00520F7A">
        <w:rPr>
          <w:rFonts w:ascii="Times New Roman" w:hAnsi="Times New Roman" w:cs="Times New Roman"/>
        </w:rPr>
        <w:t xml:space="preserve"> or reconstruction in our own image</w:t>
      </w:r>
      <w:r w:rsidR="00223554" w:rsidRPr="00BE21DF">
        <w:rPr>
          <w:rFonts w:ascii="Times New Roman" w:hAnsi="Times New Roman" w:cs="Times New Roman"/>
        </w:rPr>
        <w:t>.</w:t>
      </w:r>
    </w:p>
    <w:p w14:paraId="276F1F11" w14:textId="1D389841" w:rsidR="004E203F" w:rsidRDefault="000943F6" w:rsidP="002B28B5">
      <w:pPr>
        <w:spacing w:line="283" w:lineRule="auto"/>
        <w:jc w:val="both"/>
        <w:rPr>
          <w:rFonts w:ascii="Times New Roman" w:hAnsi="Times New Roman" w:cs="Times New Roman"/>
        </w:rPr>
      </w:pPr>
      <w:r>
        <w:rPr>
          <w:rFonts w:ascii="Times New Roman" w:hAnsi="Times New Roman" w:cs="Times New Roman"/>
        </w:rPr>
        <w:t xml:space="preserve">Two </w:t>
      </w:r>
      <w:proofErr w:type="gramStart"/>
      <w:r>
        <w:rPr>
          <w:rFonts w:ascii="Times New Roman" w:hAnsi="Times New Roman" w:cs="Times New Roman"/>
        </w:rPr>
        <w:t>centuries</w:t>
      </w:r>
      <w:proofErr w:type="gramEnd"/>
      <w:r w:rsidR="0029680B">
        <w:rPr>
          <w:rFonts w:ascii="Times New Roman" w:hAnsi="Times New Roman" w:cs="Times New Roman"/>
        </w:rPr>
        <w:t xml:space="preserve"> years later, </w:t>
      </w:r>
      <w:r w:rsidR="00D23DA4">
        <w:rPr>
          <w:rFonts w:ascii="Times New Roman" w:hAnsi="Times New Roman" w:cs="Times New Roman"/>
        </w:rPr>
        <w:t xml:space="preserve">Annie Proulx’s contemporary novel </w:t>
      </w:r>
      <w:r w:rsidR="00D23DA4">
        <w:rPr>
          <w:rFonts w:ascii="Times New Roman" w:hAnsi="Times New Roman" w:cs="Times New Roman"/>
          <w:i/>
          <w:iCs/>
        </w:rPr>
        <w:t xml:space="preserve">The Shipping News </w:t>
      </w:r>
      <w:r w:rsidR="00D23DA4">
        <w:rPr>
          <w:rFonts w:ascii="Times New Roman" w:hAnsi="Times New Roman" w:cs="Times New Roman"/>
        </w:rPr>
        <w:t xml:space="preserve">upholds </w:t>
      </w:r>
      <w:r w:rsidR="00180102">
        <w:rPr>
          <w:rFonts w:ascii="Times New Roman" w:hAnsi="Times New Roman" w:cs="Times New Roman"/>
        </w:rPr>
        <w:t xml:space="preserve">similar </w:t>
      </w:r>
      <w:r w:rsidR="007F1879">
        <w:rPr>
          <w:rFonts w:ascii="Times New Roman" w:hAnsi="Times New Roman" w:cs="Times New Roman"/>
        </w:rPr>
        <w:t xml:space="preserve">intrinsic values and </w:t>
      </w:r>
      <w:r w:rsidR="003C45ED">
        <w:rPr>
          <w:rFonts w:ascii="Times New Roman" w:hAnsi="Times New Roman" w:cs="Times New Roman"/>
        </w:rPr>
        <w:t xml:space="preserve">concerns to the poetry of Clare, </w:t>
      </w:r>
      <w:proofErr w:type="gramStart"/>
      <w:r w:rsidR="003C45ED">
        <w:rPr>
          <w:rFonts w:ascii="Times New Roman" w:hAnsi="Times New Roman" w:cs="Times New Roman"/>
        </w:rPr>
        <w:t>however</w:t>
      </w:r>
      <w:proofErr w:type="gramEnd"/>
      <w:r w:rsidR="003C45ED">
        <w:rPr>
          <w:rFonts w:ascii="Times New Roman" w:hAnsi="Times New Roman" w:cs="Times New Roman"/>
        </w:rPr>
        <w:t xml:space="preserve"> </w:t>
      </w:r>
      <w:r w:rsidR="00F66D20">
        <w:rPr>
          <w:rFonts w:ascii="Times New Roman" w:hAnsi="Times New Roman" w:cs="Times New Roman"/>
        </w:rPr>
        <w:t>characterises nature in a more active and powerful manner</w:t>
      </w:r>
      <w:r w:rsidR="00694581">
        <w:rPr>
          <w:rFonts w:ascii="Times New Roman" w:hAnsi="Times New Roman" w:cs="Times New Roman"/>
        </w:rPr>
        <w:t xml:space="preserve">. </w:t>
      </w:r>
      <w:r w:rsidR="0045736A">
        <w:rPr>
          <w:rFonts w:ascii="Times New Roman" w:hAnsi="Times New Roman" w:cs="Times New Roman"/>
        </w:rPr>
        <w:t xml:space="preserve">While </w:t>
      </w:r>
      <w:r w:rsidR="0045736A">
        <w:rPr>
          <w:rFonts w:ascii="Times New Roman" w:hAnsi="Times New Roman" w:cs="Times New Roman"/>
          <w:i/>
          <w:iCs/>
        </w:rPr>
        <w:t xml:space="preserve">As You Like It </w:t>
      </w:r>
      <w:r w:rsidR="00851A93">
        <w:rPr>
          <w:rFonts w:ascii="Times New Roman" w:hAnsi="Times New Roman" w:cs="Times New Roman"/>
        </w:rPr>
        <w:t xml:space="preserve">exposes nature as spiritually </w:t>
      </w:r>
      <w:r w:rsidR="004C1BC6">
        <w:rPr>
          <w:rFonts w:ascii="Times New Roman" w:hAnsi="Times New Roman" w:cs="Times New Roman"/>
        </w:rPr>
        <w:t>transformative and revelatory</w:t>
      </w:r>
      <w:r w:rsidR="005A0041">
        <w:rPr>
          <w:rFonts w:ascii="Times New Roman" w:hAnsi="Times New Roman" w:cs="Times New Roman"/>
        </w:rPr>
        <w:t xml:space="preserve">, Proulx conceptualises the </w:t>
      </w:r>
      <w:r w:rsidR="0045736A">
        <w:rPr>
          <w:rFonts w:ascii="Times New Roman" w:hAnsi="Times New Roman" w:cs="Times New Roman"/>
        </w:rPr>
        <w:t xml:space="preserve">potent </w:t>
      </w:r>
      <w:r w:rsidR="005A0041">
        <w:rPr>
          <w:rFonts w:ascii="Times New Roman" w:hAnsi="Times New Roman" w:cs="Times New Roman"/>
        </w:rPr>
        <w:t xml:space="preserve">geography of Newfoundland as </w:t>
      </w:r>
      <w:r w:rsidR="00644D07">
        <w:rPr>
          <w:rFonts w:ascii="Times New Roman" w:hAnsi="Times New Roman" w:cs="Times New Roman"/>
        </w:rPr>
        <w:t>mighty and transformative, rather than spiritual or moral</w:t>
      </w:r>
      <w:r w:rsidR="00E50BA6">
        <w:rPr>
          <w:rFonts w:ascii="Times New Roman" w:hAnsi="Times New Roman" w:cs="Times New Roman"/>
        </w:rPr>
        <w:t>,</w:t>
      </w:r>
      <w:r w:rsidR="00D9000B">
        <w:rPr>
          <w:rFonts w:ascii="Times New Roman" w:hAnsi="Times New Roman" w:cs="Times New Roman"/>
        </w:rPr>
        <w:t xml:space="preserve"> </w:t>
      </w:r>
      <w:r w:rsidR="00B56A7B">
        <w:rPr>
          <w:rFonts w:ascii="Times New Roman" w:hAnsi="Times New Roman" w:cs="Times New Roman"/>
        </w:rPr>
        <w:t xml:space="preserve">dictating a uniquely reciprocal </w:t>
      </w:r>
      <w:r w:rsidR="00F00882">
        <w:rPr>
          <w:rFonts w:ascii="Times New Roman" w:hAnsi="Times New Roman" w:cs="Times New Roman"/>
        </w:rPr>
        <w:t>relationship between human lives and their environment</w:t>
      </w:r>
      <w:r w:rsidR="00C32E1C">
        <w:rPr>
          <w:rFonts w:ascii="Times New Roman" w:hAnsi="Times New Roman" w:cs="Times New Roman"/>
        </w:rPr>
        <w:t>.</w:t>
      </w:r>
      <w:r w:rsidR="00561AE2">
        <w:rPr>
          <w:rFonts w:ascii="Times New Roman" w:hAnsi="Times New Roman" w:cs="Times New Roman"/>
        </w:rPr>
        <w:t xml:space="preserve"> Through the </w:t>
      </w:r>
      <w:r w:rsidR="006F30B4">
        <w:rPr>
          <w:rFonts w:ascii="Times New Roman" w:hAnsi="Times New Roman" w:cs="Times New Roman"/>
        </w:rPr>
        <w:t xml:space="preserve">grammatical shift in syntax, from participial, fragmented </w:t>
      </w:r>
      <w:r w:rsidR="00CE1834">
        <w:rPr>
          <w:rFonts w:ascii="Times New Roman" w:hAnsi="Times New Roman" w:cs="Times New Roman"/>
        </w:rPr>
        <w:t xml:space="preserve">Quoyle </w:t>
      </w:r>
      <w:r w:rsidR="00CE1834">
        <w:rPr>
          <w:rFonts w:ascii="Times New Roman" w:hAnsi="Times New Roman" w:cs="Times New Roman"/>
          <w:i/>
          <w:iCs/>
        </w:rPr>
        <w:t>“</w:t>
      </w:r>
      <w:r w:rsidR="006F674E">
        <w:rPr>
          <w:rFonts w:ascii="Times New Roman" w:hAnsi="Times New Roman" w:cs="Times New Roman"/>
          <w:i/>
          <w:iCs/>
        </w:rPr>
        <w:t xml:space="preserve">Stumbled through his twenties,” </w:t>
      </w:r>
      <w:r w:rsidR="006F674E">
        <w:rPr>
          <w:rFonts w:ascii="Times New Roman" w:hAnsi="Times New Roman" w:cs="Times New Roman"/>
        </w:rPr>
        <w:t xml:space="preserve">lacking </w:t>
      </w:r>
      <w:r w:rsidR="005E4C40">
        <w:rPr>
          <w:rFonts w:ascii="Times New Roman" w:hAnsi="Times New Roman" w:cs="Times New Roman"/>
        </w:rPr>
        <w:t xml:space="preserve">a pronoun in chapter one, to </w:t>
      </w:r>
      <w:r w:rsidR="000D61D7">
        <w:rPr>
          <w:rFonts w:ascii="Times New Roman" w:hAnsi="Times New Roman" w:cs="Times New Roman"/>
        </w:rPr>
        <w:t>Quoyle who</w:t>
      </w:r>
      <w:r w:rsidR="001234A9">
        <w:rPr>
          <w:rFonts w:ascii="Times New Roman" w:hAnsi="Times New Roman" w:cs="Times New Roman"/>
        </w:rPr>
        <w:t xml:space="preserve"> </w:t>
      </w:r>
      <w:r w:rsidR="00F568AF">
        <w:rPr>
          <w:rFonts w:ascii="Times New Roman" w:hAnsi="Times New Roman" w:cs="Times New Roman"/>
          <w:i/>
          <w:iCs/>
        </w:rPr>
        <w:t>“</w:t>
      </w:r>
      <w:r w:rsidR="00D02973">
        <w:rPr>
          <w:rFonts w:ascii="Times New Roman" w:hAnsi="Times New Roman" w:cs="Times New Roman"/>
          <w:i/>
          <w:iCs/>
        </w:rPr>
        <w:t>experienced moments in all colours,”</w:t>
      </w:r>
      <w:r w:rsidR="00D02973">
        <w:rPr>
          <w:rFonts w:ascii="Times New Roman" w:hAnsi="Times New Roman" w:cs="Times New Roman"/>
        </w:rPr>
        <w:t xml:space="preserve"> th</w:t>
      </w:r>
      <w:r w:rsidR="001C26BC">
        <w:rPr>
          <w:rFonts w:ascii="Times New Roman" w:hAnsi="Times New Roman" w:cs="Times New Roman"/>
        </w:rPr>
        <w:t>e</w:t>
      </w:r>
      <w:r w:rsidR="004E7015">
        <w:rPr>
          <w:rFonts w:ascii="Times New Roman" w:hAnsi="Times New Roman" w:cs="Times New Roman"/>
        </w:rPr>
        <w:t>se linguistic</w:t>
      </w:r>
      <w:r w:rsidR="001C26BC">
        <w:rPr>
          <w:rFonts w:ascii="Times New Roman" w:hAnsi="Times New Roman" w:cs="Times New Roman"/>
        </w:rPr>
        <w:t xml:space="preserve"> </w:t>
      </w:r>
      <w:r w:rsidR="001234A9">
        <w:rPr>
          <w:rFonts w:ascii="Times New Roman" w:hAnsi="Times New Roman" w:cs="Times New Roman"/>
        </w:rPr>
        <w:t>changes</w:t>
      </w:r>
      <w:r w:rsidR="001C26BC">
        <w:rPr>
          <w:rFonts w:ascii="Times New Roman" w:hAnsi="Times New Roman" w:cs="Times New Roman"/>
        </w:rPr>
        <w:t xml:space="preserve"> not only reflect a profound characteristic transformation, but also collide with Quoyle’s relocation from </w:t>
      </w:r>
      <w:r w:rsidR="001C26BC">
        <w:rPr>
          <w:rFonts w:ascii="Times New Roman" w:hAnsi="Times New Roman" w:cs="Times New Roman"/>
          <w:i/>
          <w:iCs/>
        </w:rPr>
        <w:t xml:space="preserve">“bedraggled Mockingburg” </w:t>
      </w:r>
      <w:r w:rsidR="001C26BC">
        <w:rPr>
          <w:rFonts w:ascii="Times New Roman" w:hAnsi="Times New Roman" w:cs="Times New Roman"/>
        </w:rPr>
        <w:t xml:space="preserve">to </w:t>
      </w:r>
      <w:r w:rsidR="00F161D8">
        <w:rPr>
          <w:rFonts w:ascii="Times New Roman" w:hAnsi="Times New Roman" w:cs="Times New Roman"/>
        </w:rPr>
        <w:t xml:space="preserve">the </w:t>
      </w:r>
      <w:r w:rsidR="00C816F6">
        <w:rPr>
          <w:rFonts w:ascii="Times New Roman" w:hAnsi="Times New Roman" w:cs="Times New Roman"/>
        </w:rPr>
        <w:t>active and sentient Newfoundland, p</w:t>
      </w:r>
      <w:r w:rsidR="00DD1203">
        <w:rPr>
          <w:rFonts w:ascii="Times New Roman" w:hAnsi="Times New Roman" w:cs="Times New Roman"/>
        </w:rPr>
        <w:t xml:space="preserve">aralleling </w:t>
      </w:r>
      <w:r w:rsidR="00BC61FE">
        <w:rPr>
          <w:rFonts w:ascii="Times New Roman" w:hAnsi="Times New Roman" w:cs="Times New Roman"/>
        </w:rPr>
        <w:t xml:space="preserve">physical </w:t>
      </w:r>
      <w:r w:rsidR="00DD1203">
        <w:rPr>
          <w:rFonts w:ascii="Times New Roman" w:hAnsi="Times New Roman" w:cs="Times New Roman"/>
        </w:rPr>
        <w:t>migration with ideological transformation.</w:t>
      </w:r>
      <w:r w:rsidR="00DD1203">
        <w:rPr>
          <w:rStyle w:val="FootnoteReference"/>
          <w:rFonts w:ascii="Times New Roman" w:hAnsi="Times New Roman" w:cs="Times New Roman"/>
        </w:rPr>
        <w:footnoteReference w:id="12"/>
      </w:r>
      <w:r w:rsidR="00E06680">
        <w:rPr>
          <w:rFonts w:ascii="Times New Roman" w:hAnsi="Times New Roman" w:cs="Times New Roman"/>
        </w:rPr>
        <w:t xml:space="preserve"> </w:t>
      </w:r>
      <w:r w:rsidR="00C35791" w:rsidRPr="00C35791">
        <w:rPr>
          <w:rFonts w:ascii="Times New Roman" w:hAnsi="Times New Roman" w:cs="Times New Roman"/>
        </w:rPr>
        <w:t xml:space="preserve">The crescendo of raw imagery depicting the </w:t>
      </w:r>
      <w:r w:rsidR="00C35791" w:rsidRPr="001E6BD1">
        <w:rPr>
          <w:rFonts w:ascii="Times New Roman" w:hAnsi="Times New Roman" w:cs="Times New Roman"/>
          <w:i/>
          <w:iCs/>
        </w:rPr>
        <w:t>“glare of ice erasing dimension, distance,”</w:t>
      </w:r>
      <w:r w:rsidR="00C35791" w:rsidRPr="00C35791">
        <w:rPr>
          <w:rFonts w:ascii="Times New Roman" w:hAnsi="Times New Roman" w:cs="Times New Roman"/>
        </w:rPr>
        <w:t xml:space="preserve"> </w:t>
      </w:r>
      <w:r w:rsidR="00907F11">
        <w:rPr>
          <w:rFonts w:ascii="Times New Roman" w:hAnsi="Times New Roman" w:cs="Times New Roman"/>
        </w:rPr>
        <w:t>set beside a personification of</w:t>
      </w:r>
      <w:r w:rsidR="006B3D6B">
        <w:rPr>
          <w:rFonts w:ascii="Times New Roman" w:hAnsi="Times New Roman" w:cs="Times New Roman"/>
        </w:rPr>
        <w:t xml:space="preserve"> Newfoundland with a living and active </w:t>
      </w:r>
      <w:r w:rsidR="006B3D6B">
        <w:rPr>
          <w:rFonts w:ascii="Times New Roman" w:hAnsi="Times New Roman" w:cs="Times New Roman"/>
          <w:i/>
          <w:iCs/>
        </w:rPr>
        <w:t>“</w:t>
      </w:r>
      <w:r w:rsidR="00421EBB">
        <w:rPr>
          <w:rFonts w:ascii="Times New Roman" w:hAnsi="Times New Roman" w:cs="Times New Roman"/>
          <w:i/>
          <w:iCs/>
        </w:rPr>
        <w:t xml:space="preserve">heart… which beat but twice a day” </w:t>
      </w:r>
      <w:r w:rsidR="00C35791" w:rsidRPr="00C35791">
        <w:rPr>
          <w:rFonts w:ascii="Times New Roman" w:hAnsi="Times New Roman" w:cs="Times New Roman"/>
        </w:rPr>
        <w:t xml:space="preserve">insightfully draws connections between the physical landscape and abstract concepts of </w:t>
      </w:r>
      <w:r w:rsidR="00421EBB">
        <w:rPr>
          <w:rFonts w:ascii="Times New Roman" w:hAnsi="Times New Roman" w:cs="Times New Roman"/>
        </w:rPr>
        <w:t xml:space="preserve"> </w:t>
      </w:r>
      <w:r w:rsidR="00C35791" w:rsidRPr="00421EBB">
        <w:rPr>
          <w:rFonts w:ascii="Times New Roman" w:hAnsi="Times New Roman" w:cs="Times New Roman"/>
          <w:i/>
          <w:iCs/>
        </w:rPr>
        <w:t>“dimension”</w:t>
      </w:r>
      <w:r w:rsidR="00C35791" w:rsidRPr="00C35791">
        <w:rPr>
          <w:rFonts w:ascii="Times New Roman" w:hAnsi="Times New Roman" w:cs="Times New Roman"/>
        </w:rPr>
        <w:t xml:space="preserve"> and </w:t>
      </w:r>
      <w:r w:rsidR="00C35791" w:rsidRPr="00421EBB">
        <w:rPr>
          <w:rFonts w:ascii="Times New Roman" w:hAnsi="Times New Roman" w:cs="Times New Roman"/>
          <w:i/>
          <w:iCs/>
        </w:rPr>
        <w:t>“distance,”</w:t>
      </w:r>
      <w:r w:rsidR="00C35791" w:rsidRPr="00C35791">
        <w:rPr>
          <w:rFonts w:ascii="Times New Roman" w:hAnsi="Times New Roman" w:cs="Times New Roman"/>
        </w:rPr>
        <w:t xml:space="preserve"> mirroring the complex </w:t>
      </w:r>
      <w:r w:rsidR="007042DC">
        <w:rPr>
          <w:rFonts w:ascii="Times New Roman" w:hAnsi="Times New Roman" w:cs="Times New Roman"/>
        </w:rPr>
        <w:t xml:space="preserve">and nuanced </w:t>
      </w:r>
      <w:r w:rsidR="00C35791" w:rsidRPr="00C35791">
        <w:rPr>
          <w:rFonts w:ascii="Times New Roman" w:hAnsi="Times New Roman" w:cs="Times New Roman"/>
        </w:rPr>
        <w:t xml:space="preserve">relationships between </w:t>
      </w:r>
      <w:r w:rsidR="007042DC">
        <w:rPr>
          <w:rFonts w:ascii="Times New Roman" w:hAnsi="Times New Roman" w:cs="Times New Roman"/>
        </w:rPr>
        <w:t>human presence</w:t>
      </w:r>
      <w:r w:rsidR="00C35791" w:rsidRPr="00C35791">
        <w:rPr>
          <w:rFonts w:ascii="Times New Roman" w:hAnsi="Times New Roman" w:cs="Times New Roman"/>
        </w:rPr>
        <w:t xml:space="preserve"> and nature</w:t>
      </w:r>
      <w:r w:rsidR="00C35791">
        <w:rPr>
          <w:rFonts w:ascii="Times New Roman" w:hAnsi="Times New Roman" w:cs="Times New Roman"/>
        </w:rPr>
        <w:t xml:space="preserve">. </w:t>
      </w:r>
      <w:r w:rsidR="00E06680">
        <w:rPr>
          <w:rFonts w:ascii="Times New Roman" w:hAnsi="Times New Roman" w:cs="Times New Roman"/>
        </w:rPr>
        <w:t xml:space="preserve">In this way, Proulx </w:t>
      </w:r>
      <w:r w:rsidR="007E6CF3">
        <w:rPr>
          <w:rFonts w:ascii="Times New Roman" w:hAnsi="Times New Roman" w:cs="Times New Roman"/>
        </w:rPr>
        <w:t xml:space="preserve">suggests that </w:t>
      </w:r>
      <w:r w:rsidR="00F2238C">
        <w:rPr>
          <w:rFonts w:ascii="Times New Roman" w:hAnsi="Times New Roman" w:cs="Times New Roman"/>
        </w:rPr>
        <w:t xml:space="preserve">landscape and </w:t>
      </w:r>
      <w:r w:rsidR="001D3678">
        <w:rPr>
          <w:rFonts w:ascii="Times New Roman" w:hAnsi="Times New Roman" w:cs="Times New Roman"/>
        </w:rPr>
        <w:t>environment</w:t>
      </w:r>
      <w:r w:rsidR="00F2238C">
        <w:rPr>
          <w:rFonts w:ascii="Times New Roman" w:hAnsi="Times New Roman" w:cs="Times New Roman"/>
        </w:rPr>
        <w:t xml:space="preserve"> are the </w:t>
      </w:r>
      <w:r w:rsidR="00B125BD">
        <w:rPr>
          <w:rFonts w:ascii="Times New Roman" w:hAnsi="Times New Roman" w:cs="Times New Roman"/>
        </w:rPr>
        <w:t xml:space="preserve">loci from which all </w:t>
      </w:r>
      <w:r w:rsidR="001D3678">
        <w:rPr>
          <w:rFonts w:ascii="Times New Roman" w:hAnsi="Times New Roman" w:cs="Times New Roman"/>
        </w:rPr>
        <w:t xml:space="preserve">definition of </w:t>
      </w:r>
      <w:r w:rsidR="00B125BD">
        <w:rPr>
          <w:rFonts w:ascii="Times New Roman" w:hAnsi="Times New Roman" w:cs="Times New Roman"/>
        </w:rPr>
        <w:t>human</w:t>
      </w:r>
      <w:r w:rsidR="001D3678">
        <w:rPr>
          <w:rFonts w:ascii="Times New Roman" w:hAnsi="Times New Roman" w:cs="Times New Roman"/>
        </w:rPr>
        <w:t xml:space="preserve"> place and</w:t>
      </w:r>
      <w:r w:rsidR="00B125BD">
        <w:rPr>
          <w:rFonts w:ascii="Times New Roman" w:hAnsi="Times New Roman" w:cs="Times New Roman"/>
        </w:rPr>
        <w:t xml:space="preserve"> purpose stems,</w:t>
      </w:r>
      <w:r w:rsidR="00421EBB">
        <w:rPr>
          <w:rFonts w:ascii="Times New Roman" w:hAnsi="Times New Roman" w:cs="Times New Roman"/>
        </w:rPr>
        <w:t xml:space="preserve"> </w:t>
      </w:r>
      <w:r w:rsidR="00184262">
        <w:rPr>
          <w:rFonts w:ascii="Times New Roman" w:hAnsi="Times New Roman" w:cs="Times New Roman"/>
        </w:rPr>
        <w:t>conceptualising</w:t>
      </w:r>
      <w:r w:rsidR="00F36024">
        <w:rPr>
          <w:rFonts w:ascii="Times New Roman" w:hAnsi="Times New Roman" w:cs="Times New Roman"/>
        </w:rPr>
        <w:t xml:space="preserve"> </w:t>
      </w:r>
      <w:r w:rsidR="00325A64">
        <w:rPr>
          <w:rFonts w:ascii="Times New Roman" w:hAnsi="Times New Roman" w:cs="Times New Roman"/>
        </w:rPr>
        <w:t xml:space="preserve">the intersection between human </w:t>
      </w:r>
      <w:r w:rsidR="00834940">
        <w:rPr>
          <w:rFonts w:ascii="Times New Roman" w:hAnsi="Times New Roman" w:cs="Times New Roman"/>
        </w:rPr>
        <w:t xml:space="preserve">presence </w:t>
      </w:r>
      <w:r w:rsidR="00DD0086">
        <w:rPr>
          <w:rFonts w:ascii="Times New Roman" w:hAnsi="Times New Roman" w:cs="Times New Roman"/>
        </w:rPr>
        <w:t>and</w:t>
      </w:r>
      <w:r w:rsidR="00834940">
        <w:rPr>
          <w:rFonts w:ascii="Times New Roman" w:hAnsi="Times New Roman" w:cs="Times New Roman"/>
        </w:rPr>
        <w:t xml:space="preserve"> the natural world as </w:t>
      </w:r>
      <w:r w:rsidR="00CB0D93">
        <w:rPr>
          <w:rFonts w:ascii="Times New Roman" w:hAnsi="Times New Roman" w:cs="Times New Roman"/>
        </w:rPr>
        <w:t>subject to the profound power of transformative geography.</w:t>
      </w:r>
      <w:r w:rsidR="009D030C">
        <w:rPr>
          <w:rStyle w:val="FootnoteReference"/>
          <w:rFonts w:ascii="Times New Roman" w:hAnsi="Times New Roman" w:cs="Times New Roman"/>
        </w:rPr>
        <w:footnoteReference w:id="13"/>
      </w:r>
    </w:p>
    <w:p w14:paraId="3BEA5319" w14:textId="4801A3CC" w:rsidR="00834940" w:rsidRDefault="00D175DA" w:rsidP="002B28B5">
      <w:pPr>
        <w:spacing w:line="283" w:lineRule="auto"/>
        <w:jc w:val="both"/>
        <w:rPr>
          <w:rFonts w:ascii="Times New Roman" w:hAnsi="Times New Roman" w:cs="Times New Roman"/>
        </w:rPr>
      </w:pPr>
      <w:r>
        <w:rPr>
          <w:rFonts w:ascii="Times New Roman" w:hAnsi="Times New Roman" w:cs="Times New Roman"/>
        </w:rPr>
        <w:t>While</w:t>
      </w:r>
      <w:r w:rsidR="000C52EB">
        <w:rPr>
          <w:rFonts w:ascii="Times New Roman" w:hAnsi="Times New Roman" w:cs="Times New Roman"/>
        </w:rPr>
        <w:t xml:space="preserve"> Clare</w:t>
      </w:r>
      <w:r w:rsidR="006E22A7">
        <w:rPr>
          <w:rFonts w:ascii="Times New Roman" w:hAnsi="Times New Roman" w:cs="Times New Roman"/>
        </w:rPr>
        <w:t xml:space="preserve"> expresses an all-consuming stewardship for land</w:t>
      </w:r>
      <w:r w:rsidR="000C52EB">
        <w:rPr>
          <w:rFonts w:ascii="Times New Roman" w:hAnsi="Times New Roman" w:cs="Times New Roman"/>
        </w:rPr>
        <w:t xml:space="preserve">, </w:t>
      </w:r>
      <w:r w:rsidR="000C52EB">
        <w:rPr>
          <w:rFonts w:ascii="Times New Roman" w:hAnsi="Times New Roman" w:cs="Times New Roman"/>
          <w:i/>
          <w:iCs/>
        </w:rPr>
        <w:t xml:space="preserve">The Shipping News </w:t>
      </w:r>
      <w:r w:rsidR="00264D4B">
        <w:rPr>
          <w:rFonts w:ascii="Times New Roman" w:hAnsi="Times New Roman" w:cs="Times New Roman"/>
        </w:rPr>
        <w:t xml:space="preserve">champions a </w:t>
      </w:r>
      <w:r w:rsidR="00A10F66">
        <w:rPr>
          <w:rFonts w:ascii="Times New Roman" w:hAnsi="Times New Roman" w:cs="Times New Roman"/>
        </w:rPr>
        <w:t xml:space="preserve">nurturing </w:t>
      </w:r>
      <w:r w:rsidR="00264D4B">
        <w:rPr>
          <w:rFonts w:ascii="Times New Roman" w:hAnsi="Times New Roman" w:cs="Times New Roman"/>
        </w:rPr>
        <w:t>mindset, highlighting issues with</w:t>
      </w:r>
      <w:r w:rsidR="006D397E">
        <w:rPr>
          <w:rFonts w:ascii="Times New Roman" w:hAnsi="Times New Roman" w:cs="Times New Roman"/>
        </w:rPr>
        <w:t xml:space="preserve"> </w:t>
      </w:r>
      <w:r w:rsidR="00264D4B">
        <w:rPr>
          <w:rFonts w:ascii="Times New Roman" w:hAnsi="Times New Roman" w:cs="Times New Roman"/>
        </w:rPr>
        <w:t>consumer ideology</w:t>
      </w:r>
      <w:r w:rsidR="006D397E">
        <w:rPr>
          <w:rFonts w:ascii="Times New Roman" w:hAnsi="Times New Roman" w:cs="Times New Roman"/>
        </w:rPr>
        <w:t xml:space="preserve">, with a modern spotlight on exploitative </w:t>
      </w:r>
      <w:r w:rsidR="002E1549">
        <w:rPr>
          <w:rFonts w:ascii="Times New Roman" w:hAnsi="Times New Roman" w:cs="Times New Roman"/>
        </w:rPr>
        <w:t>oil mining industries</w:t>
      </w:r>
      <w:r w:rsidR="000D2AC6">
        <w:rPr>
          <w:rFonts w:ascii="Times New Roman" w:hAnsi="Times New Roman" w:cs="Times New Roman"/>
        </w:rPr>
        <w:t>.</w:t>
      </w:r>
      <w:r w:rsidR="003B5D22">
        <w:rPr>
          <w:rFonts w:ascii="Times New Roman" w:hAnsi="Times New Roman" w:cs="Times New Roman"/>
        </w:rPr>
        <w:t xml:space="preserve"> </w:t>
      </w:r>
      <w:r w:rsidR="001A5F6F">
        <w:rPr>
          <w:rFonts w:ascii="Times New Roman" w:hAnsi="Times New Roman" w:cs="Times New Roman"/>
        </w:rPr>
        <w:t xml:space="preserve">Through her polarising construction of characterisation, </w:t>
      </w:r>
      <w:r w:rsidR="00CB13C0">
        <w:rPr>
          <w:rFonts w:ascii="Times New Roman" w:hAnsi="Times New Roman" w:cs="Times New Roman"/>
        </w:rPr>
        <w:t xml:space="preserve">Proulx not only juxtaposes Quoyle and </w:t>
      </w:r>
      <w:proofErr w:type="spellStart"/>
      <w:r w:rsidR="00B63BBA">
        <w:rPr>
          <w:rFonts w:ascii="Times New Roman" w:hAnsi="Times New Roman" w:cs="Times New Roman"/>
        </w:rPr>
        <w:t>Tert</w:t>
      </w:r>
      <w:proofErr w:type="spellEnd"/>
      <w:r w:rsidR="00B63BBA">
        <w:rPr>
          <w:rFonts w:ascii="Times New Roman" w:hAnsi="Times New Roman" w:cs="Times New Roman"/>
        </w:rPr>
        <w:t xml:space="preserve"> Card, but also their very ideologies as </w:t>
      </w:r>
      <w:r w:rsidR="00BA1002">
        <w:rPr>
          <w:rFonts w:ascii="Times New Roman" w:hAnsi="Times New Roman" w:cs="Times New Roman"/>
        </w:rPr>
        <w:t xml:space="preserve">a ‘learner or manipulator, surrenderer or </w:t>
      </w:r>
      <w:r w:rsidR="004324BB">
        <w:rPr>
          <w:rFonts w:ascii="Times New Roman" w:hAnsi="Times New Roman" w:cs="Times New Roman"/>
        </w:rPr>
        <w:t>possessor’ of the land they inhabit.</w:t>
      </w:r>
      <w:r w:rsidR="004324BB">
        <w:rPr>
          <w:rStyle w:val="FootnoteReference"/>
          <w:rFonts w:ascii="Times New Roman" w:hAnsi="Times New Roman" w:cs="Times New Roman"/>
        </w:rPr>
        <w:footnoteReference w:id="14"/>
      </w:r>
      <w:r w:rsidR="00134D8C">
        <w:rPr>
          <w:rFonts w:ascii="Times New Roman" w:hAnsi="Times New Roman" w:cs="Times New Roman"/>
        </w:rPr>
        <w:t xml:space="preserve"> While </w:t>
      </w:r>
      <w:r w:rsidR="00971E3B">
        <w:rPr>
          <w:rFonts w:ascii="Times New Roman" w:hAnsi="Times New Roman" w:cs="Times New Roman"/>
        </w:rPr>
        <w:t xml:space="preserve">the repulsive connotations of </w:t>
      </w:r>
      <w:r w:rsidR="00715B57">
        <w:rPr>
          <w:rFonts w:ascii="Times New Roman" w:hAnsi="Times New Roman" w:cs="Times New Roman"/>
          <w:i/>
          <w:iCs/>
        </w:rPr>
        <w:t xml:space="preserve">“rumpy </w:t>
      </w:r>
      <w:proofErr w:type="spellStart"/>
      <w:r w:rsidR="00715B57">
        <w:rPr>
          <w:rFonts w:ascii="Times New Roman" w:hAnsi="Times New Roman" w:cs="Times New Roman"/>
          <w:i/>
          <w:iCs/>
        </w:rPr>
        <w:t>Tert</w:t>
      </w:r>
      <w:proofErr w:type="spellEnd"/>
      <w:r w:rsidR="00715B57">
        <w:rPr>
          <w:rFonts w:ascii="Times New Roman" w:hAnsi="Times New Roman" w:cs="Times New Roman"/>
          <w:i/>
          <w:iCs/>
        </w:rPr>
        <w:t xml:space="preserve"> Card”</w:t>
      </w:r>
      <w:r w:rsidR="00971E3B">
        <w:rPr>
          <w:rFonts w:ascii="Times New Roman" w:hAnsi="Times New Roman" w:cs="Times New Roman"/>
        </w:rPr>
        <w:t xml:space="preserve"> who </w:t>
      </w:r>
      <w:r w:rsidR="00971E3B">
        <w:rPr>
          <w:rFonts w:ascii="Times New Roman" w:hAnsi="Times New Roman" w:cs="Times New Roman"/>
          <w:i/>
          <w:iCs/>
        </w:rPr>
        <w:t>“</w:t>
      </w:r>
      <w:r w:rsidR="00502359">
        <w:rPr>
          <w:rFonts w:ascii="Times New Roman" w:hAnsi="Times New Roman" w:cs="Times New Roman"/>
          <w:i/>
          <w:iCs/>
        </w:rPr>
        <w:t>digs at wax in his ear</w:t>
      </w:r>
      <w:r w:rsidR="003A62E2">
        <w:rPr>
          <w:rFonts w:ascii="Times New Roman" w:hAnsi="Times New Roman" w:cs="Times New Roman"/>
          <w:i/>
          <w:iCs/>
        </w:rPr>
        <w:t xml:space="preserve">” </w:t>
      </w:r>
      <w:r w:rsidR="003A62E2">
        <w:rPr>
          <w:rFonts w:ascii="Times New Roman" w:hAnsi="Times New Roman" w:cs="Times New Roman"/>
        </w:rPr>
        <w:t xml:space="preserve">deters readers, </w:t>
      </w:r>
      <w:r w:rsidR="00323561">
        <w:rPr>
          <w:rFonts w:ascii="Times New Roman" w:hAnsi="Times New Roman" w:cs="Times New Roman"/>
        </w:rPr>
        <w:t xml:space="preserve">the juxtaposing heroic imagery of Quoyle </w:t>
      </w:r>
      <w:r w:rsidR="00323561">
        <w:rPr>
          <w:rFonts w:ascii="Times New Roman" w:hAnsi="Times New Roman" w:cs="Times New Roman"/>
          <w:i/>
          <w:iCs/>
        </w:rPr>
        <w:t>“</w:t>
      </w:r>
      <w:r w:rsidR="00DD233A">
        <w:rPr>
          <w:rFonts w:ascii="Times New Roman" w:hAnsi="Times New Roman" w:cs="Times New Roman"/>
          <w:i/>
          <w:iCs/>
        </w:rPr>
        <w:t xml:space="preserve">plunging in </w:t>
      </w:r>
      <w:r w:rsidR="00AC6427">
        <w:rPr>
          <w:rFonts w:ascii="Times New Roman" w:hAnsi="Times New Roman" w:cs="Times New Roman"/>
          <w:i/>
          <w:iCs/>
        </w:rPr>
        <w:t xml:space="preserve">beside the rescuers of ruined seabirds” </w:t>
      </w:r>
      <w:r w:rsidR="00AC6427">
        <w:rPr>
          <w:rFonts w:ascii="Times New Roman" w:hAnsi="Times New Roman" w:cs="Times New Roman"/>
        </w:rPr>
        <w:t xml:space="preserve">simultaneously </w:t>
      </w:r>
      <w:r w:rsidR="00943D69">
        <w:rPr>
          <w:rFonts w:ascii="Times New Roman" w:hAnsi="Times New Roman" w:cs="Times New Roman"/>
        </w:rPr>
        <w:t xml:space="preserve">and subconsciously acts upon readers’ </w:t>
      </w:r>
      <w:r w:rsidR="000D51F6">
        <w:rPr>
          <w:rFonts w:ascii="Times New Roman" w:hAnsi="Times New Roman" w:cs="Times New Roman"/>
        </w:rPr>
        <w:t xml:space="preserve">conceptualisations </w:t>
      </w:r>
      <w:r w:rsidR="00A67389">
        <w:rPr>
          <w:rFonts w:ascii="Times New Roman" w:hAnsi="Times New Roman" w:cs="Times New Roman"/>
        </w:rPr>
        <w:t>of the purpose of human interaction within nature</w:t>
      </w:r>
      <w:r w:rsidR="00510474">
        <w:rPr>
          <w:rFonts w:ascii="Times New Roman" w:hAnsi="Times New Roman" w:cs="Times New Roman"/>
        </w:rPr>
        <w:t xml:space="preserve">, favouring </w:t>
      </w:r>
      <w:r w:rsidR="00447E2F">
        <w:rPr>
          <w:rFonts w:ascii="Times New Roman" w:hAnsi="Times New Roman" w:cs="Times New Roman"/>
        </w:rPr>
        <w:t xml:space="preserve">a stewarding philosophy above </w:t>
      </w:r>
      <w:r w:rsidR="000F4266">
        <w:rPr>
          <w:rFonts w:ascii="Times New Roman" w:hAnsi="Times New Roman" w:cs="Times New Roman"/>
        </w:rPr>
        <w:t>utilitarian thinking</w:t>
      </w:r>
      <w:r w:rsidR="006755A1">
        <w:rPr>
          <w:rFonts w:ascii="Times New Roman" w:hAnsi="Times New Roman" w:cs="Times New Roman"/>
        </w:rPr>
        <w:t>.</w:t>
      </w:r>
      <w:r w:rsidR="000F4266">
        <w:rPr>
          <w:rFonts w:ascii="Times New Roman" w:hAnsi="Times New Roman" w:cs="Times New Roman"/>
        </w:rPr>
        <w:t xml:space="preserve"> Indeed, </w:t>
      </w:r>
      <w:r w:rsidR="00012290">
        <w:rPr>
          <w:rFonts w:ascii="Times New Roman" w:hAnsi="Times New Roman" w:cs="Times New Roman"/>
        </w:rPr>
        <w:t xml:space="preserve">the </w:t>
      </w:r>
      <w:r w:rsidR="006B1681">
        <w:rPr>
          <w:rFonts w:ascii="Times New Roman" w:hAnsi="Times New Roman" w:cs="Times New Roman"/>
        </w:rPr>
        <w:t xml:space="preserve">very </w:t>
      </w:r>
      <w:r w:rsidR="00DB33A5">
        <w:rPr>
          <w:rFonts w:ascii="Times New Roman" w:hAnsi="Times New Roman" w:cs="Times New Roman"/>
        </w:rPr>
        <w:t xml:space="preserve">differentiation between </w:t>
      </w:r>
      <w:r w:rsidR="006B1681">
        <w:rPr>
          <w:rFonts w:ascii="Times New Roman" w:hAnsi="Times New Roman" w:cs="Times New Roman"/>
        </w:rPr>
        <w:t xml:space="preserve">describing </w:t>
      </w:r>
      <w:r w:rsidR="00A17CD3">
        <w:rPr>
          <w:rFonts w:ascii="Times New Roman" w:hAnsi="Times New Roman" w:cs="Times New Roman"/>
        </w:rPr>
        <w:t xml:space="preserve">oil tankers as </w:t>
      </w:r>
      <w:r w:rsidR="00A17CD3">
        <w:rPr>
          <w:rFonts w:ascii="Times New Roman" w:hAnsi="Times New Roman" w:cs="Times New Roman"/>
          <w:i/>
          <w:iCs/>
        </w:rPr>
        <w:t xml:space="preserve">“prowlers” </w:t>
      </w:r>
      <w:r w:rsidR="00A17CD3">
        <w:rPr>
          <w:rFonts w:ascii="Times New Roman" w:hAnsi="Times New Roman" w:cs="Times New Roman"/>
        </w:rPr>
        <w:t xml:space="preserve">as opposed to </w:t>
      </w:r>
      <w:r w:rsidR="00A17CD3">
        <w:rPr>
          <w:rFonts w:ascii="Times New Roman" w:hAnsi="Times New Roman" w:cs="Times New Roman"/>
          <w:i/>
          <w:iCs/>
        </w:rPr>
        <w:t xml:space="preserve">“proud riders” </w:t>
      </w:r>
      <w:r w:rsidR="003B4AAE">
        <w:rPr>
          <w:rFonts w:ascii="Times New Roman" w:hAnsi="Times New Roman" w:cs="Times New Roman"/>
        </w:rPr>
        <w:t>reveals a clear authorial bias</w:t>
      </w:r>
      <w:r w:rsidR="00F40B07">
        <w:rPr>
          <w:rFonts w:ascii="Times New Roman" w:hAnsi="Times New Roman" w:cs="Times New Roman"/>
        </w:rPr>
        <w:t xml:space="preserve">, </w:t>
      </w:r>
      <w:r w:rsidR="00FF6E23">
        <w:rPr>
          <w:rFonts w:ascii="Times New Roman" w:hAnsi="Times New Roman" w:cs="Times New Roman"/>
        </w:rPr>
        <w:t xml:space="preserve">promoting the idea that human presence in wild landscapes </w:t>
      </w:r>
      <w:r w:rsidR="001710E7">
        <w:rPr>
          <w:rFonts w:ascii="Times New Roman" w:hAnsi="Times New Roman" w:cs="Times New Roman"/>
        </w:rPr>
        <w:t xml:space="preserve">may be </w:t>
      </w:r>
      <w:r w:rsidR="009074BE">
        <w:rPr>
          <w:rFonts w:ascii="Times New Roman" w:hAnsi="Times New Roman" w:cs="Times New Roman"/>
        </w:rPr>
        <w:t xml:space="preserve">detrimental when accompanied </w:t>
      </w:r>
      <w:r w:rsidR="00802560">
        <w:rPr>
          <w:rFonts w:ascii="Times New Roman" w:hAnsi="Times New Roman" w:cs="Times New Roman"/>
        </w:rPr>
        <w:t>by</w:t>
      </w:r>
      <w:r w:rsidR="009074BE">
        <w:rPr>
          <w:rFonts w:ascii="Times New Roman" w:hAnsi="Times New Roman" w:cs="Times New Roman"/>
        </w:rPr>
        <w:t xml:space="preserve"> a philosophy of improvement rather than </w:t>
      </w:r>
      <w:r w:rsidR="0033605A">
        <w:rPr>
          <w:rFonts w:ascii="Times New Roman" w:hAnsi="Times New Roman" w:cs="Times New Roman"/>
        </w:rPr>
        <w:t>awe.</w:t>
      </w:r>
      <w:r w:rsidR="002117A0">
        <w:rPr>
          <w:rFonts w:ascii="Times New Roman" w:hAnsi="Times New Roman" w:cs="Times New Roman"/>
        </w:rPr>
        <w:t xml:space="preserve"> In this way, </w:t>
      </w:r>
      <w:r w:rsidR="005C23C8">
        <w:rPr>
          <w:rFonts w:ascii="Times New Roman" w:hAnsi="Times New Roman" w:cs="Times New Roman"/>
        </w:rPr>
        <w:t xml:space="preserve">Proulx </w:t>
      </w:r>
      <w:r w:rsidR="007D6BA5">
        <w:rPr>
          <w:rFonts w:ascii="Times New Roman" w:hAnsi="Times New Roman" w:cs="Times New Roman"/>
        </w:rPr>
        <w:t xml:space="preserve">spotlights the disjunction </w:t>
      </w:r>
      <w:r w:rsidR="00840E3E">
        <w:rPr>
          <w:rFonts w:ascii="Times New Roman" w:hAnsi="Times New Roman" w:cs="Times New Roman"/>
        </w:rPr>
        <w:t xml:space="preserve">between humanity and natural environment </w:t>
      </w:r>
      <w:r w:rsidR="001B131C">
        <w:rPr>
          <w:rFonts w:ascii="Times New Roman" w:hAnsi="Times New Roman" w:cs="Times New Roman"/>
        </w:rPr>
        <w:t>which arises in</w:t>
      </w:r>
      <w:r w:rsidR="00BD3018">
        <w:rPr>
          <w:rFonts w:ascii="Times New Roman" w:hAnsi="Times New Roman" w:cs="Times New Roman"/>
        </w:rPr>
        <w:t xml:space="preserve"> the face of </w:t>
      </w:r>
      <w:r w:rsidR="00204B2C">
        <w:rPr>
          <w:rFonts w:ascii="Times New Roman" w:hAnsi="Times New Roman" w:cs="Times New Roman"/>
        </w:rPr>
        <w:t>overdevelopment</w:t>
      </w:r>
      <w:r w:rsidR="00B43185">
        <w:rPr>
          <w:rFonts w:ascii="Times New Roman" w:hAnsi="Times New Roman" w:cs="Times New Roman"/>
        </w:rPr>
        <w:t xml:space="preserve">, rapid consumption and commodifying of </w:t>
      </w:r>
      <w:r w:rsidR="000A7CFD">
        <w:rPr>
          <w:rFonts w:ascii="Times New Roman" w:hAnsi="Times New Roman" w:cs="Times New Roman"/>
        </w:rPr>
        <w:t>living</w:t>
      </w:r>
      <w:r w:rsidR="00B43185">
        <w:rPr>
          <w:rFonts w:ascii="Times New Roman" w:hAnsi="Times New Roman" w:cs="Times New Roman"/>
        </w:rPr>
        <w:t xml:space="preserve"> </w:t>
      </w:r>
      <w:r w:rsidR="000A7CFD">
        <w:rPr>
          <w:rFonts w:ascii="Times New Roman" w:hAnsi="Times New Roman" w:cs="Times New Roman"/>
        </w:rPr>
        <w:t>ecosystems</w:t>
      </w:r>
      <w:r w:rsidR="009B1116">
        <w:rPr>
          <w:rFonts w:ascii="Times New Roman" w:hAnsi="Times New Roman" w:cs="Times New Roman"/>
        </w:rPr>
        <w:t xml:space="preserve">, </w:t>
      </w:r>
      <w:r w:rsidR="003D199E">
        <w:rPr>
          <w:rFonts w:ascii="Times New Roman" w:hAnsi="Times New Roman" w:cs="Times New Roman"/>
        </w:rPr>
        <w:t xml:space="preserve">discovering a meaningful intersection between humanity and nature realised in stewardship and intrinsic appreciation, rather than deliberate </w:t>
      </w:r>
      <w:r w:rsidR="00B26BA7">
        <w:rPr>
          <w:rFonts w:ascii="Times New Roman" w:hAnsi="Times New Roman" w:cs="Times New Roman"/>
        </w:rPr>
        <w:t>consumerism</w:t>
      </w:r>
      <w:r w:rsidR="001575BC">
        <w:rPr>
          <w:rFonts w:ascii="Times New Roman" w:hAnsi="Times New Roman" w:cs="Times New Roman"/>
        </w:rPr>
        <w:t>.</w:t>
      </w:r>
    </w:p>
    <w:p w14:paraId="03398512" w14:textId="12B0185E" w:rsidR="00802560" w:rsidRDefault="000C653E" w:rsidP="002B28B5">
      <w:pPr>
        <w:spacing w:line="283" w:lineRule="auto"/>
        <w:jc w:val="both"/>
        <w:rPr>
          <w:rFonts w:ascii="Times New Roman" w:hAnsi="Times New Roman" w:cs="Times New Roman"/>
        </w:rPr>
      </w:pPr>
      <w:r>
        <w:rPr>
          <w:rFonts w:ascii="Times New Roman" w:hAnsi="Times New Roman" w:cs="Times New Roman"/>
        </w:rPr>
        <w:lastRenderedPageBreak/>
        <w:t>Tim Winton’s 21</w:t>
      </w:r>
      <w:r w:rsidRPr="000C653E">
        <w:rPr>
          <w:rFonts w:ascii="Times New Roman" w:hAnsi="Times New Roman" w:cs="Times New Roman"/>
          <w:vertAlign w:val="superscript"/>
        </w:rPr>
        <w:t>st</w:t>
      </w:r>
      <w:r>
        <w:rPr>
          <w:rFonts w:ascii="Times New Roman" w:hAnsi="Times New Roman" w:cs="Times New Roman"/>
        </w:rPr>
        <w:t xml:space="preserve"> century </w:t>
      </w:r>
      <w:r w:rsidR="00CF1263">
        <w:rPr>
          <w:rFonts w:ascii="Times New Roman" w:hAnsi="Times New Roman" w:cs="Times New Roman"/>
        </w:rPr>
        <w:t>landscape</w:t>
      </w:r>
      <w:r>
        <w:rPr>
          <w:rFonts w:ascii="Times New Roman" w:hAnsi="Times New Roman" w:cs="Times New Roman"/>
        </w:rPr>
        <w:t xml:space="preserve"> memoir</w:t>
      </w:r>
      <w:r w:rsidR="00CF1263">
        <w:rPr>
          <w:rFonts w:ascii="Times New Roman" w:hAnsi="Times New Roman" w:cs="Times New Roman"/>
        </w:rPr>
        <w:t xml:space="preserve"> </w:t>
      </w:r>
      <w:r w:rsidR="00CF1263">
        <w:rPr>
          <w:rFonts w:ascii="Times New Roman" w:hAnsi="Times New Roman" w:cs="Times New Roman"/>
          <w:i/>
          <w:iCs/>
        </w:rPr>
        <w:t xml:space="preserve">Island Home </w:t>
      </w:r>
      <w:r w:rsidR="00CF1263">
        <w:rPr>
          <w:rFonts w:ascii="Times New Roman" w:hAnsi="Times New Roman" w:cs="Times New Roman"/>
        </w:rPr>
        <w:t>intrinsicall</w:t>
      </w:r>
      <w:r w:rsidR="00617BCE">
        <w:rPr>
          <w:rFonts w:ascii="Times New Roman" w:hAnsi="Times New Roman" w:cs="Times New Roman"/>
        </w:rPr>
        <w:t>y values the Australian landscape</w:t>
      </w:r>
      <w:r w:rsidR="00753427">
        <w:rPr>
          <w:rFonts w:ascii="Times New Roman" w:hAnsi="Times New Roman" w:cs="Times New Roman"/>
        </w:rPr>
        <w:t xml:space="preserve"> as a</w:t>
      </w:r>
      <w:r w:rsidR="002103F1">
        <w:rPr>
          <w:rFonts w:ascii="Times New Roman" w:hAnsi="Times New Roman" w:cs="Times New Roman"/>
        </w:rPr>
        <w:t>n intimate</w:t>
      </w:r>
      <w:r w:rsidR="00E10DEF">
        <w:rPr>
          <w:rFonts w:ascii="Times New Roman" w:hAnsi="Times New Roman" w:cs="Times New Roman"/>
        </w:rPr>
        <w:t xml:space="preserve"> familial figure, highlighting its intersection </w:t>
      </w:r>
      <w:r w:rsidR="00017CB1">
        <w:rPr>
          <w:rFonts w:ascii="Times New Roman" w:hAnsi="Times New Roman" w:cs="Times New Roman"/>
        </w:rPr>
        <w:t>with</w:t>
      </w:r>
      <w:r w:rsidR="00E10DEF">
        <w:rPr>
          <w:rFonts w:ascii="Times New Roman" w:hAnsi="Times New Roman" w:cs="Times New Roman"/>
        </w:rPr>
        <w:t xml:space="preserve"> human</w:t>
      </w:r>
      <w:r w:rsidR="00BF7BA1">
        <w:rPr>
          <w:rFonts w:ascii="Times New Roman" w:hAnsi="Times New Roman" w:cs="Times New Roman"/>
        </w:rPr>
        <w:t xml:space="preserve"> purpose</w:t>
      </w:r>
      <w:r w:rsidR="00E10DEF">
        <w:rPr>
          <w:rFonts w:ascii="Times New Roman" w:hAnsi="Times New Roman" w:cs="Times New Roman"/>
        </w:rPr>
        <w:t xml:space="preserve"> </w:t>
      </w:r>
      <w:r w:rsidR="0066414D">
        <w:rPr>
          <w:rFonts w:ascii="Times New Roman" w:hAnsi="Times New Roman" w:cs="Times New Roman"/>
        </w:rPr>
        <w:t>through conservation</w:t>
      </w:r>
      <w:r w:rsidR="007A1DF3">
        <w:rPr>
          <w:rFonts w:ascii="Times New Roman" w:hAnsi="Times New Roman" w:cs="Times New Roman"/>
        </w:rPr>
        <w:t xml:space="preserve"> as a core aspect of nurturing </w:t>
      </w:r>
      <w:r w:rsidR="00BF7BA1">
        <w:rPr>
          <w:rFonts w:ascii="Times New Roman" w:hAnsi="Times New Roman" w:cs="Times New Roman"/>
        </w:rPr>
        <w:t>it</w:t>
      </w:r>
      <w:r w:rsidR="007A1DF3">
        <w:rPr>
          <w:rFonts w:ascii="Times New Roman" w:hAnsi="Times New Roman" w:cs="Times New Roman"/>
        </w:rPr>
        <w:t xml:space="preserve"> </w:t>
      </w:r>
      <w:r w:rsidR="00BF7BA1">
        <w:rPr>
          <w:rFonts w:ascii="Times New Roman" w:hAnsi="Times New Roman" w:cs="Times New Roman"/>
        </w:rPr>
        <w:t>personal</w:t>
      </w:r>
      <w:r w:rsidR="001A7734">
        <w:rPr>
          <w:rFonts w:ascii="Times New Roman" w:hAnsi="Times New Roman" w:cs="Times New Roman"/>
        </w:rPr>
        <w:t>ly</w:t>
      </w:r>
      <w:r w:rsidR="00BF7BA1">
        <w:rPr>
          <w:rFonts w:ascii="Times New Roman" w:hAnsi="Times New Roman" w:cs="Times New Roman"/>
        </w:rPr>
        <w:t xml:space="preserve"> and spiritual</w:t>
      </w:r>
      <w:r w:rsidR="001A7734">
        <w:rPr>
          <w:rFonts w:ascii="Times New Roman" w:hAnsi="Times New Roman" w:cs="Times New Roman"/>
        </w:rPr>
        <w:t>ly</w:t>
      </w:r>
      <w:r w:rsidR="00AE769F">
        <w:rPr>
          <w:rFonts w:ascii="Times New Roman" w:hAnsi="Times New Roman" w:cs="Times New Roman"/>
        </w:rPr>
        <w:t xml:space="preserve">. Unlike Wordsworth’s </w:t>
      </w:r>
      <w:r w:rsidR="003857C3">
        <w:rPr>
          <w:rFonts w:ascii="Times New Roman" w:hAnsi="Times New Roman" w:cs="Times New Roman"/>
        </w:rPr>
        <w:t xml:space="preserve">Romantic </w:t>
      </w:r>
      <w:r w:rsidR="00AE769F">
        <w:rPr>
          <w:rFonts w:ascii="Times New Roman" w:hAnsi="Times New Roman" w:cs="Times New Roman"/>
        </w:rPr>
        <w:t xml:space="preserve">concern with the degradation of rural landscapes, </w:t>
      </w:r>
      <w:r w:rsidR="0025017B">
        <w:rPr>
          <w:rFonts w:ascii="Times New Roman" w:hAnsi="Times New Roman" w:cs="Times New Roman"/>
        </w:rPr>
        <w:t>contemporary landscapes are more susceptible to threats which endanger not only their impact on human</w:t>
      </w:r>
      <w:r w:rsidR="00BB3138">
        <w:rPr>
          <w:rFonts w:ascii="Times New Roman" w:hAnsi="Times New Roman" w:cs="Times New Roman"/>
        </w:rPr>
        <w:t xml:space="preserve"> </w:t>
      </w:r>
      <w:r w:rsidR="001A7734">
        <w:rPr>
          <w:rFonts w:ascii="Times New Roman" w:hAnsi="Times New Roman" w:cs="Times New Roman"/>
        </w:rPr>
        <w:t>imagination</w:t>
      </w:r>
      <w:r w:rsidR="0025017B">
        <w:rPr>
          <w:rFonts w:ascii="Times New Roman" w:hAnsi="Times New Roman" w:cs="Times New Roman"/>
        </w:rPr>
        <w:t>, but their very survival.</w:t>
      </w:r>
      <w:r w:rsidR="003F737A">
        <w:rPr>
          <w:rFonts w:ascii="Times New Roman" w:hAnsi="Times New Roman" w:cs="Times New Roman"/>
        </w:rPr>
        <w:t xml:space="preserve"> As such, </w:t>
      </w:r>
      <w:r w:rsidR="00D24853">
        <w:rPr>
          <w:rFonts w:ascii="Times New Roman" w:hAnsi="Times New Roman" w:cs="Times New Roman"/>
        </w:rPr>
        <w:t>Winton</w:t>
      </w:r>
      <w:r w:rsidR="00123FC8">
        <w:rPr>
          <w:rFonts w:ascii="Times New Roman" w:hAnsi="Times New Roman" w:cs="Times New Roman"/>
        </w:rPr>
        <w:t xml:space="preserve"> </w:t>
      </w:r>
      <w:r w:rsidR="007823C5">
        <w:rPr>
          <w:rFonts w:ascii="Times New Roman" w:hAnsi="Times New Roman" w:cs="Times New Roman"/>
        </w:rPr>
        <w:t xml:space="preserve">reinstils </w:t>
      </w:r>
      <w:r w:rsidR="00BA6D07">
        <w:rPr>
          <w:rFonts w:ascii="Times New Roman" w:hAnsi="Times New Roman" w:cs="Times New Roman"/>
        </w:rPr>
        <w:t xml:space="preserve">sacred reverence into his conceptualisation of </w:t>
      </w:r>
      <w:r w:rsidR="00392020">
        <w:rPr>
          <w:rFonts w:ascii="Times New Roman" w:hAnsi="Times New Roman" w:cs="Times New Roman"/>
        </w:rPr>
        <w:t xml:space="preserve">Australian landscape, </w:t>
      </w:r>
      <w:r w:rsidR="005C13F7">
        <w:rPr>
          <w:rFonts w:ascii="Times New Roman" w:hAnsi="Times New Roman" w:cs="Times New Roman"/>
        </w:rPr>
        <w:t>through</w:t>
      </w:r>
      <w:r w:rsidR="007F2E1D">
        <w:rPr>
          <w:rFonts w:ascii="Times New Roman" w:hAnsi="Times New Roman" w:cs="Times New Roman"/>
        </w:rPr>
        <w:t xml:space="preserve"> personification of </w:t>
      </w:r>
      <w:r w:rsidR="00BE52FF">
        <w:rPr>
          <w:rFonts w:ascii="Times New Roman" w:hAnsi="Times New Roman" w:cs="Times New Roman"/>
        </w:rPr>
        <w:t xml:space="preserve">geography as </w:t>
      </w:r>
      <w:r w:rsidR="00603290">
        <w:rPr>
          <w:rFonts w:ascii="Times New Roman" w:hAnsi="Times New Roman" w:cs="Times New Roman"/>
        </w:rPr>
        <w:t xml:space="preserve">one that </w:t>
      </w:r>
      <w:r w:rsidR="00603290">
        <w:rPr>
          <w:rFonts w:ascii="Times New Roman" w:hAnsi="Times New Roman" w:cs="Times New Roman"/>
          <w:i/>
          <w:iCs/>
        </w:rPr>
        <w:t xml:space="preserve">“has </w:t>
      </w:r>
      <w:r w:rsidR="00EC3930">
        <w:rPr>
          <w:rFonts w:ascii="Times New Roman" w:hAnsi="Times New Roman" w:cs="Times New Roman"/>
          <w:i/>
          <w:iCs/>
        </w:rPr>
        <w:t xml:space="preserve">exerted a kind of force upon me that is every bit as geological as family,” </w:t>
      </w:r>
      <w:r w:rsidR="00EC3930">
        <w:rPr>
          <w:rFonts w:ascii="Times New Roman" w:hAnsi="Times New Roman" w:cs="Times New Roman"/>
        </w:rPr>
        <w:t xml:space="preserve">as well as </w:t>
      </w:r>
      <w:r w:rsidR="00C46684">
        <w:rPr>
          <w:rFonts w:ascii="Times New Roman" w:hAnsi="Times New Roman" w:cs="Times New Roman"/>
        </w:rPr>
        <w:t xml:space="preserve">further stating that </w:t>
      </w:r>
      <w:r w:rsidR="00C46684">
        <w:rPr>
          <w:rFonts w:ascii="Times New Roman" w:hAnsi="Times New Roman" w:cs="Times New Roman"/>
          <w:i/>
          <w:iCs/>
        </w:rPr>
        <w:t>“relationship to the land is sternly parental</w:t>
      </w:r>
      <w:r w:rsidR="005C13F7">
        <w:rPr>
          <w:rFonts w:ascii="Times New Roman" w:hAnsi="Times New Roman" w:cs="Times New Roman"/>
          <w:i/>
          <w:iCs/>
        </w:rPr>
        <w:t>,</w:t>
      </w:r>
      <w:r w:rsidR="00C46684">
        <w:rPr>
          <w:rFonts w:ascii="Times New Roman" w:hAnsi="Times New Roman" w:cs="Times New Roman"/>
          <w:i/>
          <w:iCs/>
        </w:rPr>
        <w:t>”</w:t>
      </w:r>
      <w:r w:rsidR="00C46684">
        <w:rPr>
          <w:rFonts w:ascii="Times New Roman" w:hAnsi="Times New Roman" w:cs="Times New Roman"/>
        </w:rPr>
        <w:t xml:space="preserve"> </w:t>
      </w:r>
      <w:r w:rsidR="00423AAF">
        <w:rPr>
          <w:rFonts w:ascii="Times New Roman" w:hAnsi="Times New Roman" w:cs="Times New Roman"/>
        </w:rPr>
        <w:t>suggest</w:t>
      </w:r>
      <w:r w:rsidR="005C13F7">
        <w:rPr>
          <w:rFonts w:ascii="Times New Roman" w:hAnsi="Times New Roman" w:cs="Times New Roman"/>
        </w:rPr>
        <w:t>ing</w:t>
      </w:r>
      <w:r w:rsidR="00423AAF">
        <w:rPr>
          <w:rFonts w:ascii="Times New Roman" w:hAnsi="Times New Roman" w:cs="Times New Roman"/>
        </w:rPr>
        <w:t xml:space="preserve"> that </w:t>
      </w:r>
      <w:r w:rsidR="005C13F7">
        <w:rPr>
          <w:rFonts w:ascii="Times New Roman" w:hAnsi="Times New Roman" w:cs="Times New Roman"/>
        </w:rPr>
        <w:t xml:space="preserve">maternal </w:t>
      </w:r>
      <w:r w:rsidR="00DE1FB6">
        <w:rPr>
          <w:rFonts w:ascii="Times New Roman" w:hAnsi="Times New Roman" w:cs="Times New Roman"/>
        </w:rPr>
        <w:t xml:space="preserve">landscapes give birth to </w:t>
      </w:r>
      <w:r w:rsidR="00862AC8">
        <w:rPr>
          <w:rFonts w:ascii="Times New Roman" w:hAnsi="Times New Roman" w:cs="Times New Roman"/>
        </w:rPr>
        <w:t>a</w:t>
      </w:r>
      <w:r w:rsidR="0011481D">
        <w:rPr>
          <w:rFonts w:ascii="Times New Roman" w:hAnsi="Times New Roman" w:cs="Times New Roman"/>
        </w:rPr>
        <w:t xml:space="preserve"> sophisticated realisation of </w:t>
      </w:r>
      <w:r w:rsidR="00862AC8">
        <w:rPr>
          <w:rFonts w:ascii="Times New Roman" w:hAnsi="Times New Roman" w:cs="Times New Roman"/>
        </w:rPr>
        <w:t>human purpose</w:t>
      </w:r>
      <w:r w:rsidR="0011481D">
        <w:rPr>
          <w:rFonts w:ascii="Times New Roman" w:hAnsi="Times New Roman" w:cs="Times New Roman"/>
        </w:rPr>
        <w:t xml:space="preserve">. Rather than as space to be conquered, </w:t>
      </w:r>
      <w:r w:rsidR="00FA289F">
        <w:rPr>
          <w:rFonts w:ascii="Times New Roman" w:hAnsi="Times New Roman" w:cs="Times New Roman"/>
        </w:rPr>
        <w:t xml:space="preserve">Winton champions the respect and care of </w:t>
      </w:r>
      <w:r w:rsidR="00D17B4C">
        <w:rPr>
          <w:rFonts w:ascii="Times New Roman" w:hAnsi="Times New Roman" w:cs="Times New Roman"/>
        </w:rPr>
        <w:t xml:space="preserve">Australian landscape, undermining its colonial </w:t>
      </w:r>
      <w:r w:rsidR="00046FBF">
        <w:rPr>
          <w:rFonts w:ascii="Times New Roman" w:hAnsi="Times New Roman" w:cs="Times New Roman"/>
        </w:rPr>
        <w:t>conceptualisation as something to be ‘survived</w:t>
      </w:r>
      <w:r w:rsidR="00AA4911">
        <w:rPr>
          <w:rFonts w:ascii="Times New Roman" w:hAnsi="Times New Roman" w:cs="Times New Roman"/>
        </w:rPr>
        <w:t>.’</w:t>
      </w:r>
      <w:r w:rsidR="00AA4911">
        <w:rPr>
          <w:rStyle w:val="FootnoteReference"/>
          <w:rFonts w:ascii="Times New Roman" w:hAnsi="Times New Roman" w:cs="Times New Roman"/>
        </w:rPr>
        <w:footnoteReference w:id="15"/>
      </w:r>
      <w:r w:rsidR="007675B4">
        <w:rPr>
          <w:rFonts w:ascii="Times New Roman" w:hAnsi="Times New Roman" w:cs="Times New Roman"/>
        </w:rPr>
        <w:t xml:space="preserve"> </w:t>
      </w:r>
      <w:r w:rsidR="00097FD4">
        <w:rPr>
          <w:rFonts w:ascii="Times New Roman" w:hAnsi="Times New Roman" w:cs="Times New Roman"/>
        </w:rPr>
        <w:t>E</w:t>
      </w:r>
      <w:r w:rsidR="00C709DA">
        <w:rPr>
          <w:rFonts w:ascii="Times New Roman" w:hAnsi="Times New Roman" w:cs="Times New Roman"/>
        </w:rPr>
        <w:t xml:space="preserve">cophilia is echoed throughout </w:t>
      </w:r>
      <w:r w:rsidR="00C709DA">
        <w:rPr>
          <w:rFonts w:ascii="Times New Roman" w:hAnsi="Times New Roman" w:cs="Times New Roman"/>
          <w:i/>
          <w:iCs/>
        </w:rPr>
        <w:t>Island Home</w:t>
      </w:r>
      <w:r w:rsidR="00097FD4">
        <w:rPr>
          <w:rFonts w:ascii="Times New Roman" w:hAnsi="Times New Roman" w:cs="Times New Roman"/>
          <w:i/>
          <w:iCs/>
        </w:rPr>
        <w:t xml:space="preserve"> </w:t>
      </w:r>
      <w:r w:rsidR="00C709DA">
        <w:rPr>
          <w:rFonts w:ascii="Times New Roman" w:hAnsi="Times New Roman" w:cs="Times New Roman"/>
        </w:rPr>
        <w:t>when</w:t>
      </w:r>
      <w:r w:rsidR="00A61D8C">
        <w:rPr>
          <w:rFonts w:ascii="Times New Roman" w:hAnsi="Times New Roman" w:cs="Times New Roman"/>
        </w:rPr>
        <w:t xml:space="preserve"> Winton claims</w:t>
      </w:r>
      <w:r w:rsidR="009C2147">
        <w:rPr>
          <w:rFonts w:ascii="Times New Roman" w:hAnsi="Times New Roman" w:cs="Times New Roman"/>
        </w:rPr>
        <w:t xml:space="preserve"> that</w:t>
      </w:r>
      <w:r w:rsidR="00A61D8C">
        <w:rPr>
          <w:rFonts w:ascii="Times New Roman" w:hAnsi="Times New Roman" w:cs="Times New Roman"/>
        </w:rPr>
        <w:t xml:space="preserve"> </w:t>
      </w:r>
      <w:r w:rsidR="00A61D8C">
        <w:rPr>
          <w:rFonts w:ascii="Times New Roman" w:hAnsi="Times New Roman" w:cs="Times New Roman"/>
          <w:i/>
          <w:iCs/>
        </w:rPr>
        <w:t>“without underlying intrinsic value, the preciousness of land is momentary and destructive</w:t>
      </w:r>
      <w:r w:rsidR="00B26316">
        <w:rPr>
          <w:rFonts w:ascii="Times New Roman" w:hAnsi="Times New Roman" w:cs="Times New Roman"/>
          <w:i/>
          <w:iCs/>
        </w:rPr>
        <w:t>.</w:t>
      </w:r>
      <w:r w:rsidR="00A61D8C">
        <w:rPr>
          <w:rFonts w:ascii="Times New Roman" w:hAnsi="Times New Roman" w:cs="Times New Roman"/>
          <w:i/>
          <w:iCs/>
        </w:rPr>
        <w:t xml:space="preserve">” </w:t>
      </w:r>
      <w:r w:rsidR="00B26316">
        <w:rPr>
          <w:rFonts w:ascii="Times New Roman" w:hAnsi="Times New Roman" w:cs="Times New Roman"/>
        </w:rPr>
        <w:t xml:space="preserve">In </w:t>
      </w:r>
      <w:r w:rsidR="009C2147">
        <w:rPr>
          <w:rFonts w:ascii="Times New Roman" w:hAnsi="Times New Roman" w:cs="Times New Roman"/>
        </w:rPr>
        <w:t>spiritua</w:t>
      </w:r>
      <w:r w:rsidR="00B26316">
        <w:rPr>
          <w:rFonts w:ascii="Times New Roman" w:hAnsi="Times New Roman" w:cs="Times New Roman"/>
        </w:rPr>
        <w:t>l</w:t>
      </w:r>
      <w:r w:rsidR="009C2147">
        <w:rPr>
          <w:rFonts w:ascii="Times New Roman" w:hAnsi="Times New Roman" w:cs="Times New Roman"/>
        </w:rPr>
        <w:t>l</w:t>
      </w:r>
      <w:r w:rsidR="00B26316">
        <w:rPr>
          <w:rFonts w:ascii="Times New Roman" w:hAnsi="Times New Roman" w:cs="Times New Roman"/>
        </w:rPr>
        <w:t>y</w:t>
      </w:r>
      <w:r w:rsidR="009C2147">
        <w:rPr>
          <w:rFonts w:ascii="Times New Roman" w:hAnsi="Times New Roman" w:cs="Times New Roman"/>
        </w:rPr>
        <w:t xml:space="preserve"> personif</w:t>
      </w:r>
      <w:r w:rsidR="00B26316">
        <w:rPr>
          <w:rFonts w:ascii="Times New Roman" w:hAnsi="Times New Roman" w:cs="Times New Roman"/>
        </w:rPr>
        <w:t>ying</w:t>
      </w:r>
      <w:r w:rsidR="00574090">
        <w:rPr>
          <w:rFonts w:ascii="Times New Roman" w:hAnsi="Times New Roman" w:cs="Times New Roman"/>
        </w:rPr>
        <w:t xml:space="preserve"> that </w:t>
      </w:r>
      <w:r w:rsidR="00574090">
        <w:rPr>
          <w:rFonts w:ascii="Times New Roman" w:hAnsi="Times New Roman" w:cs="Times New Roman"/>
          <w:i/>
          <w:iCs/>
        </w:rPr>
        <w:t>“places exert active</w:t>
      </w:r>
      <w:r w:rsidR="0085213E">
        <w:rPr>
          <w:rFonts w:ascii="Times New Roman" w:hAnsi="Times New Roman" w:cs="Times New Roman"/>
          <w:i/>
          <w:iCs/>
        </w:rPr>
        <w:t xml:space="preserve">, unpredictable power,” </w:t>
      </w:r>
      <w:r w:rsidR="00B26316">
        <w:rPr>
          <w:rFonts w:ascii="Times New Roman" w:hAnsi="Times New Roman" w:cs="Times New Roman"/>
        </w:rPr>
        <w:t xml:space="preserve">Winton </w:t>
      </w:r>
      <w:r w:rsidR="00D513B0">
        <w:rPr>
          <w:rFonts w:ascii="Times New Roman" w:hAnsi="Times New Roman" w:cs="Times New Roman"/>
        </w:rPr>
        <w:t>expos</w:t>
      </w:r>
      <w:r w:rsidR="00B26316">
        <w:rPr>
          <w:rFonts w:ascii="Times New Roman" w:hAnsi="Times New Roman" w:cs="Times New Roman"/>
        </w:rPr>
        <w:t>es</w:t>
      </w:r>
      <w:r w:rsidR="00D513B0">
        <w:rPr>
          <w:rFonts w:ascii="Times New Roman" w:hAnsi="Times New Roman" w:cs="Times New Roman"/>
        </w:rPr>
        <w:t xml:space="preserve"> the inherent worth and </w:t>
      </w:r>
      <w:r w:rsidR="00097FD4">
        <w:rPr>
          <w:rFonts w:ascii="Times New Roman" w:hAnsi="Times New Roman" w:cs="Times New Roman"/>
        </w:rPr>
        <w:t>power</w:t>
      </w:r>
      <w:r w:rsidR="0085213E">
        <w:rPr>
          <w:rFonts w:ascii="Times New Roman" w:hAnsi="Times New Roman" w:cs="Times New Roman"/>
        </w:rPr>
        <w:t xml:space="preserve"> of landscapes to impact human </w:t>
      </w:r>
      <w:r w:rsidR="00201886">
        <w:rPr>
          <w:rFonts w:ascii="Times New Roman" w:hAnsi="Times New Roman" w:cs="Times New Roman"/>
        </w:rPr>
        <w:t>perception of purpose</w:t>
      </w:r>
      <w:r w:rsidR="00312F2B">
        <w:rPr>
          <w:rFonts w:ascii="Times New Roman" w:hAnsi="Times New Roman" w:cs="Times New Roman"/>
        </w:rPr>
        <w:t>,</w:t>
      </w:r>
      <w:r w:rsidR="00B26316">
        <w:rPr>
          <w:rFonts w:ascii="Times New Roman" w:hAnsi="Times New Roman" w:cs="Times New Roman"/>
        </w:rPr>
        <w:t xml:space="preserve"> </w:t>
      </w:r>
      <w:r w:rsidR="00312F2B">
        <w:rPr>
          <w:rFonts w:ascii="Times New Roman" w:hAnsi="Times New Roman" w:cs="Times New Roman"/>
        </w:rPr>
        <w:t xml:space="preserve">revealing </w:t>
      </w:r>
      <w:r w:rsidR="00E52DBD">
        <w:rPr>
          <w:rFonts w:ascii="Times New Roman" w:hAnsi="Times New Roman" w:cs="Times New Roman"/>
        </w:rPr>
        <w:t xml:space="preserve">the undeniable relationship between </w:t>
      </w:r>
      <w:r w:rsidR="004E6E4B">
        <w:rPr>
          <w:rFonts w:ascii="Times New Roman" w:hAnsi="Times New Roman" w:cs="Times New Roman"/>
        </w:rPr>
        <w:t xml:space="preserve">humanity’s self-awareness </w:t>
      </w:r>
      <w:r w:rsidR="006D00C9">
        <w:rPr>
          <w:rFonts w:ascii="Times New Roman" w:hAnsi="Times New Roman" w:cs="Times New Roman"/>
        </w:rPr>
        <w:t>and the revelational power of</w:t>
      </w:r>
      <w:r w:rsidR="004E6E4B">
        <w:rPr>
          <w:rFonts w:ascii="Times New Roman" w:hAnsi="Times New Roman" w:cs="Times New Roman"/>
        </w:rPr>
        <w:t xml:space="preserve"> nature.</w:t>
      </w:r>
    </w:p>
    <w:p w14:paraId="3505A960" w14:textId="5395BC71" w:rsidR="00C041E6" w:rsidRPr="007B0DA7" w:rsidRDefault="005D20DA" w:rsidP="002B28B5">
      <w:pPr>
        <w:spacing w:line="283" w:lineRule="auto"/>
        <w:jc w:val="both"/>
        <w:rPr>
          <w:rFonts w:ascii="Times New Roman" w:hAnsi="Times New Roman" w:cs="Times New Roman"/>
        </w:rPr>
      </w:pPr>
      <w:r>
        <w:rPr>
          <w:rFonts w:ascii="Times New Roman" w:hAnsi="Times New Roman" w:cs="Times New Roman"/>
        </w:rPr>
        <w:t xml:space="preserve">By exploring the </w:t>
      </w:r>
      <w:r w:rsidR="003A58FE">
        <w:rPr>
          <w:rFonts w:ascii="Times New Roman" w:hAnsi="Times New Roman" w:cs="Times New Roman"/>
        </w:rPr>
        <w:t xml:space="preserve">tension between the personal and communal, </w:t>
      </w:r>
      <w:r w:rsidR="00C041E6">
        <w:rPr>
          <w:rFonts w:ascii="Times New Roman" w:hAnsi="Times New Roman" w:cs="Times New Roman"/>
          <w:i/>
          <w:iCs/>
        </w:rPr>
        <w:t>Island Home</w:t>
      </w:r>
      <w:r w:rsidR="006D00C9">
        <w:rPr>
          <w:rFonts w:ascii="Times New Roman" w:hAnsi="Times New Roman" w:cs="Times New Roman"/>
          <w:i/>
          <w:iCs/>
        </w:rPr>
        <w:t xml:space="preserve"> </w:t>
      </w:r>
      <w:r w:rsidR="00276203">
        <w:rPr>
          <w:rFonts w:ascii="Times New Roman" w:hAnsi="Times New Roman" w:cs="Times New Roman"/>
        </w:rPr>
        <w:t>conceptualis</w:t>
      </w:r>
      <w:r w:rsidR="003A58FE">
        <w:rPr>
          <w:rFonts w:ascii="Times New Roman" w:hAnsi="Times New Roman" w:cs="Times New Roman"/>
        </w:rPr>
        <w:t>es</w:t>
      </w:r>
      <w:r w:rsidR="00276203">
        <w:rPr>
          <w:rFonts w:ascii="Times New Roman" w:hAnsi="Times New Roman" w:cs="Times New Roman"/>
        </w:rPr>
        <w:t xml:space="preserve"> landscape </w:t>
      </w:r>
      <w:r w:rsidR="003A58FE">
        <w:rPr>
          <w:rFonts w:ascii="Times New Roman" w:hAnsi="Times New Roman" w:cs="Times New Roman"/>
        </w:rPr>
        <w:t>as a site</w:t>
      </w:r>
      <w:r w:rsidR="00D33E10">
        <w:rPr>
          <w:rFonts w:ascii="Times New Roman" w:hAnsi="Times New Roman" w:cs="Times New Roman"/>
        </w:rPr>
        <w:t xml:space="preserve"> where individual identity and cultural heritage are forged together</w:t>
      </w:r>
      <w:r w:rsidR="001E7AC2">
        <w:rPr>
          <w:rFonts w:ascii="Times New Roman" w:hAnsi="Times New Roman" w:cs="Times New Roman"/>
        </w:rPr>
        <w:t xml:space="preserve">. </w:t>
      </w:r>
      <w:r w:rsidR="00726770">
        <w:rPr>
          <w:rFonts w:ascii="Times New Roman" w:hAnsi="Times New Roman" w:cs="Times New Roman"/>
        </w:rPr>
        <w:t>T</w:t>
      </w:r>
      <w:r w:rsidR="00C041E6">
        <w:rPr>
          <w:rFonts w:ascii="Times New Roman" w:hAnsi="Times New Roman" w:cs="Times New Roman"/>
        </w:rPr>
        <w:t xml:space="preserve">he hybrid eco-autobiographical style </w:t>
      </w:r>
      <w:r w:rsidR="0032178C">
        <w:rPr>
          <w:rFonts w:ascii="Times New Roman" w:hAnsi="Times New Roman" w:cs="Times New Roman"/>
        </w:rPr>
        <w:t xml:space="preserve">of </w:t>
      </w:r>
      <w:r w:rsidR="00C041E6">
        <w:rPr>
          <w:rFonts w:ascii="Times New Roman" w:hAnsi="Times New Roman" w:cs="Times New Roman"/>
        </w:rPr>
        <w:t>his writing bridges writing about nature and writing about self, creating a</w:t>
      </w:r>
      <w:r w:rsidR="00726770">
        <w:rPr>
          <w:rFonts w:ascii="Times New Roman" w:hAnsi="Times New Roman" w:cs="Times New Roman"/>
        </w:rPr>
        <w:t xml:space="preserve">n </w:t>
      </w:r>
      <w:r w:rsidR="00C041E6">
        <w:rPr>
          <w:rFonts w:ascii="Times New Roman" w:hAnsi="Times New Roman" w:cs="Times New Roman"/>
        </w:rPr>
        <w:t>intersection where the intimate relationship between human presence and ecology collides.</w:t>
      </w:r>
      <w:r w:rsidR="00C041E6">
        <w:rPr>
          <w:rStyle w:val="FootnoteReference"/>
          <w:rFonts w:ascii="Times New Roman" w:hAnsi="Times New Roman" w:cs="Times New Roman"/>
        </w:rPr>
        <w:footnoteReference w:id="16"/>
      </w:r>
      <w:r w:rsidR="00C041E6">
        <w:rPr>
          <w:rFonts w:ascii="Times New Roman" w:hAnsi="Times New Roman" w:cs="Times New Roman"/>
        </w:rPr>
        <w:t xml:space="preserve"> </w:t>
      </w:r>
      <w:r w:rsidR="001C6A5B">
        <w:rPr>
          <w:rFonts w:ascii="Times New Roman" w:hAnsi="Times New Roman" w:cs="Times New Roman"/>
        </w:rPr>
        <w:t>T</w:t>
      </w:r>
      <w:r w:rsidR="00CD1799">
        <w:rPr>
          <w:rFonts w:ascii="Times New Roman" w:hAnsi="Times New Roman" w:cs="Times New Roman"/>
        </w:rPr>
        <w:t xml:space="preserve">he parallelism between vignette-like </w:t>
      </w:r>
      <w:r w:rsidR="008F0E8F">
        <w:rPr>
          <w:rFonts w:ascii="Times New Roman" w:hAnsi="Times New Roman" w:cs="Times New Roman"/>
        </w:rPr>
        <w:t xml:space="preserve">and reflective sections draws </w:t>
      </w:r>
      <w:r w:rsidR="00823DA1">
        <w:rPr>
          <w:rFonts w:ascii="Times New Roman" w:hAnsi="Times New Roman" w:cs="Times New Roman"/>
        </w:rPr>
        <w:t xml:space="preserve">a </w:t>
      </w:r>
      <w:r w:rsidR="008F0E8F">
        <w:rPr>
          <w:rFonts w:ascii="Times New Roman" w:hAnsi="Times New Roman" w:cs="Times New Roman"/>
        </w:rPr>
        <w:t xml:space="preserve">connection between personal experience and collective </w:t>
      </w:r>
      <w:r w:rsidR="003A424A">
        <w:rPr>
          <w:rFonts w:ascii="Times New Roman" w:hAnsi="Times New Roman" w:cs="Times New Roman"/>
        </w:rPr>
        <w:t xml:space="preserve">reflection, </w:t>
      </w:r>
      <w:r w:rsidR="008901E8">
        <w:rPr>
          <w:rFonts w:ascii="Times New Roman" w:hAnsi="Times New Roman" w:cs="Times New Roman"/>
        </w:rPr>
        <w:t xml:space="preserve">underlining the necessity for both </w:t>
      </w:r>
      <w:r w:rsidR="002D07C3">
        <w:rPr>
          <w:rFonts w:ascii="Times New Roman" w:hAnsi="Times New Roman" w:cs="Times New Roman"/>
        </w:rPr>
        <w:t xml:space="preserve">in </w:t>
      </w:r>
      <w:r w:rsidR="006B47C7">
        <w:rPr>
          <w:rFonts w:ascii="Times New Roman" w:hAnsi="Times New Roman" w:cs="Times New Roman"/>
        </w:rPr>
        <w:t>a purposeful and reciprocal relationship with the land</w:t>
      </w:r>
      <w:r w:rsidR="002D07C3">
        <w:rPr>
          <w:rFonts w:ascii="Times New Roman" w:hAnsi="Times New Roman" w:cs="Times New Roman"/>
        </w:rPr>
        <w:t>.</w:t>
      </w:r>
      <w:r w:rsidR="00317312">
        <w:rPr>
          <w:rFonts w:ascii="Times New Roman" w:hAnsi="Times New Roman" w:cs="Times New Roman"/>
        </w:rPr>
        <w:t xml:space="preserve"> </w:t>
      </w:r>
      <w:r w:rsidR="00062A6E">
        <w:rPr>
          <w:rFonts w:ascii="Times New Roman" w:hAnsi="Times New Roman" w:cs="Times New Roman"/>
        </w:rPr>
        <w:t xml:space="preserve">Winton reflects on </w:t>
      </w:r>
      <w:r w:rsidR="000C0D90">
        <w:rPr>
          <w:rFonts w:ascii="Times New Roman" w:hAnsi="Times New Roman" w:cs="Times New Roman"/>
        </w:rPr>
        <w:t xml:space="preserve">the </w:t>
      </w:r>
      <w:r w:rsidR="0046381B">
        <w:rPr>
          <w:rFonts w:ascii="Times New Roman" w:hAnsi="Times New Roman" w:cs="Times New Roman"/>
        </w:rPr>
        <w:t xml:space="preserve">dualities between solitude and community, </w:t>
      </w:r>
      <w:r w:rsidR="00087CE6">
        <w:rPr>
          <w:rFonts w:ascii="Times New Roman" w:hAnsi="Times New Roman" w:cs="Times New Roman"/>
        </w:rPr>
        <w:t xml:space="preserve">suggesting that </w:t>
      </w:r>
      <w:r w:rsidR="00087CE6">
        <w:rPr>
          <w:rFonts w:ascii="Times New Roman" w:hAnsi="Times New Roman" w:cs="Times New Roman"/>
          <w:i/>
          <w:iCs/>
        </w:rPr>
        <w:t xml:space="preserve">“isolation can be a boon, as much as a handicap,” </w:t>
      </w:r>
      <w:r w:rsidR="005529B9">
        <w:rPr>
          <w:rFonts w:ascii="Times New Roman" w:hAnsi="Times New Roman" w:cs="Times New Roman"/>
        </w:rPr>
        <w:t xml:space="preserve">while also </w:t>
      </w:r>
      <w:r w:rsidR="00E66D28">
        <w:rPr>
          <w:rFonts w:ascii="Times New Roman" w:hAnsi="Times New Roman" w:cs="Times New Roman"/>
        </w:rPr>
        <w:t xml:space="preserve">metaphorically </w:t>
      </w:r>
      <w:r w:rsidR="005529B9">
        <w:rPr>
          <w:rFonts w:ascii="Times New Roman" w:hAnsi="Times New Roman" w:cs="Times New Roman"/>
        </w:rPr>
        <w:t xml:space="preserve">describing Romantic hermits </w:t>
      </w:r>
      <w:r w:rsidR="003016EF">
        <w:rPr>
          <w:rFonts w:ascii="Times New Roman" w:hAnsi="Times New Roman" w:cs="Times New Roman"/>
        </w:rPr>
        <w:t xml:space="preserve">like Blake and Wordsworth </w:t>
      </w:r>
      <w:r w:rsidR="00E66D28">
        <w:rPr>
          <w:rFonts w:ascii="Times New Roman" w:hAnsi="Times New Roman" w:cs="Times New Roman"/>
          <w:i/>
          <w:iCs/>
        </w:rPr>
        <w:t xml:space="preserve">“as if they’d sprung from the lonely places I found them in,” </w:t>
      </w:r>
      <w:r w:rsidR="008D4E8F">
        <w:rPr>
          <w:rFonts w:ascii="Times New Roman" w:hAnsi="Times New Roman" w:cs="Times New Roman"/>
        </w:rPr>
        <w:t>showcasing the</w:t>
      </w:r>
      <w:r w:rsidR="00D57309">
        <w:rPr>
          <w:rFonts w:ascii="Times New Roman" w:hAnsi="Times New Roman" w:cs="Times New Roman"/>
        </w:rPr>
        <w:t xml:space="preserve"> susceptibility </w:t>
      </w:r>
      <w:r w:rsidR="00062A6E">
        <w:rPr>
          <w:rFonts w:ascii="Times New Roman" w:hAnsi="Times New Roman" w:cs="Times New Roman"/>
        </w:rPr>
        <w:t>of</w:t>
      </w:r>
      <w:r w:rsidR="00D57309">
        <w:rPr>
          <w:rFonts w:ascii="Times New Roman" w:hAnsi="Times New Roman" w:cs="Times New Roman"/>
        </w:rPr>
        <w:t xml:space="preserve"> individuals to be reshaped by presence in nature,</w:t>
      </w:r>
      <w:r w:rsidR="003C4E67">
        <w:rPr>
          <w:rFonts w:ascii="Times New Roman" w:hAnsi="Times New Roman" w:cs="Times New Roman"/>
        </w:rPr>
        <w:t xml:space="preserve"> just as human societies hold power to reshape nature. </w:t>
      </w:r>
      <w:r w:rsidR="00431486">
        <w:rPr>
          <w:rFonts w:ascii="Times New Roman" w:hAnsi="Times New Roman" w:cs="Times New Roman"/>
        </w:rPr>
        <w:t>His use of collective first person</w:t>
      </w:r>
      <w:r w:rsidR="000928ED">
        <w:rPr>
          <w:rFonts w:ascii="Times New Roman" w:hAnsi="Times New Roman" w:cs="Times New Roman"/>
        </w:rPr>
        <w:t xml:space="preserve">, reminding readers that </w:t>
      </w:r>
      <w:r w:rsidR="00A2014A">
        <w:rPr>
          <w:rFonts w:ascii="Times New Roman" w:hAnsi="Times New Roman" w:cs="Times New Roman"/>
          <w:i/>
          <w:iCs/>
        </w:rPr>
        <w:t>“as an individual or a community</w:t>
      </w:r>
      <w:r w:rsidR="00966F50">
        <w:rPr>
          <w:rFonts w:ascii="Times New Roman" w:hAnsi="Times New Roman" w:cs="Times New Roman"/>
          <w:i/>
          <w:iCs/>
        </w:rPr>
        <w:t xml:space="preserve"> that there will always be something bigger, older, richer and more complex than ourselves” </w:t>
      </w:r>
      <w:r w:rsidR="007B0DA7">
        <w:rPr>
          <w:rFonts w:ascii="Times New Roman" w:hAnsi="Times New Roman" w:cs="Times New Roman"/>
        </w:rPr>
        <w:t>highlights the multigenerational</w:t>
      </w:r>
      <w:r w:rsidR="00A67D10">
        <w:rPr>
          <w:rFonts w:ascii="Times New Roman" w:hAnsi="Times New Roman" w:cs="Times New Roman"/>
        </w:rPr>
        <w:t xml:space="preserve"> </w:t>
      </w:r>
      <w:r w:rsidR="00536F15">
        <w:rPr>
          <w:rFonts w:ascii="Times New Roman" w:hAnsi="Times New Roman" w:cs="Times New Roman"/>
        </w:rPr>
        <w:t>complexity</w:t>
      </w:r>
      <w:r w:rsidR="00A67D10">
        <w:rPr>
          <w:rFonts w:ascii="Times New Roman" w:hAnsi="Times New Roman" w:cs="Times New Roman"/>
        </w:rPr>
        <w:t xml:space="preserve"> of Aboriginal culture,</w:t>
      </w:r>
      <w:r w:rsidR="006A3441">
        <w:rPr>
          <w:rFonts w:ascii="Times New Roman" w:hAnsi="Times New Roman" w:cs="Times New Roman"/>
        </w:rPr>
        <w:t xml:space="preserve"> and in doing so </w:t>
      </w:r>
      <w:r w:rsidR="00B32FCA">
        <w:rPr>
          <w:rFonts w:ascii="Times New Roman" w:hAnsi="Times New Roman" w:cs="Times New Roman"/>
        </w:rPr>
        <w:t xml:space="preserve">foregrounds the depth of understanding of landscape which arises when human presence is not merely an individual, but a </w:t>
      </w:r>
      <w:r w:rsidR="00A6085B">
        <w:rPr>
          <w:rFonts w:ascii="Times New Roman" w:hAnsi="Times New Roman" w:cs="Times New Roman"/>
        </w:rPr>
        <w:t>collective intersection.</w:t>
      </w:r>
    </w:p>
    <w:p w14:paraId="3AE18762" w14:textId="787CA25D" w:rsidR="00DC7EFB" w:rsidRDefault="00A6085B" w:rsidP="002B28B5">
      <w:pPr>
        <w:spacing w:line="283" w:lineRule="auto"/>
        <w:jc w:val="both"/>
        <w:rPr>
          <w:rFonts w:ascii="Times New Roman" w:hAnsi="Times New Roman" w:cs="Times New Roman"/>
        </w:rPr>
      </w:pPr>
      <w:r>
        <w:rPr>
          <w:rFonts w:ascii="Times New Roman" w:hAnsi="Times New Roman" w:cs="Times New Roman"/>
        </w:rPr>
        <w:t xml:space="preserve">While many texts have conceptualised landscapes as </w:t>
      </w:r>
      <w:r w:rsidR="00EB2C9D">
        <w:rPr>
          <w:rFonts w:ascii="Times New Roman" w:hAnsi="Times New Roman" w:cs="Times New Roman"/>
        </w:rPr>
        <w:t>spiritual, transformative, and familial</w:t>
      </w:r>
      <w:r w:rsidR="009B1F79">
        <w:rPr>
          <w:rFonts w:ascii="Times New Roman" w:hAnsi="Times New Roman" w:cs="Times New Roman"/>
        </w:rPr>
        <w:t xml:space="preserve"> over </w:t>
      </w:r>
      <w:r w:rsidR="000D44B6">
        <w:rPr>
          <w:rFonts w:ascii="Times New Roman" w:hAnsi="Times New Roman" w:cs="Times New Roman"/>
        </w:rPr>
        <w:t xml:space="preserve">four centuries, </w:t>
      </w:r>
      <w:r w:rsidR="003D6CF8">
        <w:rPr>
          <w:rFonts w:ascii="Times New Roman" w:hAnsi="Times New Roman" w:cs="Times New Roman"/>
        </w:rPr>
        <w:t>no two do so in the same way</w:t>
      </w:r>
      <w:r w:rsidR="00470E96">
        <w:rPr>
          <w:rFonts w:ascii="Times New Roman" w:hAnsi="Times New Roman" w:cs="Times New Roman"/>
        </w:rPr>
        <w:t>.</w:t>
      </w:r>
      <w:r w:rsidR="000203AF">
        <w:rPr>
          <w:rFonts w:ascii="Times New Roman" w:hAnsi="Times New Roman" w:cs="Times New Roman"/>
        </w:rPr>
        <w:t xml:space="preserve"> Through their construction of language</w:t>
      </w:r>
      <w:r w:rsidR="005B75DD">
        <w:rPr>
          <w:rFonts w:ascii="Times New Roman" w:hAnsi="Times New Roman" w:cs="Times New Roman"/>
        </w:rPr>
        <w:t>, form, and meaning, Shakespeare, Wordsworth, Clare, Proulx, and Winton uniquely conceptualise land,</w:t>
      </w:r>
      <w:r w:rsidR="00E41CD1">
        <w:rPr>
          <w:rFonts w:ascii="Times New Roman" w:hAnsi="Times New Roman" w:cs="Times New Roman"/>
        </w:rPr>
        <w:t xml:space="preserve"> and </w:t>
      </w:r>
      <w:r w:rsidR="007C698B">
        <w:rPr>
          <w:rFonts w:ascii="Times New Roman" w:hAnsi="Times New Roman" w:cs="Times New Roman"/>
        </w:rPr>
        <w:t>its profound relationship with</w:t>
      </w:r>
      <w:r w:rsidR="00E41CD1">
        <w:rPr>
          <w:rFonts w:ascii="Times New Roman" w:hAnsi="Times New Roman" w:cs="Times New Roman"/>
        </w:rPr>
        <w:t xml:space="preserve"> humanity’s presence</w:t>
      </w:r>
      <w:r w:rsidR="007C698B">
        <w:rPr>
          <w:rFonts w:ascii="Times New Roman" w:hAnsi="Times New Roman" w:cs="Times New Roman"/>
        </w:rPr>
        <w:t xml:space="preserve"> and </w:t>
      </w:r>
      <w:r w:rsidR="00E41CD1">
        <w:rPr>
          <w:rFonts w:ascii="Times New Roman" w:hAnsi="Times New Roman" w:cs="Times New Roman"/>
        </w:rPr>
        <w:t xml:space="preserve">purpose, </w:t>
      </w:r>
      <w:r w:rsidR="00684CD7">
        <w:rPr>
          <w:rFonts w:ascii="Times New Roman" w:hAnsi="Times New Roman" w:cs="Times New Roman"/>
        </w:rPr>
        <w:t>enabling readers and audiences to actively engage with their role in</w:t>
      </w:r>
      <w:r w:rsidR="00AA305E">
        <w:rPr>
          <w:rFonts w:ascii="Times New Roman" w:hAnsi="Times New Roman" w:cs="Times New Roman"/>
        </w:rPr>
        <w:t xml:space="preserve"> a complex intersection with the world around them.</w:t>
      </w:r>
    </w:p>
    <w:p w14:paraId="77F2889E" w14:textId="77777777" w:rsidR="00DC7EFB" w:rsidRPr="00645B97" w:rsidRDefault="00DC7EFB" w:rsidP="00DC7EFB">
      <w:pPr>
        <w:spacing w:line="288" w:lineRule="auto"/>
        <w:jc w:val="both"/>
        <w:rPr>
          <w:rFonts w:ascii="Times New Roman" w:hAnsi="Times New Roman" w:cs="Times New Roman"/>
          <w:b/>
          <w:sz w:val="44"/>
          <w:szCs w:val="44"/>
        </w:rPr>
      </w:pPr>
      <w:r w:rsidRPr="00645B97">
        <w:rPr>
          <w:rFonts w:ascii="Times New Roman" w:hAnsi="Times New Roman" w:cs="Times New Roman"/>
          <w:b/>
          <w:sz w:val="44"/>
          <w:szCs w:val="44"/>
        </w:rPr>
        <w:lastRenderedPageBreak/>
        <w:t>AI Acknowledgement</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6375"/>
      </w:tblGrid>
      <w:tr w:rsidR="00DC7EFB" w:rsidRPr="00645B97" w14:paraId="1D80A0B1" w14:textId="77777777" w:rsidTr="00E73B2E">
        <w:trPr>
          <w:tblHeader/>
        </w:trPr>
        <w:tc>
          <w:tcPr>
            <w:tcW w:w="9634" w:type="dxa"/>
            <w:gridSpan w:val="2"/>
            <w:tcBorders>
              <w:top w:val="single" w:sz="4" w:space="0" w:color="000000"/>
              <w:left w:val="single" w:sz="4" w:space="0" w:color="000000"/>
              <w:bottom w:val="single" w:sz="4" w:space="0" w:color="000000"/>
              <w:right w:val="single" w:sz="4" w:space="0" w:color="000000"/>
            </w:tcBorders>
            <w:shd w:val="clear" w:color="auto" w:fill="808080"/>
            <w:hideMark/>
          </w:tcPr>
          <w:p w14:paraId="2E701920"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Acknowledgement and Explanation of AI Use (1 of 2)</w:t>
            </w:r>
          </w:p>
        </w:tc>
      </w:tr>
      <w:tr w:rsidR="00DC7EFB" w:rsidRPr="00645B97" w14:paraId="4CBB84EB" w14:textId="77777777" w:rsidTr="00E73B2E">
        <w:trPr>
          <w:trHeight w:val="256"/>
          <w:tblHeader/>
        </w:trPr>
        <w:tc>
          <w:tcPr>
            <w:tcW w:w="9634"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6AA16563" w14:textId="77777777" w:rsidR="00DC7EFB" w:rsidRPr="00645B97" w:rsidRDefault="00DC7EFB" w:rsidP="00E73B2E">
            <w:pPr>
              <w:spacing w:line="288" w:lineRule="auto"/>
              <w:jc w:val="both"/>
              <w:rPr>
                <w:rFonts w:ascii="Times New Roman" w:hAnsi="Times New Roman" w:cs="Times New Roman"/>
                <w:b/>
              </w:rPr>
            </w:pPr>
            <w:r w:rsidRPr="00645B97">
              <w:rPr>
                <w:rFonts w:ascii="Times New Roman" w:hAnsi="Times New Roman" w:cs="Times New Roman"/>
                <w:b/>
              </w:rPr>
              <w:t>Part A: What are the conditions of AI use specified for this assessment in Canvas</w:t>
            </w:r>
          </w:p>
        </w:tc>
      </w:tr>
      <w:tr w:rsidR="00DC7EFB" w:rsidRPr="00645B97" w14:paraId="60F0115B" w14:textId="77777777" w:rsidTr="00E73B2E">
        <w:trPr>
          <w:tblHeader/>
        </w:trPr>
        <w:tc>
          <w:tcPr>
            <w:tcW w:w="9634" w:type="dxa"/>
            <w:gridSpan w:val="2"/>
            <w:tcBorders>
              <w:top w:val="single" w:sz="4" w:space="0" w:color="000000"/>
              <w:left w:val="single" w:sz="4" w:space="0" w:color="000000"/>
              <w:bottom w:val="single" w:sz="4" w:space="0" w:color="000000"/>
              <w:right w:val="single" w:sz="4" w:space="0" w:color="000000"/>
            </w:tcBorders>
          </w:tcPr>
          <w:p w14:paraId="50E7122C"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b/>
                <w:bCs/>
              </w:rPr>
              <w:t>AI-Assisted Idea Generation and Structuring</w:t>
            </w:r>
            <w:r w:rsidRPr="00645B97">
              <w:rPr>
                <w:rFonts w:ascii="Times New Roman" w:hAnsi="Times New Roman" w:cs="Times New Roman"/>
              </w:rPr>
              <w:t>: Use AI for brainstorming, creating structures, and generating ideas for improving work. Your assessment must demonstrate how you have developed or refined AI generated ideas independently.</w:t>
            </w:r>
          </w:p>
          <w:p w14:paraId="4BB103EA" w14:textId="77777777" w:rsidR="00DC7EFB" w:rsidRPr="00645B97" w:rsidRDefault="00DC7EFB" w:rsidP="00E73B2E">
            <w:pPr>
              <w:spacing w:line="288" w:lineRule="auto"/>
              <w:jc w:val="both"/>
              <w:rPr>
                <w:rFonts w:ascii="Times New Roman" w:hAnsi="Times New Roman" w:cs="Times New Roman"/>
              </w:rPr>
            </w:pPr>
          </w:p>
        </w:tc>
      </w:tr>
      <w:tr w:rsidR="00DC7EFB" w:rsidRPr="00645B97" w14:paraId="6C79D49E" w14:textId="77777777" w:rsidTr="00E73B2E">
        <w:trPr>
          <w:tblHeader/>
        </w:trPr>
        <w:tc>
          <w:tcPr>
            <w:tcW w:w="9634"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74D6B8BB" w14:textId="77777777" w:rsidR="00DC7EFB" w:rsidRPr="00645B97" w:rsidRDefault="00DC7EFB" w:rsidP="00E73B2E">
            <w:pPr>
              <w:spacing w:line="288" w:lineRule="auto"/>
              <w:jc w:val="both"/>
              <w:rPr>
                <w:rFonts w:ascii="Times New Roman" w:hAnsi="Times New Roman" w:cs="Times New Roman"/>
                <w:b/>
              </w:rPr>
            </w:pPr>
            <w:r w:rsidRPr="00645B97">
              <w:rPr>
                <w:rFonts w:ascii="Times New Roman" w:hAnsi="Times New Roman" w:cs="Times New Roman"/>
                <w:b/>
              </w:rPr>
              <w:t xml:space="preserve">Part B: Concise summary of AI use in the assessment. </w:t>
            </w:r>
            <w:r w:rsidRPr="00645B97">
              <w:rPr>
                <w:rFonts w:ascii="Times New Roman" w:hAnsi="Times New Roman" w:cs="Times New Roman"/>
              </w:rPr>
              <w:t xml:space="preserve"> </w:t>
            </w:r>
          </w:p>
        </w:tc>
      </w:tr>
      <w:tr w:rsidR="00DC7EFB" w:rsidRPr="00645B97" w14:paraId="421A0067" w14:textId="77777777" w:rsidTr="00E73B2E">
        <w:trPr>
          <w:tblHeader/>
        </w:trPr>
        <w:tc>
          <w:tcPr>
            <w:tcW w:w="3256" w:type="dxa"/>
            <w:tcBorders>
              <w:top w:val="single" w:sz="4" w:space="0" w:color="000000"/>
              <w:left w:val="single" w:sz="4" w:space="0" w:color="000000"/>
              <w:bottom w:val="single" w:sz="4" w:space="0" w:color="000000"/>
              <w:right w:val="single" w:sz="4" w:space="0" w:color="000000"/>
            </w:tcBorders>
            <w:vAlign w:val="center"/>
            <w:hideMark/>
          </w:tcPr>
          <w:p w14:paraId="18DEA6D0"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 xml:space="preserve">The name of the Gen-AI tool used </w:t>
            </w:r>
          </w:p>
        </w:tc>
        <w:tc>
          <w:tcPr>
            <w:tcW w:w="6378" w:type="dxa"/>
            <w:tcBorders>
              <w:top w:val="single" w:sz="4" w:space="0" w:color="000000"/>
              <w:left w:val="single" w:sz="4" w:space="0" w:color="000000"/>
              <w:bottom w:val="single" w:sz="4" w:space="0" w:color="000000"/>
              <w:right w:val="single" w:sz="4" w:space="0" w:color="000000"/>
            </w:tcBorders>
            <w:hideMark/>
          </w:tcPr>
          <w:p w14:paraId="30B24551" w14:textId="77777777" w:rsidR="00DC7EFB" w:rsidRPr="00645B97" w:rsidRDefault="00DC7EFB" w:rsidP="00E73B2E">
            <w:pPr>
              <w:spacing w:line="288" w:lineRule="auto"/>
              <w:jc w:val="both"/>
              <w:rPr>
                <w:rFonts w:ascii="Times New Roman" w:hAnsi="Times New Roman" w:cs="Times New Roman"/>
                <w:bCs/>
              </w:rPr>
            </w:pPr>
            <w:proofErr w:type="spellStart"/>
            <w:r>
              <w:rPr>
                <w:rFonts w:ascii="Times New Roman" w:hAnsi="Times New Roman" w:cs="Times New Roman"/>
                <w:bCs/>
              </w:rPr>
              <w:t>Jeddle</w:t>
            </w:r>
            <w:proofErr w:type="spellEnd"/>
            <w:r>
              <w:rPr>
                <w:rFonts w:ascii="Times New Roman" w:hAnsi="Times New Roman" w:cs="Times New Roman"/>
                <w:bCs/>
              </w:rPr>
              <w:t xml:space="preserve"> AI</w:t>
            </w:r>
          </w:p>
        </w:tc>
      </w:tr>
      <w:tr w:rsidR="00DC7EFB" w:rsidRPr="00645B97" w14:paraId="0BBAAD6C" w14:textId="77777777" w:rsidTr="00E73B2E">
        <w:trPr>
          <w:tblHeader/>
        </w:trPr>
        <w:tc>
          <w:tcPr>
            <w:tcW w:w="3256" w:type="dxa"/>
            <w:tcBorders>
              <w:top w:val="single" w:sz="4" w:space="0" w:color="000000"/>
              <w:left w:val="single" w:sz="4" w:space="0" w:color="000000"/>
              <w:bottom w:val="single" w:sz="4" w:space="0" w:color="000000"/>
              <w:right w:val="single" w:sz="4" w:space="0" w:color="000000"/>
            </w:tcBorders>
            <w:vAlign w:val="center"/>
            <w:hideMark/>
          </w:tcPr>
          <w:p w14:paraId="7A8E504C"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A link to the website for the Gen-AI tool</w:t>
            </w:r>
          </w:p>
        </w:tc>
        <w:tc>
          <w:tcPr>
            <w:tcW w:w="6378" w:type="dxa"/>
            <w:tcBorders>
              <w:top w:val="single" w:sz="4" w:space="0" w:color="000000"/>
              <w:left w:val="single" w:sz="4" w:space="0" w:color="000000"/>
              <w:bottom w:val="single" w:sz="4" w:space="0" w:color="000000"/>
              <w:right w:val="single" w:sz="4" w:space="0" w:color="000000"/>
            </w:tcBorders>
            <w:hideMark/>
          </w:tcPr>
          <w:p w14:paraId="40AB6E7E" w14:textId="77777777" w:rsidR="00DC7EFB" w:rsidRPr="00645B97" w:rsidRDefault="00DC7EFB" w:rsidP="00E73B2E">
            <w:pPr>
              <w:spacing w:line="288" w:lineRule="auto"/>
              <w:jc w:val="both"/>
              <w:rPr>
                <w:rFonts w:ascii="Times New Roman" w:hAnsi="Times New Roman" w:cs="Times New Roman"/>
                <w:bCs/>
              </w:rPr>
            </w:pPr>
            <w:hyperlink r:id="rId8" w:history="1">
              <w:proofErr w:type="gramStart"/>
              <w:r>
                <w:rPr>
                  <w:rStyle w:val="Hyperlink"/>
                  <w:rFonts w:ascii="Times New Roman" w:hAnsi="Times New Roman" w:cs="Times New Roman"/>
                  <w:bCs/>
                </w:rPr>
                <w:t>go,jeddle.com</w:t>
              </w:r>
              <w:proofErr w:type="gramEnd"/>
            </w:hyperlink>
          </w:p>
        </w:tc>
      </w:tr>
      <w:tr w:rsidR="00DC7EFB" w:rsidRPr="00645B97" w14:paraId="734AD04F" w14:textId="77777777" w:rsidTr="00E73B2E">
        <w:trPr>
          <w:tblHeader/>
        </w:trPr>
        <w:tc>
          <w:tcPr>
            <w:tcW w:w="3256" w:type="dxa"/>
            <w:tcBorders>
              <w:top w:val="single" w:sz="4" w:space="0" w:color="000000"/>
              <w:left w:val="single" w:sz="4" w:space="0" w:color="000000"/>
              <w:bottom w:val="single" w:sz="4" w:space="0" w:color="000000"/>
              <w:right w:val="single" w:sz="4" w:space="0" w:color="000000"/>
            </w:tcBorders>
            <w:vAlign w:val="center"/>
            <w:hideMark/>
          </w:tcPr>
          <w:p w14:paraId="139BACF4"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A description of the type of task you used the Gen-AI tool to accomplish (e.g. generate text, edit text, generate code, etc.)</w:t>
            </w:r>
          </w:p>
        </w:tc>
        <w:tc>
          <w:tcPr>
            <w:tcW w:w="6378" w:type="dxa"/>
            <w:tcBorders>
              <w:top w:val="single" w:sz="4" w:space="0" w:color="000000"/>
              <w:left w:val="single" w:sz="4" w:space="0" w:color="000000"/>
              <w:bottom w:val="single" w:sz="4" w:space="0" w:color="000000"/>
              <w:right w:val="single" w:sz="4" w:space="0" w:color="000000"/>
            </w:tcBorders>
            <w:hideMark/>
          </w:tcPr>
          <w:p w14:paraId="5646C044" w14:textId="77777777" w:rsidR="00DC7EFB" w:rsidRPr="00645B97" w:rsidRDefault="00DC7EFB" w:rsidP="00E73B2E">
            <w:pPr>
              <w:spacing w:line="288" w:lineRule="auto"/>
              <w:jc w:val="both"/>
              <w:rPr>
                <w:rFonts w:ascii="Times New Roman" w:hAnsi="Times New Roman" w:cs="Times New Roman"/>
                <w:bCs/>
              </w:rPr>
            </w:pPr>
            <w:r w:rsidRPr="00645B97">
              <w:rPr>
                <w:rFonts w:ascii="Times New Roman" w:hAnsi="Times New Roman" w:cs="Times New Roman"/>
                <w:bCs/>
              </w:rPr>
              <w:t>Provide</w:t>
            </w:r>
            <w:r>
              <w:rPr>
                <w:rFonts w:ascii="Times New Roman" w:hAnsi="Times New Roman" w:cs="Times New Roman"/>
                <w:bCs/>
              </w:rPr>
              <w:t xml:space="preserve"> targeted</w:t>
            </w:r>
            <w:r w:rsidRPr="00645B97">
              <w:rPr>
                <w:rFonts w:ascii="Times New Roman" w:hAnsi="Times New Roman" w:cs="Times New Roman"/>
                <w:bCs/>
              </w:rPr>
              <w:t xml:space="preserve"> </w:t>
            </w:r>
            <w:r>
              <w:rPr>
                <w:rFonts w:ascii="Times New Roman" w:hAnsi="Times New Roman" w:cs="Times New Roman"/>
                <w:bCs/>
              </w:rPr>
              <w:t>feedback on a finalised essay</w:t>
            </w:r>
          </w:p>
        </w:tc>
      </w:tr>
      <w:tr w:rsidR="00DC7EFB" w:rsidRPr="00645B97" w14:paraId="7767C7CC" w14:textId="77777777" w:rsidTr="00E73B2E">
        <w:trPr>
          <w:tblHeader/>
        </w:trPr>
        <w:tc>
          <w:tcPr>
            <w:tcW w:w="3256" w:type="dxa"/>
            <w:tcBorders>
              <w:top w:val="single" w:sz="4" w:space="0" w:color="000000"/>
              <w:left w:val="single" w:sz="4" w:space="0" w:color="000000"/>
              <w:bottom w:val="single" w:sz="4" w:space="0" w:color="000000"/>
              <w:right w:val="single" w:sz="4" w:space="0" w:color="000000"/>
            </w:tcBorders>
            <w:vAlign w:val="center"/>
            <w:hideMark/>
          </w:tcPr>
          <w:p w14:paraId="18265E36"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A list of the specific prompt(s) or search statement(s) used with the Gen-AI tool (if applicable)</w:t>
            </w:r>
          </w:p>
        </w:tc>
        <w:tc>
          <w:tcPr>
            <w:tcW w:w="6378" w:type="dxa"/>
            <w:tcBorders>
              <w:top w:val="single" w:sz="4" w:space="0" w:color="000000"/>
              <w:left w:val="single" w:sz="4" w:space="0" w:color="000000"/>
              <w:bottom w:val="single" w:sz="4" w:space="0" w:color="000000"/>
              <w:right w:val="single" w:sz="4" w:space="0" w:color="000000"/>
            </w:tcBorders>
            <w:hideMark/>
          </w:tcPr>
          <w:p w14:paraId="12F90CAB" w14:textId="77777777" w:rsidR="00DC7EFB" w:rsidRPr="00645B97" w:rsidRDefault="00DC7EFB" w:rsidP="00E73B2E">
            <w:pPr>
              <w:spacing w:line="288" w:lineRule="auto"/>
              <w:jc w:val="both"/>
              <w:rPr>
                <w:rFonts w:ascii="Times New Roman" w:hAnsi="Times New Roman" w:cs="Times New Roman"/>
                <w:bCs/>
              </w:rPr>
            </w:pPr>
            <w:r>
              <w:rPr>
                <w:rFonts w:ascii="Times New Roman" w:hAnsi="Times New Roman" w:cs="Times New Roman"/>
                <w:bCs/>
              </w:rPr>
              <w:t>n/a</w:t>
            </w:r>
          </w:p>
        </w:tc>
      </w:tr>
      <w:tr w:rsidR="00DC7EFB" w:rsidRPr="00645B97" w14:paraId="3CCA42F4" w14:textId="77777777" w:rsidTr="00E73B2E">
        <w:trPr>
          <w:tblHeader/>
        </w:trPr>
        <w:tc>
          <w:tcPr>
            <w:tcW w:w="3256" w:type="dxa"/>
            <w:tcBorders>
              <w:top w:val="single" w:sz="4" w:space="0" w:color="000000"/>
              <w:left w:val="single" w:sz="4" w:space="0" w:color="000000"/>
              <w:bottom w:val="single" w:sz="4" w:space="0" w:color="000000"/>
              <w:right w:val="single" w:sz="4" w:space="0" w:color="000000"/>
            </w:tcBorders>
            <w:vAlign w:val="center"/>
            <w:hideMark/>
          </w:tcPr>
          <w:p w14:paraId="6368C87B"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A brief explanation of how you used the output in your final work</w:t>
            </w:r>
          </w:p>
        </w:tc>
        <w:tc>
          <w:tcPr>
            <w:tcW w:w="6378" w:type="dxa"/>
            <w:tcBorders>
              <w:top w:val="single" w:sz="4" w:space="0" w:color="000000"/>
              <w:left w:val="single" w:sz="4" w:space="0" w:color="000000"/>
              <w:bottom w:val="single" w:sz="4" w:space="0" w:color="000000"/>
              <w:right w:val="single" w:sz="4" w:space="0" w:color="000000"/>
            </w:tcBorders>
            <w:hideMark/>
          </w:tcPr>
          <w:p w14:paraId="45DFFBC3" w14:textId="77777777" w:rsidR="00DC7EFB" w:rsidRPr="00645B97" w:rsidRDefault="00DC7EFB" w:rsidP="00E73B2E">
            <w:pPr>
              <w:spacing w:line="288" w:lineRule="auto"/>
              <w:jc w:val="both"/>
              <w:rPr>
                <w:rFonts w:ascii="Times New Roman" w:hAnsi="Times New Roman" w:cs="Times New Roman"/>
                <w:bCs/>
              </w:rPr>
            </w:pPr>
            <w:r w:rsidRPr="00645B97">
              <w:rPr>
                <w:rFonts w:ascii="Times New Roman" w:hAnsi="Times New Roman" w:cs="Times New Roman"/>
                <w:bCs/>
              </w:rPr>
              <w:t xml:space="preserve">I used the </w:t>
            </w:r>
            <w:r>
              <w:rPr>
                <w:rFonts w:ascii="Times New Roman" w:hAnsi="Times New Roman" w:cs="Times New Roman"/>
                <w:bCs/>
              </w:rPr>
              <w:t>suggested feedback and implemented it into my final document to refine my essay before submission</w:t>
            </w:r>
          </w:p>
        </w:tc>
      </w:tr>
      <w:tr w:rsidR="00DC7EFB" w:rsidRPr="00645B97" w14:paraId="1C9E9CA3" w14:textId="77777777" w:rsidTr="00E73B2E">
        <w:trPr>
          <w:tblHeader/>
        </w:trPr>
        <w:tc>
          <w:tcPr>
            <w:tcW w:w="9634"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36775FAF" w14:textId="77777777" w:rsidR="00DC7EFB" w:rsidRPr="00645B97" w:rsidRDefault="00DC7EFB" w:rsidP="00E73B2E">
            <w:pPr>
              <w:spacing w:line="288" w:lineRule="auto"/>
              <w:jc w:val="both"/>
              <w:rPr>
                <w:rFonts w:ascii="Times New Roman" w:hAnsi="Times New Roman" w:cs="Times New Roman"/>
                <w:b/>
              </w:rPr>
            </w:pPr>
            <w:r w:rsidRPr="00645B97">
              <w:rPr>
                <w:rFonts w:ascii="Times New Roman" w:hAnsi="Times New Roman" w:cs="Times New Roman"/>
                <w:b/>
              </w:rPr>
              <w:t>Part C: Original Text (if applicable)</w:t>
            </w:r>
          </w:p>
        </w:tc>
      </w:tr>
      <w:tr w:rsidR="00DC7EFB" w:rsidRPr="00645B97" w14:paraId="6F4F3D06" w14:textId="77777777" w:rsidTr="00E73B2E">
        <w:trPr>
          <w:tblHeader/>
        </w:trPr>
        <w:tc>
          <w:tcPr>
            <w:tcW w:w="9634" w:type="dxa"/>
            <w:gridSpan w:val="2"/>
            <w:tcBorders>
              <w:top w:val="single" w:sz="4" w:space="0" w:color="000000"/>
              <w:left w:val="single" w:sz="4" w:space="0" w:color="000000"/>
              <w:bottom w:val="single" w:sz="4" w:space="0" w:color="000000"/>
              <w:right w:val="single" w:sz="4" w:space="0" w:color="000000"/>
            </w:tcBorders>
            <w:hideMark/>
          </w:tcPr>
          <w:p w14:paraId="0BEBC773" w14:textId="77777777" w:rsidR="00DC7EFB" w:rsidRPr="006229D2" w:rsidRDefault="00DC7EFB" w:rsidP="00E73B2E">
            <w:pPr>
              <w:spacing w:line="288" w:lineRule="auto"/>
              <w:jc w:val="both"/>
              <w:rPr>
                <w:rFonts w:ascii="Times New Roman" w:hAnsi="Times New Roman" w:cs="Times New Roman"/>
                <w:bCs/>
              </w:rPr>
            </w:pPr>
            <w:r>
              <w:rPr>
                <w:rFonts w:ascii="Times New Roman" w:hAnsi="Times New Roman" w:cs="Times New Roman"/>
                <w:bCs/>
              </w:rPr>
              <w:t>n/a</w:t>
            </w:r>
          </w:p>
        </w:tc>
      </w:tr>
    </w:tbl>
    <w:p w14:paraId="4DE4FC80" w14:textId="77777777" w:rsidR="00DC7EFB" w:rsidRPr="00811202" w:rsidRDefault="00DC7EFB" w:rsidP="00DC7EFB">
      <w:pPr>
        <w:spacing w:line="288" w:lineRule="auto"/>
        <w:jc w:val="both"/>
        <w:rPr>
          <w:rFonts w:ascii="Times New Roman" w:hAnsi="Times New Roman" w:cs="Times New Roman"/>
        </w:rPr>
      </w:pP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0"/>
      </w:tblGrid>
      <w:tr w:rsidR="00DC7EFB" w:rsidRPr="00645B97" w14:paraId="71D99E3D" w14:textId="77777777" w:rsidTr="00E73B2E">
        <w:trPr>
          <w:tblHeader/>
        </w:trPr>
        <w:tc>
          <w:tcPr>
            <w:tcW w:w="9634" w:type="dxa"/>
            <w:tcBorders>
              <w:top w:val="single" w:sz="4" w:space="0" w:color="000000"/>
              <w:left w:val="single" w:sz="4" w:space="0" w:color="000000"/>
              <w:bottom w:val="single" w:sz="4" w:space="0" w:color="000000"/>
              <w:right w:val="single" w:sz="4" w:space="0" w:color="000000"/>
            </w:tcBorders>
            <w:shd w:val="clear" w:color="auto" w:fill="D9D9D9"/>
            <w:hideMark/>
          </w:tcPr>
          <w:p w14:paraId="64B794F0" w14:textId="77777777" w:rsidR="00DC7EFB" w:rsidRPr="00645B97" w:rsidRDefault="00DC7EFB" w:rsidP="00E73B2E">
            <w:pPr>
              <w:spacing w:line="288" w:lineRule="auto"/>
              <w:jc w:val="both"/>
              <w:rPr>
                <w:rFonts w:ascii="Times New Roman" w:hAnsi="Times New Roman" w:cs="Times New Roman"/>
                <w:b/>
              </w:rPr>
            </w:pPr>
            <w:r w:rsidRPr="00645B97">
              <w:rPr>
                <w:rFonts w:ascii="Times New Roman" w:hAnsi="Times New Roman" w:cs="Times New Roman"/>
                <w:b/>
              </w:rPr>
              <w:lastRenderedPageBreak/>
              <w:t>Part D: Output</w:t>
            </w:r>
          </w:p>
        </w:tc>
      </w:tr>
      <w:tr w:rsidR="00DC7EFB" w:rsidRPr="00645B97" w14:paraId="2BBE9AFF" w14:textId="77777777" w:rsidTr="00E73B2E">
        <w:trPr>
          <w:tblHeader/>
        </w:trPr>
        <w:tc>
          <w:tcPr>
            <w:tcW w:w="9634" w:type="dxa"/>
            <w:tcBorders>
              <w:top w:val="single" w:sz="4" w:space="0" w:color="000000"/>
              <w:left w:val="single" w:sz="4" w:space="0" w:color="000000"/>
              <w:bottom w:val="single" w:sz="4" w:space="0" w:color="000000"/>
              <w:right w:val="single" w:sz="4" w:space="0" w:color="000000"/>
            </w:tcBorders>
          </w:tcPr>
          <w:p w14:paraId="44988F4F" w14:textId="77777777" w:rsidR="00DC7EFB" w:rsidRPr="00645B97" w:rsidRDefault="00DC7EFB" w:rsidP="00E73B2E">
            <w:pPr>
              <w:spacing w:line="288" w:lineRule="auto"/>
              <w:jc w:val="both"/>
              <w:rPr>
                <w:rFonts w:ascii="Times New Roman" w:hAnsi="Times New Roman" w:cs="Times New Roman"/>
                <w:bCs/>
              </w:rPr>
            </w:pPr>
            <w:r w:rsidRPr="006229D2">
              <w:rPr>
                <w:rFonts w:ascii="Times New Roman" w:hAnsi="Times New Roman" w:cs="Times New Roman"/>
                <w:bCs/>
              </w:rPr>
              <w:t>This is a sophisticated and insightful essay that demonstrates a deep engagement with the elective and your chosen texts. You construct a compelling and cohesive argument, supported by excellent textual analysis and impressive secondary research. Your written expression is fluent and controlled, allowing you to articulate complex ideas with precision. To improve further, focus on refining sentence structure for greater impact and ensuring your conclusion moves from summary to a final, powerful synthesis of your ideas. Strengths: - You establish a sophisticated thesis that effectively traces the changing conceptions of landscape across different historical and literary contexts. - Your close analysis of textual evidence is a significant strength, for instance, when you link the 'grammatical shift in syntax' in 'The Shipping News' to Quoyle's personal transformation. - The integration of a wide range of texts and secondary criticism is exemplary, such as using Elizabeth Elison's work to frame your analysis of Winton's 'coastal memoir'. - Your command of language is excellent, using precise vocabulary like 'ventriloquising' and 'dichotomies' to enhance the quality of your analysis. Targets: - While your complex sentences are well-controlled, some are very dense. Aim to occasionally break these down into shorter sentences to create a more varied rhythm and ensure your key insights land with maximum impact. - To further strengthen the essay's flow, ensure your topic sentences always explicitly signal the connection or contrast to the previous paragraph's idea, creating even stronger links in your line of argument. - Elevate your conclusion by moving beyond summary. After recapping your points, add a final, synthesising statement about why understanding these intersecting worlds is significant for a contemporary audience. - You successfully analyse five texts, which is ambitious. In future, consider if focusing on four texts might allow even more space for the deep, sustained analysis you are clearly capable of, giving your strongest points more room to breathe.</w:t>
            </w:r>
          </w:p>
        </w:tc>
      </w:tr>
      <w:tr w:rsidR="00DC7EFB" w:rsidRPr="00645B97" w14:paraId="07DAAEB2" w14:textId="77777777" w:rsidTr="00E73B2E">
        <w:trPr>
          <w:tblHeader/>
        </w:trPr>
        <w:tc>
          <w:tcPr>
            <w:tcW w:w="9634" w:type="dxa"/>
            <w:tcBorders>
              <w:top w:val="single" w:sz="4" w:space="0" w:color="000000"/>
              <w:left w:val="single" w:sz="4" w:space="0" w:color="000000"/>
              <w:bottom w:val="single" w:sz="4" w:space="0" w:color="000000"/>
              <w:right w:val="single" w:sz="4" w:space="0" w:color="000000"/>
            </w:tcBorders>
            <w:hideMark/>
          </w:tcPr>
          <w:p w14:paraId="4A4D058C" w14:textId="77777777" w:rsidR="00DC7EFB" w:rsidRPr="00645B97" w:rsidRDefault="00DC7EFB" w:rsidP="00E73B2E">
            <w:pPr>
              <w:spacing w:line="288" w:lineRule="auto"/>
              <w:jc w:val="both"/>
              <w:rPr>
                <w:rFonts w:ascii="Times New Roman" w:hAnsi="Times New Roman" w:cs="Times New Roman"/>
                <w:b/>
              </w:rPr>
            </w:pPr>
            <w:r w:rsidRPr="00645B97">
              <w:rPr>
                <w:rFonts w:ascii="Times New Roman" w:hAnsi="Times New Roman" w:cs="Times New Roman"/>
                <w:b/>
              </w:rPr>
              <w:t>Consistent with the instructions for this assessment, outlined in Part A above, I used AI in the above way(s) and take full responsibility for the content submitted for the assessment. The submission demonstrates my human capacities and good academic practices, and my abilities to think and work for myself and/or to think and work with AI and other collaborators.</w:t>
            </w:r>
          </w:p>
        </w:tc>
      </w:tr>
    </w:tbl>
    <w:p w14:paraId="0DD3B0D6" w14:textId="2585F7AF" w:rsidR="00DC7EFB" w:rsidRDefault="00DC7EFB" w:rsidP="001978E8">
      <w:pPr>
        <w:spacing w:line="288" w:lineRule="auto"/>
        <w:jc w:val="both"/>
        <w:rPr>
          <w:rFonts w:ascii="Times New Roman" w:hAnsi="Times New Roman" w:cs="Times New Roman"/>
        </w:rPr>
      </w:pPr>
    </w:p>
    <w:p w14:paraId="66410883" w14:textId="32DEF425" w:rsidR="00DC7EFB" w:rsidRPr="006322FF" w:rsidRDefault="00DC7EFB" w:rsidP="006322FF">
      <w:pPr>
        <w:rPr>
          <w:rFonts w:ascii="Times New Roman" w:hAnsi="Times New Roman" w:cs="Times New Roman"/>
        </w:rPr>
      </w:pPr>
      <w:r>
        <w:rPr>
          <w:rFonts w:ascii="Times New Roman" w:hAnsi="Times New Roman" w:cs="Times New Roman"/>
        </w:rPr>
        <w:br w:type="page"/>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6375"/>
      </w:tblGrid>
      <w:tr w:rsidR="00DC7EFB" w:rsidRPr="00645B97" w14:paraId="108A11F1" w14:textId="77777777" w:rsidTr="006322FF">
        <w:trPr>
          <w:tblHeader/>
        </w:trPr>
        <w:tc>
          <w:tcPr>
            <w:tcW w:w="9630" w:type="dxa"/>
            <w:gridSpan w:val="2"/>
            <w:tcBorders>
              <w:top w:val="single" w:sz="4" w:space="0" w:color="000000"/>
              <w:left w:val="single" w:sz="4" w:space="0" w:color="000000"/>
              <w:bottom w:val="single" w:sz="4" w:space="0" w:color="000000"/>
              <w:right w:val="single" w:sz="4" w:space="0" w:color="000000"/>
            </w:tcBorders>
            <w:shd w:val="clear" w:color="auto" w:fill="808080"/>
            <w:hideMark/>
          </w:tcPr>
          <w:p w14:paraId="67F080CC" w14:textId="3FD9BBA8"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lastRenderedPageBreak/>
              <w:t>Acknowledgement and Explanation of AI Use (</w:t>
            </w:r>
            <w:r w:rsidR="006322FF">
              <w:rPr>
                <w:rFonts w:ascii="Times New Roman" w:hAnsi="Times New Roman" w:cs="Times New Roman"/>
              </w:rPr>
              <w:t>2</w:t>
            </w:r>
            <w:r w:rsidRPr="00645B97">
              <w:rPr>
                <w:rFonts w:ascii="Times New Roman" w:hAnsi="Times New Roman" w:cs="Times New Roman"/>
              </w:rPr>
              <w:t xml:space="preserve"> of 2)</w:t>
            </w:r>
          </w:p>
        </w:tc>
      </w:tr>
      <w:tr w:rsidR="00DC7EFB" w:rsidRPr="00645B97" w14:paraId="5411EC3B" w14:textId="77777777" w:rsidTr="006322FF">
        <w:trPr>
          <w:trHeight w:val="256"/>
          <w:tblHeader/>
        </w:trPr>
        <w:tc>
          <w:tcPr>
            <w:tcW w:w="9630"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1BDEF962" w14:textId="77777777" w:rsidR="00DC7EFB" w:rsidRPr="00645B97" w:rsidRDefault="00DC7EFB" w:rsidP="00E73B2E">
            <w:pPr>
              <w:spacing w:line="288" w:lineRule="auto"/>
              <w:jc w:val="both"/>
              <w:rPr>
                <w:rFonts w:ascii="Times New Roman" w:hAnsi="Times New Roman" w:cs="Times New Roman"/>
                <w:b/>
              </w:rPr>
            </w:pPr>
            <w:r w:rsidRPr="00645B97">
              <w:rPr>
                <w:rFonts w:ascii="Times New Roman" w:hAnsi="Times New Roman" w:cs="Times New Roman"/>
                <w:b/>
              </w:rPr>
              <w:t>Part A: What are the conditions of AI use specified for this assessment in Canvas</w:t>
            </w:r>
          </w:p>
        </w:tc>
      </w:tr>
      <w:tr w:rsidR="00DC7EFB" w:rsidRPr="00645B97" w14:paraId="6B025A88" w14:textId="77777777" w:rsidTr="006322FF">
        <w:trPr>
          <w:tblHeader/>
        </w:trPr>
        <w:tc>
          <w:tcPr>
            <w:tcW w:w="9630" w:type="dxa"/>
            <w:gridSpan w:val="2"/>
            <w:tcBorders>
              <w:top w:val="single" w:sz="4" w:space="0" w:color="000000"/>
              <w:left w:val="single" w:sz="4" w:space="0" w:color="000000"/>
              <w:bottom w:val="single" w:sz="4" w:space="0" w:color="000000"/>
              <w:right w:val="single" w:sz="4" w:space="0" w:color="000000"/>
            </w:tcBorders>
          </w:tcPr>
          <w:p w14:paraId="4EA08626"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b/>
                <w:bCs/>
              </w:rPr>
              <w:t>AI-Assisted Idea Generation and Structuring</w:t>
            </w:r>
            <w:r w:rsidRPr="00645B97">
              <w:rPr>
                <w:rFonts w:ascii="Times New Roman" w:hAnsi="Times New Roman" w:cs="Times New Roman"/>
              </w:rPr>
              <w:t>: Use AI for brainstorming, creating structures, and generating ideas for improving work. Your assessment must demonstrate how you have developed or refined AI generated ideas independently.</w:t>
            </w:r>
          </w:p>
          <w:p w14:paraId="7F473D29" w14:textId="77777777" w:rsidR="00DC7EFB" w:rsidRPr="00645B97" w:rsidRDefault="00DC7EFB" w:rsidP="00E73B2E">
            <w:pPr>
              <w:spacing w:line="288" w:lineRule="auto"/>
              <w:jc w:val="both"/>
              <w:rPr>
                <w:rFonts w:ascii="Times New Roman" w:hAnsi="Times New Roman" w:cs="Times New Roman"/>
              </w:rPr>
            </w:pPr>
          </w:p>
        </w:tc>
      </w:tr>
      <w:tr w:rsidR="00DC7EFB" w:rsidRPr="00645B97" w14:paraId="519EDD4C" w14:textId="77777777" w:rsidTr="006322FF">
        <w:trPr>
          <w:tblHeader/>
        </w:trPr>
        <w:tc>
          <w:tcPr>
            <w:tcW w:w="9630"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5458115C" w14:textId="77777777" w:rsidR="00DC7EFB" w:rsidRPr="00645B97" w:rsidRDefault="00DC7EFB" w:rsidP="00E73B2E">
            <w:pPr>
              <w:spacing w:line="288" w:lineRule="auto"/>
              <w:jc w:val="both"/>
              <w:rPr>
                <w:rFonts w:ascii="Times New Roman" w:hAnsi="Times New Roman" w:cs="Times New Roman"/>
                <w:b/>
              </w:rPr>
            </w:pPr>
            <w:r w:rsidRPr="00645B97">
              <w:rPr>
                <w:rFonts w:ascii="Times New Roman" w:hAnsi="Times New Roman" w:cs="Times New Roman"/>
                <w:b/>
              </w:rPr>
              <w:t xml:space="preserve">Part B: Concise summary of AI use in the assessment. </w:t>
            </w:r>
            <w:r w:rsidRPr="00645B97">
              <w:rPr>
                <w:rFonts w:ascii="Times New Roman" w:hAnsi="Times New Roman" w:cs="Times New Roman"/>
              </w:rPr>
              <w:t xml:space="preserve"> </w:t>
            </w:r>
          </w:p>
        </w:tc>
      </w:tr>
      <w:tr w:rsidR="00DC7EFB" w:rsidRPr="00645B97" w14:paraId="0A132832" w14:textId="77777777" w:rsidTr="006322FF">
        <w:trPr>
          <w:tblHeader/>
        </w:trPr>
        <w:tc>
          <w:tcPr>
            <w:tcW w:w="3255" w:type="dxa"/>
            <w:tcBorders>
              <w:top w:val="single" w:sz="4" w:space="0" w:color="000000"/>
              <w:left w:val="single" w:sz="4" w:space="0" w:color="000000"/>
              <w:bottom w:val="single" w:sz="4" w:space="0" w:color="000000"/>
              <w:right w:val="single" w:sz="4" w:space="0" w:color="000000"/>
            </w:tcBorders>
            <w:vAlign w:val="center"/>
            <w:hideMark/>
          </w:tcPr>
          <w:p w14:paraId="569C9582"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 xml:space="preserve">The name of the Gen-AI tool used </w:t>
            </w:r>
          </w:p>
        </w:tc>
        <w:tc>
          <w:tcPr>
            <w:tcW w:w="6375" w:type="dxa"/>
            <w:tcBorders>
              <w:top w:val="single" w:sz="4" w:space="0" w:color="000000"/>
              <w:left w:val="single" w:sz="4" w:space="0" w:color="000000"/>
              <w:bottom w:val="single" w:sz="4" w:space="0" w:color="000000"/>
              <w:right w:val="single" w:sz="4" w:space="0" w:color="000000"/>
            </w:tcBorders>
            <w:hideMark/>
          </w:tcPr>
          <w:p w14:paraId="50208174" w14:textId="034E9541" w:rsidR="00DC7EFB" w:rsidRPr="00645B97" w:rsidRDefault="00C60159" w:rsidP="00E73B2E">
            <w:pPr>
              <w:spacing w:line="288" w:lineRule="auto"/>
              <w:jc w:val="both"/>
              <w:rPr>
                <w:rFonts w:ascii="Times New Roman" w:hAnsi="Times New Roman" w:cs="Times New Roman"/>
                <w:bCs/>
              </w:rPr>
            </w:pPr>
            <w:r>
              <w:rPr>
                <w:rFonts w:ascii="Times New Roman" w:hAnsi="Times New Roman" w:cs="Times New Roman"/>
                <w:bCs/>
              </w:rPr>
              <w:t>Chat GPT</w:t>
            </w:r>
          </w:p>
        </w:tc>
      </w:tr>
      <w:tr w:rsidR="00DC7EFB" w:rsidRPr="00645B97" w14:paraId="6C7569A9" w14:textId="77777777" w:rsidTr="006322FF">
        <w:trPr>
          <w:tblHeader/>
        </w:trPr>
        <w:tc>
          <w:tcPr>
            <w:tcW w:w="3255" w:type="dxa"/>
            <w:tcBorders>
              <w:top w:val="single" w:sz="4" w:space="0" w:color="000000"/>
              <w:left w:val="single" w:sz="4" w:space="0" w:color="000000"/>
              <w:bottom w:val="single" w:sz="4" w:space="0" w:color="000000"/>
              <w:right w:val="single" w:sz="4" w:space="0" w:color="000000"/>
            </w:tcBorders>
            <w:vAlign w:val="center"/>
            <w:hideMark/>
          </w:tcPr>
          <w:p w14:paraId="1BF9AC9B"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A link to the website for the Gen-AI tool</w:t>
            </w:r>
          </w:p>
        </w:tc>
        <w:tc>
          <w:tcPr>
            <w:tcW w:w="6375" w:type="dxa"/>
            <w:tcBorders>
              <w:top w:val="single" w:sz="4" w:space="0" w:color="000000"/>
              <w:left w:val="single" w:sz="4" w:space="0" w:color="000000"/>
              <w:bottom w:val="single" w:sz="4" w:space="0" w:color="000000"/>
              <w:right w:val="single" w:sz="4" w:space="0" w:color="000000"/>
            </w:tcBorders>
            <w:hideMark/>
          </w:tcPr>
          <w:p w14:paraId="545F70C0" w14:textId="1EE0CDC6" w:rsidR="00DC7EFB" w:rsidRPr="00645B97" w:rsidRDefault="00DC7EFB" w:rsidP="00E73B2E">
            <w:pPr>
              <w:spacing w:line="288" w:lineRule="auto"/>
              <w:jc w:val="both"/>
              <w:rPr>
                <w:rFonts w:ascii="Times New Roman" w:hAnsi="Times New Roman" w:cs="Times New Roman"/>
                <w:bCs/>
              </w:rPr>
            </w:pPr>
            <w:hyperlink r:id="rId9" w:history="1">
              <w:r w:rsidR="00C60159">
                <w:rPr>
                  <w:rStyle w:val="Hyperlink"/>
                  <w:rFonts w:ascii="Times New Roman" w:hAnsi="Times New Roman" w:cs="Times New Roman"/>
                  <w:bCs/>
                </w:rPr>
                <w:t>chatgpt</w:t>
              </w:r>
              <w:r>
                <w:rPr>
                  <w:rStyle w:val="Hyperlink"/>
                  <w:rFonts w:ascii="Times New Roman" w:hAnsi="Times New Roman" w:cs="Times New Roman"/>
                  <w:bCs/>
                </w:rPr>
                <w:t>.com</w:t>
              </w:r>
            </w:hyperlink>
          </w:p>
        </w:tc>
      </w:tr>
      <w:tr w:rsidR="00DC7EFB" w:rsidRPr="00645B97" w14:paraId="43DD87EE" w14:textId="77777777" w:rsidTr="006322FF">
        <w:trPr>
          <w:tblHeader/>
        </w:trPr>
        <w:tc>
          <w:tcPr>
            <w:tcW w:w="3255" w:type="dxa"/>
            <w:tcBorders>
              <w:top w:val="single" w:sz="4" w:space="0" w:color="000000"/>
              <w:left w:val="single" w:sz="4" w:space="0" w:color="000000"/>
              <w:bottom w:val="single" w:sz="4" w:space="0" w:color="000000"/>
              <w:right w:val="single" w:sz="4" w:space="0" w:color="000000"/>
            </w:tcBorders>
            <w:vAlign w:val="center"/>
            <w:hideMark/>
          </w:tcPr>
          <w:p w14:paraId="6F637885"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A description of the type of task you used the Gen-AI tool to accomplish (e.g. generate text, edit text, generate code, etc.)</w:t>
            </w:r>
          </w:p>
        </w:tc>
        <w:tc>
          <w:tcPr>
            <w:tcW w:w="6375" w:type="dxa"/>
            <w:tcBorders>
              <w:top w:val="single" w:sz="4" w:space="0" w:color="000000"/>
              <w:left w:val="single" w:sz="4" w:space="0" w:color="000000"/>
              <w:bottom w:val="single" w:sz="4" w:space="0" w:color="000000"/>
              <w:right w:val="single" w:sz="4" w:space="0" w:color="000000"/>
            </w:tcBorders>
            <w:hideMark/>
          </w:tcPr>
          <w:p w14:paraId="56137788" w14:textId="0CCA162D" w:rsidR="00DC7EFB" w:rsidRPr="00645B97" w:rsidRDefault="0061566C" w:rsidP="00E73B2E">
            <w:pPr>
              <w:spacing w:line="288" w:lineRule="auto"/>
              <w:jc w:val="both"/>
              <w:rPr>
                <w:rFonts w:ascii="Times New Roman" w:hAnsi="Times New Roman" w:cs="Times New Roman"/>
                <w:bCs/>
              </w:rPr>
            </w:pPr>
            <w:r>
              <w:rPr>
                <w:rFonts w:ascii="Times New Roman" w:hAnsi="Times New Roman" w:cs="Times New Roman"/>
                <w:bCs/>
              </w:rPr>
              <w:t>Provide suggestions on where to cut down words</w:t>
            </w:r>
          </w:p>
        </w:tc>
      </w:tr>
      <w:tr w:rsidR="00DC7EFB" w:rsidRPr="00645B97" w14:paraId="2228B2B0" w14:textId="77777777" w:rsidTr="006322FF">
        <w:trPr>
          <w:tblHeader/>
        </w:trPr>
        <w:tc>
          <w:tcPr>
            <w:tcW w:w="3255" w:type="dxa"/>
            <w:tcBorders>
              <w:top w:val="single" w:sz="4" w:space="0" w:color="000000"/>
              <w:left w:val="single" w:sz="4" w:space="0" w:color="000000"/>
              <w:bottom w:val="single" w:sz="4" w:space="0" w:color="000000"/>
              <w:right w:val="single" w:sz="4" w:space="0" w:color="000000"/>
            </w:tcBorders>
            <w:vAlign w:val="center"/>
            <w:hideMark/>
          </w:tcPr>
          <w:p w14:paraId="24B4820A"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A list of the specific prompt(s) or search statement(s) used with the Gen-AI tool (if applicable)</w:t>
            </w:r>
          </w:p>
        </w:tc>
        <w:tc>
          <w:tcPr>
            <w:tcW w:w="6375" w:type="dxa"/>
            <w:tcBorders>
              <w:top w:val="single" w:sz="4" w:space="0" w:color="000000"/>
              <w:left w:val="single" w:sz="4" w:space="0" w:color="000000"/>
              <w:bottom w:val="single" w:sz="4" w:space="0" w:color="000000"/>
              <w:right w:val="single" w:sz="4" w:space="0" w:color="000000"/>
            </w:tcBorders>
            <w:hideMark/>
          </w:tcPr>
          <w:p w14:paraId="3BED8589" w14:textId="49B6EDB4" w:rsidR="00DC7EFB" w:rsidRPr="00645B97" w:rsidRDefault="0061566C" w:rsidP="00E73B2E">
            <w:pPr>
              <w:spacing w:line="288" w:lineRule="auto"/>
              <w:jc w:val="both"/>
              <w:rPr>
                <w:rFonts w:ascii="Times New Roman" w:hAnsi="Times New Roman" w:cs="Times New Roman"/>
                <w:bCs/>
              </w:rPr>
            </w:pPr>
            <w:r w:rsidRPr="0061566C">
              <w:rPr>
                <w:rFonts w:ascii="Times New Roman" w:hAnsi="Times New Roman" w:cs="Times New Roman"/>
                <w:bCs/>
              </w:rPr>
              <w:t>I need to cut down this essay by 400 words. Without editing any of my work for me, can you please suggest areas where I can most effectively remove words without disrupting the flow or argument of the essay?</w:t>
            </w:r>
          </w:p>
        </w:tc>
      </w:tr>
      <w:tr w:rsidR="00DC7EFB" w:rsidRPr="00645B97" w14:paraId="5662E8D9" w14:textId="77777777" w:rsidTr="006322FF">
        <w:trPr>
          <w:tblHeader/>
        </w:trPr>
        <w:tc>
          <w:tcPr>
            <w:tcW w:w="3255" w:type="dxa"/>
            <w:tcBorders>
              <w:top w:val="single" w:sz="4" w:space="0" w:color="000000"/>
              <w:left w:val="single" w:sz="4" w:space="0" w:color="000000"/>
              <w:bottom w:val="single" w:sz="4" w:space="0" w:color="000000"/>
              <w:right w:val="single" w:sz="4" w:space="0" w:color="000000"/>
            </w:tcBorders>
            <w:vAlign w:val="center"/>
            <w:hideMark/>
          </w:tcPr>
          <w:p w14:paraId="0E5BBC38" w14:textId="77777777" w:rsidR="00DC7EFB" w:rsidRPr="00645B97" w:rsidRDefault="00DC7EFB" w:rsidP="00E73B2E">
            <w:pPr>
              <w:spacing w:line="288" w:lineRule="auto"/>
              <w:jc w:val="both"/>
              <w:rPr>
                <w:rFonts w:ascii="Times New Roman" w:hAnsi="Times New Roman" w:cs="Times New Roman"/>
              </w:rPr>
            </w:pPr>
            <w:r w:rsidRPr="00645B97">
              <w:rPr>
                <w:rFonts w:ascii="Times New Roman" w:hAnsi="Times New Roman" w:cs="Times New Roman"/>
              </w:rPr>
              <w:t>A brief explanation of how you used the output in your final work</w:t>
            </w:r>
          </w:p>
        </w:tc>
        <w:tc>
          <w:tcPr>
            <w:tcW w:w="6375" w:type="dxa"/>
            <w:tcBorders>
              <w:top w:val="single" w:sz="4" w:space="0" w:color="000000"/>
              <w:left w:val="single" w:sz="4" w:space="0" w:color="000000"/>
              <w:bottom w:val="single" w:sz="4" w:space="0" w:color="000000"/>
              <w:right w:val="single" w:sz="4" w:space="0" w:color="000000"/>
            </w:tcBorders>
            <w:hideMark/>
          </w:tcPr>
          <w:p w14:paraId="70505F3F" w14:textId="354A1657" w:rsidR="00DC7EFB" w:rsidRPr="00645B97" w:rsidRDefault="00DC7EFB" w:rsidP="00E73B2E">
            <w:pPr>
              <w:spacing w:line="288" w:lineRule="auto"/>
              <w:jc w:val="both"/>
              <w:rPr>
                <w:rFonts w:ascii="Times New Roman" w:hAnsi="Times New Roman" w:cs="Times New Roman"/>
                <w:bCs/>
              </w:rPr>
            </w:pPr>
            <w:r w:rsidRPr="00645B97">
              <w:rPr>
                <w:rFonts w:ascii="Times New Roman" w:hAnsi="Times New Roman" w:cs="Times New Roman"/>
                <w:bCs/>
              </w:rPr>
              <w:t xml:space="preserve">I used the </w:t>
            </w:r>
            <w:r>
              <w:rPr>
                <w:rFonts w:ascii="Times New Roman" w:hAnsi="Times New Roman" w:cs="Times New Roman"/>
                <w:bCs/>
              </w:rPr>
              <w:t xml:space="preserve">suggested feedback and implemented it into my final document to </w:t>
            </w:r>
            <w:r w:rsidR="0061566C">
              <w:rPr>
                <w:rFonts w:ascii="Times New Roman" w:hAnsi="Times New Roman" w:cs="Times New Roman"/>
                <w:bCs/>
              </w:rPr>
              <w:t>reduce the word count</w:t>
            </w:r>
            <w:r>
              <w:rPr>
                <w:rFonts w:ascii="Times New Roman" w:hAnsi="Times New Roman" w:cs="Times New Roman"/>
                <w:bCs/>
              </w:rPr>
              <w:t xml:space="preserve"> before submission</w:t>
            </w:r>
          </w:p>
        </w:tc>
      </w:tr>
      <w:tr w:rsidR="00DC7EFB" w:rsidRPr="00645B97" w14:paraId="2AA50235" w14:textId="77777777" w:rsidTr="006322FF">
        <w:trPr>
          <w:tblHeader/>
        </w:trPr>
        <w:tc>
          <w:tcPr>
            <w:tcW w:w="9630"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2B8BBB81" w14:textId="77777777" w:rsidR="00DC7EFB" w:rsidRPr="00645B97" w:rsidRDefault="00DC7EFB" w:rsidP="00E73B2E">
            <w:pPr>
              <w:spacing w:line="288" w:lineRule="auto"/>
              <w:jc w:val="both"/>
              <w:rPr>
                <w:rFonts w:ascii="Times New Roman" w:hAnsi="Times New Roman" w:cs="Times New Roman"/>
                <w:b/>
              </w:rPr>
            </w:pPr>
            <w:r w:rsidRPr="00645B97">
              <w:rPr>
                <w:rFonts w:ascii="Times New Roman" w:hAnsi="Times New Roman" w:cs="Times New Roman"/>
                <w:b/>
              </w:rPr>
              <w:t>Part C: Original Text (if applicable)</w:t>
            </w:r>
          </w:p>
        </w:tc>
      </w:tr>
      <w:tr w:rsidR="006322FF" w:rsidRPr="00645B97" w14:paraId="4EC0F554" w14:textId="77777777" w:rsidTr="006322FF">
        <w:trPr>
          <w:tblHeader/>
        </w:trPr>
        <w:tc>
          <w:tcPr>
            <w:tcW w:w="9630" w:type="dxa"/>
            <w:gridSpan w:val="2"/>
            <w:tcBorders>
              <w:top w:val="single" w:sz="4" w:space="0" w:color="000000"/>
              <w:left w:val="single" w:sz="4" w:space="0" w:color="000000"/>
              <w:bottom w:val="single" w:sz="4" w:space="0" w:color="000000"/>
              <w:right w:val="single" w:sz="4" w:space="0" w:color="000000"/>
            </w:tcBorders>
            <w:hideMark/>
          </w:tcPr>
          <w:p w14:paraId="17526387" w14:textId="725FA1EC" w:rsidR="006322FF" w:rsidRPr="006229D2" w:rsidRDefault="006322FF" w:rsidP="006322FF">
            <w:pPr>
              <w:spacing w:line="288" w:lineRule="auto"/>
              <w:jc w:val="both"/>
              <w:rPr>
                <w:rFonts w:ascii="Times New Roman" w:hAnsi="Times New Roman" w:cs="Times New Roman"/>
                <w:bCs/>
              </w:rPr>
            </w:pPr>
            <w:r w:rsidRPr="0061566C">
              <w:rPr>
                <w:rFonts w:ascii="Times New Roman" w:hAnsi="Times New Roman" w:cs="Times New Roman"/>
                <w:bCs/>
              </w:rPr>
              <w:t>I need to cut down this essay by 400 words. Without editing any of my work for me, can you please suggest areas where I can most effectively remove words without disrupting the flow or argument of the essay?</w:t>
            </w:r>
          </w:p>
        </w:tc>
      </w:tr>
      <w:tr w:rsidR="006322FF" w:rsidRPr="00645B97" w14:paraId="15A141EF" w14:textId="77777777" w:rsidTr="006322FF">
        <w:trPr>
          <w:tblHeader/>
        </w:trPr>
        <w:tc>
          <w:tcPr>
            <w:tcW w:w="9630" w:type="dxa"/>
            <w:gridSpan w:val="2"/>
            <w:tcBorders>
              <w:top w:val="single" w:sz="4" w:space="0" w:color="000000"/>
              <w:left w:val="single" w:sz="4" w:space="0" w:color="000000"/>
              <w:bottom w:val="single" w:sz="4" w:space="0" w:color="000000"/>
              <w:right w:val="single" w:sz="4" w:space="0" w:color="000000"/>
            </w:tcBorders>
            <w:shd w:val="clear" w:color="auto" w:fill="D1D1D1" w:themeFill="background2" w:themeFillShade="E6"/>
          </w:tcPr>
          <w:p w14:paraId="4E330059" w14:textId="61E7FA05" w:rsidR="006322FF" w:rsidRPr="0061566C" w:rsidRDefault="006322FF" w:rsidP="006322FF">
            <w:pPr>
              <w:spacing w:line="288" w:lineRule="auto"/>
              <w:jc w:val="both"/>
              <w:rPr>
                <w:rFonts w:ascii="Times New Roman" w:hAnsi="Times New Roman" w:cs="Times New Roman"/>
                <w:bCs/>
              </w:rPr>
            </w:pPr>
            <w:r w:rsidRPr="00645B97">
              <w:rPr>
                <w:rFonts w:ascii="Times New Roman" w:hAnsi="Times New Roman" w:cs="Times New Roman"/>
                <w:b/>
              </w:rPr>
              <w:t>Part D: Output</w:t>
            </w:r>
          </w:p>
        </w:tc>
      </w:tr>
      <w:tr w:rsidR="006322FF" w:rsidRPr="00645B97" w14:paraId="48C67826" w14:textId="77777777" w:rsidTr="006322FF">
        <w:trPr>
          <w:tblHeader/>
        </w:trPr>
        <w:tc>
          <w:tcPr>
            <w:tcW w:w="9630" w:type="dxa"/>
            <w:gridSpan w:val="2"/>
            <w:tcBorders>
              <w:top w:val="single" w:sz="4" w:space="0" w:color="000000"/>
              <w:left w:val="single" w:sz="4" w:space="0" w:color="000000"/>
              <w:bottom w:val="single" w:sz="4" w:space="0" w:color="000000"/>
              <w:right w:val="single" w:sz="4" w:space="0" w:color="000000"/>
            </w:tcBorders>
          </w:tcPr>
          <w:p w14:paraId="47D65896"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lastRenderedPageBreak/>
              <w:t xml:space="preserve">Yes. Since you're trying to remove </w:t>
            </w:r>
            <w:r w:rsidRPr="006322FF">
              <w:rPr>
                <w:rFonts w:ascii="Times New Roman" w:hAnsi="Times New Roman" w:cs="Times New Roman"/>
                <w:b/>
                <w:bCs/>
              </w:rPr>
              <w:t>400 words without weakening the argument</w:t>
            </w:r>
            <w:r w:rsidRPr="006322FF">
              <w:rPr>
                <w:rFonts w:ascii="Times New Roman" w:hAnsi="Times New Roman" w:cs="Times New Roman"/>
                <w:bCs/>
              </w:rPr>
              <w:t>, the most efficient cuts are not in your analysis itself, but in areas where ideas are repeated, contextual framing is overextended, or scholarly support is explained more than once.</w:t>
            </w:r>
          </w:p>
          <w:p w14:paraId="05115B19"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Here are the sections where I'd target cuts first, roughly in order of impact:</w:t>
            </w:r>
          </w:p>
          <w:p w14:paraId="05E07114"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1. Trim the introduction (80–120 words)</w:t>
            </w:r>
          </w:p>
          <w:p w14:paraId="0E5EB913"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Your introduction is sophisticated, but it spends a lot of words previewing ideas that are later explored in detail.</w:t>
            </w:r>
          </w:p>
          <w:p w14:paraId="62EED934"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Look particularly at:</w:t>
            </w:r>
          </w:p>
          <w:p w14:paraId="000F8ECA" w14:textId="77777777" w:rsidR="006322FF" w:rsidRPr="006322FF" w:rsidRDefault="006322FF" w:rsidP="006322FF">
            <w:pPr>
              <w:numPr>
                <w:ilvl w:val="0"/>
                <w:numId w:val="7"/>
              </w:numPr>
              <w:spacing w:line="288" w:lineRule="auto"/>
              <w:jc w:val="both"/>
              <w:rPr>
                <w:rFonts w:ascii="Times New Roman" w:hAnsi="Times New Roman" w:cs="Times New Roman"/>
                <w:bCs/>
              </w:rPr>
            </w:pPr>
            <w:r w:rsidRPr="006322FF">
              <w:rPr>
                <w:rFonts w:ascii="Times New Roman" w:hAnsi="Times New Roman" w:cs="Times New Roman"/>
                <w:bCs/>
              </w:rPr>
              <w:t xml:space="preserve">The long sequence beginning with </w:t>
            </w:r>
            <w:r w:rsidRPr="006322FF">
              <w:rPr>
                <w:rFonts w:ascii="Times New Roman" w:hAnsi="Times New Roman" w:cs="Times New Roman"/>
                <w:bCs/>
                <w:i/>
                <w:iCs/>
              </w:rPr>
              <w:t>"From its conceptualisation as a poignant retreat..."</w:t>
            </w:r>
            <w:r w:rsidRPr="006322FF">
              <w:rPr>
                <w:rFonts w:ascii="Times New Roman" w:hAnsi="Times New Roman" w:cs="Times New Roman"/>
                <w:bCs/>
              </w:rPr>
              <w:t xml:space="preserve"> </w:t>
            </w:r>
          </w:p>
          <w:p w14:paraId="6FE58843" w14:textId="77777777" w:rsidR="006322FF" w:rsidRPr="006322FF" w:rsidRDefault="006322FF" w:rsidP="006322FF">
            <w:pPr>
              <w:numPr>
                <w:ilvl w:val="0"/>
                <w:numId w:val="7"/>
              </w:numPr>
              <w:spacing w:line="288" w:lineRule="auto"/>
              <w:jc w:val="both"/>
              <w:rPr>
                <w:rFonts w:ascii="Times New Roman" w:hAnsi="Times New Roman" w:cs="Times New Roman"/>
                <w:bCs/>
              </w:rPr>
            </w:pPr>
            <w:r w:rsidRPr="006322FF">
              <w:rPr>
                <w:rFonts w:ascii="Times New Roman" w:hAnsi="Times New Roman" w:cs="Times New Roman"/>
                <w:bCs/>
              </w:rPr>
              <w:t xml:space="preserve">The sentence beginning </w:t>
            </w:r>
            <w:r w:rsidRPr="006322FF">
              <w:rPr>
                <w:rFonts w:ascii="Times New Roman" w:hAnsi="Times New Roman" w:cs="Times New Roman"/>
                <w:bCs/>
                <w:i/>
                <w:iCs/>
              </w:rPr>
              <w:t>"Thus, representations of landscapes in canonical English literature..."</w:t>
            </w:r>
            <w:r w:rsidRPr="006322FF">
              <w:rPr>
                <w:rFonts w:ascii="Times New Roman" w:hAnsi="Times New Roman" w:cs="Times New Roman"/>
                <w:bCs/>
              </w:rPr>
              <w:t xml:space="preserve"> </w:t>
            </w:r>
          </w:p>
          <w:p w14:paraId="53A96AFA" w14:textId="77777777" w:rsidR="006322FF" w:rsidRPr="006322FF" w:rsidRDefault="006322FF" w:rsidP="006322FF">
            <w:pPr>
              <w:numPr>
                <w:ilvl w:val="0"/>
                <w:numId w:val="7"/>
              </w:numPr>
              <w:spacing w:line="288" w:lineRule="auto"/>
              <w:jc w:val="both"/>
              <w:rPr>
                <w:rFonts w:ascii="Times New Roman" w:hAnsi="Times New Roman" w:cs="Times New Roman"/>
                <w:bCs/>
              </w:rPr>
            </w:pPr>
            <w:r w:rsidRPr="006322FF">
              <w:rPr>
                <w:rFonts w:ascii="Times New Roman" w:hAnsi="Times New Roman" w:cs="Times New Roman"/>
                <w:bCs/>
              </w:rPr>
              <w:t xml:space="preserve">The sentence beginning </w:t>
            </w:r>
            <w:r w:rsidRPr="006322FF">
              <w:rPr>
                <w:rFonts w:ascii="Times New Roman" w:hAnsi="Times New Roman" w:cs="Times New Roman"/>
                <w:bCs/>
                <w:i/>
                <w:iCs/>
              </w:rPr>
              <w:t>"While many of these texts conceptualise nature..."</w:t>
            </w:r>
            <w:r w:rsidRPr="006322FF">
              <w:rPr>
                <w:rFonts w:ascii="Times New Roman" w:hAnsi="Times New Roman" w:cs="Times New Roman"/>
                <w:bCs/>
              </w:rPr>
              <w:t xml:space="preserve"> </w:t>
            </w:r>
          </w:p>
          <w:p w14:paraId="2579CB05"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Several of these sentences perform similar signposting functions. You could substantially reduce the previewing of every text and every thematic strand while keeping the thesis intact.</w:t>
            </w:r>
          </w:p>
          <w:p w14:paraId="4C6E3C42"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pict w14:anchorId="5B71ED4A">
                <v:rect id="_x0000_i1121" style="width:0;height:1.5pt" o:hralign="center" o:hrstd="t" o:hr="t" fillcolor="#a0a0a0" stroked="f"/>
              </w:pict>
            </w:r>
          </w:p>
          <w:p w14:paraId="3C0A87B8"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2. Reduce contextual explanation around critics and secondary sources (60–100 words)</w:t>
            </w:r>
          </w:p>
          <w:p w14:paraId="7B056C37"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Throughout the essay, there are moments where you:</w:t>
            </w:r>
          </w:p>
          <w:p w14:paraId="1A157A09" w14:textId="77777777" w:rsidR="006322FF" w:rsidRPr="006322FF" w:rsidRDefault="006322FF" w:rsidP="006322FF">
            <w:pPr>
              <w:numPr>
                <w:ilvl w:val="0"/>
                <w:numId w:val="8"/>
              </w:numPr>
              <w:spacing w:line="288" w:lineRule="auto"/>
              <w:jc w:val="both"/>
              <w:rPr>
                <w:rFonts w:ascii="Times New Roman" w:hAnsi="Times New Roman" w:cs="Times New Roman"/>
                <w:bCs/>
              </w:rPr>
            </w:pPr>
            <w:r w:rsidRPr="006322FF">
              <w:rPr>
                <w:rFonts w:ascii="Times New Roman" w:hAnsi="Times New Roman" w:cs="Times New Roman"/>
                <w:bCs/>
              </w:rPr>
              <w:t xml:space="preserve">Make a strong analytical point. </w:t>
            </w:r>
          </w:p>
          <w:p w14:paraId="44F76F14" w14:textId="77777777" w:rsidR="006322FF" w:rsidRPr="006322FF" w:rsidRDefault="006322FF" w:rsidP="006322FF">
            <w:pPr>
              <w:numPr>
                <w:ilvl w:val="0"/>
                <w:numId w:val="8"/>
              </w:numPr>
              <w:spacing w:line="288" w:lineRule="auto"/>
              <w:jc w:val="both"/>
              <w:rPr>
                <w:rFonts w:ascii="Times New Roman" w:hAnsi="Times New Roman" w:cs="Times New Roman"/>
                <w:bCs/>
              </w:rPr>
            </w:pPr>
            <w:r w:rsidRPr="006322FF">
              <w:rPr>
                <w:rFonts w:ascii="Times New Roman" w:hAnsi="Times New Roman" w:cs="Times New Roman"/>
                <w:bCs/>
              </w:rPr>
              <w:t xml:space="preserve">Explain it. </w:t>
            </w:r>
          </w:p>
          <w:p w14:paraId="636D3ADD" w14:textId="77777777" w:rsidR="006322FF" w:rsidRPr="006322FF" w:rsidRDefault="006322FF" w:rsidP="006322FF">
            <w:pPr>
              <w:numPr>
                <w:ilvl w:val="0"/>
                <w:numId w:val="8"/>
              </w:numPr>
              <w:spacing w:line="288" w:lineRule="auto"/>
              <w:jc w:val="both"/>
              <w:rPr>
                <w:rFonts w:ascii="Times New Roman" w:hAnsi="Times New Roman" w:cs="Times New Roman"/>
                <w:bCs/>
              </w:rPr>
            </w:pPr>
            <w:r w:rsidRPr="006322FF">
              <w:rPr>
                <w:rFonts w:ascii="Times New Roman" w:hAnsi="Times New Roman" w:cs="Times New Roman"/>
                <w:bCs/>
              </w:rPr>
              <w:t xml:space="preserve">Then restate it through a critic. </w:t>
            </w:r>
          </w:p>
          <w:p w14:paraId="70782000"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For example:</w:t>
            </w:r>
          </w:p>
          <w:p w14:paraId="4B709989" w14:textId="77777777" w:rsidR="006322FF" w:rsidRPr="006322FF" w:rsidRDefault="006322FF" w:rsidP="006322FF">
            <w:pPr>
              <w:numPr>
                <w:ilvl w:val="0"/>
                <w:numId w:val="9"/>
              </w:numPr>
              <w:spacing w:line="288" w:lineRule="auto"/>
              <w:jc w:val="both"/>
              <w:rPr>
                <w:rFonts w:ascii="Times New Roman" w:hAnsi="Times New Roman" w:cs="Times New Roman"/>
                <w:bCs/>
              </w:rPr>
            </w:pPr>
            <w:r w:rsidRPr="006322FF">
              <w:rPr>
                <w:rFonts w:ascii="Times New Roman" w:hAnsi="Times New Roman" w:cs="Times New Roman"/>
                <w:bCs/>
              </w:rPr>
              <w:t xml:space="preserve">Shakespeare paragraph discussing the Forest's transformative role. </w:t>
            </w:r>
          </w:p>
          <w:p w14:paraId="39BEE839" w14:textId="77777777" w:rsidR="006322FF" w:rsidRPr="006322FF" w:rsidRDefault="006322FF" w:rsidP="006322FF">
            <w:pPr>
              <w:numPr>
                <w:ilvl w:val="0"/>
                <w:numId w:val="9"/>
              </w:numPr>
              <w:spacing w:line="288" w:lineRule="auto"/>
              <w:jc w:val="both"/>
              <w:rPr>
                <w:rFonts w:ascii="Times New Roman" w:hAnsi="Times New Roman" w:cs="Times New Roman"/>
                <w:bCs/>
              </w:rPr>
            </w:pPr>
            <w:r w:rsidRPr="006322FF">
              <w:rPr>
                <w:rFonts w:ascii="Times New Roman" w:hAnsi="Times New Roman" w:cs="Times New Roman"/>
                <w:bCs/>
              </w:rPr>
              <w:t xml:space="preserve">Clare paragraph discussing ecological interconnectedness. </w:t>
            </w:r>
          </w:p>
          <w:p w14:paraId="6BDFA92C" w14:textId="77777777" w:rsidR="006322FF" w:rsidRPr="006322FF" w:rsidRDefault="006322FF" w:rsidP="006322FF">
            <w:pPr>
              <w:numPr>
                <w:ilvl w:val="0"/>
                <w:numId w:val="9"/>
              </w:numPr>
              <w:spacing w:line="288" w:lineRule="auto"/>
              <w:jc w:val="both"/>
              <w:rPr>
                <w:rFonts w:ascii="Times New Roman" w:hAnsi="Times New Roman" w:cs="Times New Roman"/>
                <w:bCs/>
              </w:rPr>
            </w:pPr>
            <w:r w:rsidRPr="006322FF">
              <w:rPr>
                <w:rFonts w:ascii="Times New Roman" w:hAnsi="Times New Roman" w:cs="Times New Roman"/>
                <w:bCs/>
              </w:rPr>
              <w:t xml:space="preserve">Proulx paragraph discussing stewardship versus possession. </w:t>
            </w:r>
          </w:p>
          <w:p w14:paraId="7E69EE59"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Ask yourself whether every explanatory sentence around the critical source is necessary, or whether the critic can support a point you've already made more concisely.</w:t>
            </w:r>
          </w:p>
          <w:p w14:paraId="40E9C5CB"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pict w14:anchorId="3CA91A48">
                <v:rect id="_x0000_i1122" style="width:0;height:1.5pt" o:hralign="center" o:hrstd="t" o:hr="t" fillcolor="#a0a0a0" stroked="f"/>
              </w:pict>
            </w:r>
          </w:p>
          <w:p w14:paraId="6355C127"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3. Shakespeare section: cut metatheatrical discussion slightly (60–80 words)</w:t>
            </w:r>
          </w:p>
          <w:p w14:paraId="6BDFEF26"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The second Shakespeare paragraph contains the densest discussion of:</w:t>
            </w:r>
          </w:p>
          <w:p w14:paraId="08E679EC" w14:textId="77777777" w:rsidR="006322FF" w:rsidRPr="006322FF" w:rsidRDefault="006322FF" w:rsidP="006322FF">
            <w:pPr>
              <w:numPr>
                <w:ilvl w:val="0"/>
                <w:numId w:val="10"/>
              </w:numPr>
              <w:spacing w:line="288" w:lineRule="auto"/>
              <w:jc w:val="both"/>
              <w:rPr>
                <w:rFonts w:ascii="Times New Roman" w:hAnsi="Times New Roman" w:cs="Times New Roman"/>
                <w:bCs/>
              </w:rPr>
            </w:pPr>
            <w:r w:rsidRPr="006322FF">
              <w:rPr>
                <w:rFonts w:ascii="Times New Roman" w:hAnsi="Times New Roman" w:cs="Times New Roman"/>
                <w:bCs/>
              </w:rPr>
              <w:t xml:space="preserve">fiction vs reality, </w:t>
            </w:r>
          </w:p>
          <w:p w14:paraId="0CE0029E" w14:textId="77777777" w:rsidR="006322FF" w:rsidRPr="006322FF" w:rsidRDefault="006322FF" w:rsidP="006322FF">
            <w:pPr>
              <w:numPr>
                <w:ilvl w:val="0"/>
                <w:numId w:val="10"/>
              </w:numPr>
              <w:spacing w:line="288" w:lineRule="auto"/>
              <w:jc w:val="both"/>
              <w:rPr>
                <w:rFonts w:ascii="Times New Roman" w:hAnsi="Times New Roman" w:cs="Times New Roman"/>
                <w:bCs/>
              </w:rPr>
            </w:pPr>
            <w:r w:rsidRPr="006322FF">
              <w:rPr>
                <w:rFonts w:ascii="Times New Roman" w:hAnsi="Times New Roman" w:cs="Times New Roman"/>
                <w:bCs/>
              </w:rPr>
              <w:lastRenderedPageBreak/>
              <w:t xml:space="preserve">metatheatre, </w:t>
            </w:r>
          </w:p>
          <w:p w14:paraId="08D11D80" w14:textId="77777777" w:rsidR="006322FF" w:rsidRPr="006322FF" w:rsidRDefault="006322FF" w:rsidP="006322FF">
            <w:pPr>
              <w:numPr>
                <w:ilvl w:val="0"/>
                <w:numId w:val="10"/>
              </w:numPr>
              <w:spacing w:line="288" w:lineRule="auto"/>
              <w:jc w:val="both"/>
              <w:rPr>
                <w:rFonts w:ascii="Times New Roman" w:hAnsi="Times New Roman" w:cs="Times New Roman"/>
                <w:bCs/>
              </w:rPr>
            </w:pPr>
            <w:r w:rsidRPr="006322FF">
              <w:rPr>
                <w:rFonts w:ascii="Times New Roman" w:hAnsi="Times New Roman" w:cs="Times New Roman"/>
                <w:bCs/>
              </w:rPr>
              <w:t xml:space="preserve">second worlds, </w:t>
            </w:r>
          </w:p>
          <w:p w14:paraId="59657085" w14:textId="77777777" w:rsidR="006322FF" w:rsidRPr="006322FF" w:rsidRDefault="006322FF" w:rsidP="006322FF">
            <w:pPr>
              <w:numPr>
                <w:ilvl w:val="0"/>
                <w:numId w:val="10"/>
              </w:numPr>
              <w:spacing w:line="288" w:lineRule="auto"/>
              <w:jc w:val="both"/>
              <w:rPr>
                <w:rFonts w:ascii="Times New Roman" w:hAnsi="Times New Roman" w:cs="Times New Roman"/>
                <w:bCs/>
              </w:rPr>
            </w:pPr>
            <w:r w:rsidRPr="006322FF">
              <w:rPr>
                <w:rFonts w:ascii="Times New Roman" w:hAnsi="Times New Roman" w:cs="Times New Roman"/>
                <w:bCs/>
              </w:rPr>
              <w:t xml:space="preserve">Rosalind's disguise, </w:t>
            </w:r>
          </w:p>
          <w:p w14:paraId="239A80ED" w14:textId="77777777" w:rsidR="006322FF" w:rsidRPr="006322FF" w:rsidRDefault="006322FF" w:rsidP="006322FF">
            <w:pPr>
              <w:numPr>
                <w:ilvl w:val="0"/>
                <w:numId w:val="10"/>
              </w:numPr>
              <w:spacing w:line="288" w:lineRule="auto"/>
              <w:jc w:val="both"/>
              <w:rPr>
                <w:rFonts w:ascii="Times New Roman" w:hAnsi="Times New Roman" w:cs="Times New Roman"/>
                <w:bCs/>
              </w:rPr>
            </w:pPr>
            <w:r w:rsidRPr="006322FF">
              <w:rPr>
                <w:rFonts w:ascii="Times New Roman" w:hAnsi="Times New Roman" w:cs="Times New Roman"/>
                <w:bCs/>
              </w:rPr>
              <w:t xml:space="preserve">Rosalind's epilogue. </w:t>
            </w:r>
          </w:p>
          <w:p w14:paraId="7950B912"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The core argument is excellent, but there is some repetition of the idea that:</w:t>
            </w:r>
          </w:p>
          <w:p w14:paraId="28D8D17D"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the Forest is a liminal space linking the ideal and the real.</w:t>
            </w:r>
          </w:p>
          <w:p w14:paraId="20E97C42"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You explain this concept several times from slightly different angles. Condensing one of those explanations could save a significant number of words.</w:t>
            </w:r>
          </w:p>
          <w:p w14:paraId="3850AD45"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pict w14:anchorId="3E62134C">
                <v:rect id="_x0000_i1123" style="width:0;height:1.5pt" o:hralign="center" o:hrstd="t" o:hr="t" fillcolor="#a0a0a0" stroked="f"/>
              </w:pict>
            </w:r>
          </w:p>
          <w:p w14:paraId="0A13F9E0"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4. Wordsworth section: remove repeated references to spirituality and philosophy (40–60 words)</w:t>
            </w:r>
          </w:p>
          <w:p w14:paraId="3B65B6A1"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Both Wordsworth paragraphs return to the idea that nature:</w:t>
            </w:r>
          </w:p>
          <w:p w14:paraId="481C176E" w14:textId="77777777" w:rsidR="006322FF" w:rsidRPr="006322FF" w:rsidRDefault="006322FF" w:rsidP="006322FF">
            <w:pPr>
              <w:numPr>
                <w:ilvl w:val="0"/>
                <w:numId w:val="11"/>
              </w:numPr>
              <w:spacing w:line="288" w:lineRule="auto"/>
              <w:jc w:val="both"/>
              <w:rPr>
                <w:rFonts w:ascii="Times New Roman" w:hAnsi="Times New Roman" w:cs="Times New Roman"/>
                <w:bCs/>
              </w:rPr>
            </w:pPr>
            <w:r w:rsidRPr="006322FF">
              <w:rPr>
                <w:rFonts w:ascii="Times New Roman" w:hAnsi="Times New Roman" w:cs="Times New Roman"/>
                <w:bCs/>
              </w:rPr>
              <w:t xml:space="preserve">stimulates philosophy, </w:t>
            </w:r>
          </w:p>
          <w:p w14:paraId="78BBA1BC" w14:textId="77777777" w:rsidR="006322FF" w:rsidRPr="006322FF" w:rsidRDefault="006322FF" w:rsidP="006322FF">
            <w:pPr>
              <w:numPr>
                <w:ilvl w:val="0"/>
                <w:numId w:val="11"/>
              </w:numPr>
              <w:spacing w:line="288" w:lineRule="auto"/>
              <w:jc w:val="both"/>
              <w:rPr>
                <w:rFonts w:ascii="Times New Roman" w:hAnsi="Times New Roman" w:cs="Times New Roman"/>
                <w:bCs/>
              </w:rPr>
            </w:pPr>
            <w:r w:rsidRPr="006322FF">
              <w:rPr>
                <w:rFonts w:ascii="Times New Roman" w:hAnsi="Times New Roman" w:cs="Times New Roman"/>
                <w:bCs/>
              </w:rPr>
              <w:t xml:space="preserve">promotes spirituality, </w:t>
            </w:r>
          </w:p>
          <w:p w14:paraId="5138B423" w14:textId="77777777" w:rsidR="006322FF" w:rsidRPr="006322FF" w:rsidRDefault="006322FF" w:rsidP="006322FF">
            <w:pPr>
              <w:numPr>
                <w:ilvl w:val="0"/>
                <w:numId w:val="11"/>
              </w:numPr>
              <w:spacing w:line="288" w:lineRule="auto"/>
              <w:jc w:val="both"/>
              <w:rPr>
                <w:rFonts w:ascii="Times New Roman" w:hAnsi="Times New Roman" w:cs="Times New Roman"/>
                <w:bCs/>
              </w:rPr>
            </w:pPr>
            <w:r w:rsidRPr="006322FF">
              <w:rPr>
                <w:rFonts w:ascii="Times New Roman" w:hAnsi="Times New Roman" w:cs="Times New Roman"/>
                <w:bCs/>
              </w:rPr>
              <w:t xml:space="preserve">shapes cognition. </w:t>
            </w:r>
          </w:p>
          <w:p w14:paraId="076392E3"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 xml:space="preserve">Because these concepts appear in both paragraphs, you could tighten the second paragraph and focus more directly on industrialisation and alienation rather than re-establishing ideas already demonstrated in </w:t>
            </w:r>
            <w:r w:rsidRPr="006322FF">
              <w:rPr>
                <w:rFonts w:ascii="Times New Roman" w:hAnsi="Times New Roman" w:cs="Times New Roman"/>
                <w:bCs/>
                <w:i/>
                <w:iCs/>
              </w:rPr>
              <w:t>Tintern Abbey</w:t>
            </w:r>
            <w:r w:rsidRPr="006322FF">
              <w:rPr>
                <w:rFonts w:ascii="Times New Roman" w:hAnsi="Times New Roman" w:cs="Times New Roman"/>
                <w:bCs/>
              </w:rPr>
              <w:t>.</w:t>
            </w:r>
          </w:p>
          <w:p w14:paraId="1206BEB9"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pict w14:anchorId="538B2DF7">
                <v:rect id="_x0000_i1124" style="width:0;height:1.5pt" o:hralign="center" o:hrstd="t" o:hr="t" fillcolor="#a0a0a0" stroked="f"/>
              </w:pict>
            </w:r>
          </w:p>
          <w:p w14:paraId="27CF71C9"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5. Clare section: shorten discussion of form (50–70 words)</w:t>
            </w:r>
          </w:p>
          <w:p w14:paraId="5C4CF6CC"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 xml:space="preserve">The paragraph on </w:t>
            </w:r>
            <w:r w:rsidRPr="006322FF">
              <w:rPr>
                <w:rFonts w:ascii="Times New Roman" w:hAnsi="Times New Roman" w:cs="Times New Roman"/>
                <w:bCs/>
                <w:i/>
                <w:iCs/>
              </w:rPr>
              <w:t>Emmonsails Heath in Winter</w:t>
            </w:r>
            <w:r w:rsidRPr="006322FF">
              <w:rPr>
                <w:rFonts w:ascii="Times New Roman" w:hAnsi="Times New Roman" w:cs="Times New Roman"/>
                <w:bCs/>
              </w:rPr>
              <w:t xml:space="preserve"> spends considerable space explaining:</w:t>
            </w:r>
          </w:p>
          <w:p w14:paraId="0FA4D497" w14:textId="77777777" w:rsidR="006322FF" w:rsidRPr="006322FF" w:rsidRDefault="006322FF" w:rsidP="006322FF">
            <w:pPr>
              <w:numPr>
                <w:ilvl w:val="0"/>
                <w:numId w:val="12"/>
              </w:numPr>
              <w:spacing w:line="288" w:lineRule="auto"/>
              <w:jc w:val="both"/>
              <w:rPr>
                <w:rFonts w:ascii="Times New Roman" w:hAnsi="Times New Roman" w:cs="Times New Roman"/>
                <w:bCs/>
              </w:rPr>
            </w:pPr>
            <w:r w:rsidRPr="006322FF">
              <w:rPr>
                <w:rFonts w:ascii="Times New Roman" w:hAnsi="Times New Roman" w:cs="Times New Roman"/>
                <w:bCs/>
              </w:rPr>
              <w:t xml:space="preserve">dialect, </w:t>
            </w:r>
          </w:p>
          <w:p w14:paraId="417C6E96" w14:textId="77777777" w:rsidR="006322FF" w:rsidRPr="006322FF" w:rsidRDefault="006322FF" w:rsidP="006322FF">
            <w:pPr>
              <w:numPr>
                <w:ilvl w:val="0"/>
                <w:numId w:val="12"/>
              </w:numPr>
              <w:spacing w:line="288" w:lineRule="auto"/>
              <w:jc w:val="both"/>
              <w:rPr>
                <w:rFonts w:ascii="Times New Roman" w:hAnsi="Times New Roman" w:cs="Times New Roman"/>
                <w:bCs/>
              </w:rPr>
            </w:pPr>
            <w:r w:rsidRPr="006322FF">
              <w:rPr>
                <w:rFonts w:ascii="Times New Roman" w:hAnsi="Times New Roman" w:cs="Times New Roman"/>
                <w:bCs/>
              </w:rPr>
              <w:t xml:space="preserve">punctuation, </w:t>
            </w:r>
          </w:p>
          <w:p w14:paraId="5DAB4024" w14:textId="77777777" w:rsidR="006322FF" w:rsidRPr="006322FF" w:rsidRDefault="006322FF" w:rsidP="006322FF">
            <w:pPr>
              <w:numPr>
                <w:ilvl w:val="0"/>
                <w:numId w:val="12"/>
              </w:numPr>
              <w:spacing w:line="288" w:lineRule="auto"/>
              <w:jc w:val="both"/>
              <w:rPr>
                <w:rFonts w:ascii="Times New Roman" w:hAnsi="Times New Roman" w:cs="Times New Roman"/>
                <w:bCs/>
              </w:rPr>
            </w:pPr>
            <w:r w:rsidRPr="006322FF">
              <w:rPr>
                <w:rFonts w:ascii="Times New Roman" w:hAnsi="Times New Roman" w:cs="Times New Roman"/>
                <w:bCs/>
              </w:rPr>
              <w:t xml:space="preserve">grammar, </w:t>
            </w:r>
          </w:p>
          <w:p w14:paraId="0DC88224" w14:textId="77777777" w:rsidR="006322FF" w:rsidRPr="006322FF" w:rsidRDefault="006322FF" w:rsidP="006322FF">
            <w:pPr>
              <w:numPr>
                <w:ilvl w:val="0"/>
                <w:numId w:val="12"/>
              </w:numPr>
              <w:spacing w:line="288" w:lineRule="auto"/>
              <w:jc w:val="both"/>
              <w:rPr>
                <w:rFonts w:ascii="Times New Roman" w:hAnsi="Times New Roman" w:cs="Times New Roman"/>
                <w:bCs/>
              </w:rPr>
            </w:pPr>
            <w:r w:rsidRPr="006322FF">
              <w:rPr>
                <w:rFonts w:ascii="Times New Roman" w:hAnsi="Times New Roman" w:cs="Times New Roman"/>
                <w:bCs/>
              </w:rPr>
              <w:t xml:space="preserve">rhyme scheme, </w:t>
            </w:r>
          </w:p>
          <w:p w14:paraId="6035697B" w14:textId="77777777" w:rsidR="006322FF" w:rsidRPr="006322FF" w:rsidRDefault="006322FF" w:rsidP="006322FF">
            <w:pPr>
              <w:numPr>
                <w:ilvl w:val="0"/>
                <w:numId w:val="12"/>
              </w:numPr>
              <w:spacing w:line="288" w:lineRule="auto"/>
              <w:jc w:val="both"/>
              <w:rPr>
                <w:rFonts w:ascii="Times New Roman" w:hAnsi="Times New Roman" w:cs="Times New Roman"/>
                <w:bCs/>
              </w:rPr>
            </w:pPr>
            <w:r w:rsidRPr="006322FF">
              <w:rPr>
                <w:rFonts w:ascii="Times New Roman" w:hAnsi="Times New Roman" w:cs="Times New Roman"/>
                <w:bCs/>
              </w:rPr>
              <w:t xml:space="preserve">sonnet structure, </w:t>
            </w:r>
          </w:p>
          <w:p w14:paraId="7C1C7BAE" w14:textId="77777777" w:rsidR="006322FF" w:rsidRPr="006322FF" w:rsidRDefault="006322FF" w:rsidP="006322FF">
            <w:pPr>
              <w:numPr>
                <w:ilvl w:val="0"/>
                <w:numId w:val="12"/>
              </w:numPr>
              <w:spacing w:line="288" w:lineRule="auto"/>
              <w:jc w:val="both"/>
              <w:rPr>
                <w:rFonts w:ascii="Times New Roman" w:hAnsi="Times New Roman" w:cs="Times New Roman"/>
                <w:bCs/>
              </w:rPr>
            </w:pPr>
            <w:r w:rsidRPr="006322FF">
              <w:rPr>
                <w:rFonts w:ascii="Times New Roman" w:hAnsi="Times New Roman" w:cs="Times New Roman"/>
                <w:bCs/>
              </w:rPr>
              <w:t xml:space="preserve">closing couplet. </w:t>
            </w:r>
          </w:p>
          <w:p w14:paraId="6BC1C6E8"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The point—that Clare combines apparent simplicity with sophisticated ecological thinking—is already clear. You could probably condense some of the formal commentary without losing analytical depth.</w:t>
            </w:r>
          </w:p>
          <w:p w14:paraId="03F8A680"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lastRenderedPageBreak/>
              <w:pict w14:anchorId="1D6F3107">
                <v:rect id="_x0000_i1125" style="width:0;height:1.5pt" o:hralign="center" o:hrstd="t" o:hr="t" fillcolor="#a0a0a0" stroked="f"/>
              </w:pict>
            </w:r>
          </w:p>
          <w:p w14:paraId="7518257C"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6. Proulx section: streamline comparative references (40–60 words)</w:t>
            </w:r>
          </w:p>
          <w:p w14:paraId="3A62ED99"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The opening of the Proulx discussion spends several sentences comparing Proulx back to Shakespeare and Wordsworth before moving into the novel itself.</w:t>
            </w:r>
          </w:p>
          <w:p w14:paraId="0041E1A0"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Since readers already know the essay is comparative, you could shorten some of those comparative transitions and move more quickly into the Newfoundland analysis.</w:t>
            </w:r>
          </w:p>
          <w:p w14:paraId="7A795ED5"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pict w14:anchorId="4DB89A48">
                <v:rect id="_x0000_i1126" style="width:0;height:1.5pt" o:hralign="center" o:hrstd="t" o:hr="t" fillcolor="#a0a0a0" stroked="f"/>
              </w:pict>
            </w:r>
          </w:p>
          <w:p w14:paraId="1D381BED"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7. Winton section: cut overlap between the two paragraphs (40–60 words)</w:t>
            </w:r>
          </w:p>
          <w:p w14:paraId="0C940F6B"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The two Island Home paragraphs both discuss:</w:t>
            </w:r>
          </w:p>
          <w:p w14:paraId="272037D1" w14:textId="77777777" w:rsidR="006322FF" w:rsidRPr="006322FF" w:rsidRDefault="006322FF" w:rsidP="006322FF">
            <w:pPr>
              <w:numPr>
                <w:ilvl w:val="0"/>
                <w:numId w:val="13"/>
              </w:numPr>
              <w:spacing w:line="288" w:lineRule="auto"/>
              <w:jc w:val="both"/>
              <w:rPr>
                <w:rFonts w:ascii="Times New Roman" w:hAnsi="Times New Roman" w:cs="Times New Roman"/>
                <w:bCs/>
              </w:rPr>
            </w:pPr>
            <w:r w:rsidRPr="006322FF">
              <w:rPr>
                <w:rFonts w:ascii="Times New Roman" w:hAnsi="Times New Roman" w:cs="Times New Roman"/>
                <w:bCs/>
              </w:rPr>
              <w:t xml:space="preserve">identity formation, </w:t>
            </w:r>
          </w:p>
          <w:p w14:paraId="1A0A0C65" w14:textId="77777777" w:rsidR="006322FF" w:rsidRPr="006322FF" w:rsidRDefault="006322FF" w:rsidP="006322FF">
            <w:pPr>
              <w:numPr>
                <w:ilvl w:val="0"/>
                <w:numId w:val="13"/>
              </w:numPr>
              <w:spacing w:line="288" w:lineRule="auto"/>
              <w:jc w:val="both"/>
              <w:rPr>
                <w:rFonts w:ascii="Times New Roman" w:hAnsi="Times New Roman" w:cs="Times New Roman"/>
                <w:bCs/>
              </w:rPr>
            </w:pPr>
            <w:r w:rsidRPr="006322FF">
              <w:rPr>
                <w:rFonts w:ascii="Times New Roman" w:hAnsi="Times New Roman" w:cs="Times New Roman"/>
                <w:bCs/>
              </w:rPr>
              <w:t xml:space="preserve">human purpose, </w:t>
            </w:r>
          </w:p>
          <w:p w14:paraId="0E8A2C67" w14:textId="77777777" w:rsidR="006322FF" w:rsidRPr="006322FF" w:rsidRDefault="006322FF" w:rsidP="006322FF">
            <w:pPr>
              <w:numPr>
                <w:ilvl w:val="0"/>
                <w:numId w:val="13"/>
              </w:numPr>
              <w:spacing w:line="288" w:lineRule="auto"/>
              <w:jc w:val="both"/>
              <w:rPr>
                <w:rFonts w:ascii="Times New Roman" w:hAnsi="Times New Roman" w:cs="Times New Roman"/>
                <w:bCs/>
              </w:rPr>
            </w:pPr>
            <w:r w:rsidRPr="006322FF">
              <w:rPr>
                <w:rFonts w:ascii="Times New Roman" w:hAnsi="Times New Roman" w:cs="Times New Roman"/>
                <w:bCs/>
              </w:rPr>
              <w:t xml:space="preserve">the shaping power of landscape. </w:t>
            </w:r>
          </w:p>
          <w:p w14:paraId="65D61740"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The first paragraph establishes landscape as familial and transformative. The second paragraph revisits similar territory through autobiography and community. Look for places where the same idea appears twice with different wording.</w:t>
            </w:r>
          </w:p>
          <w:p w14:paraId="6146D60E"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pict w14:anchorId="3E039399">
                <v:rect id="_x0000_i1127" style="width:0;height:1.5pt" o:hralign="center" o:hrstd="t" o:hr="t" fillcolor="#a0a0a0" stroked="f"/>
              </w:pict>
            </w:r>
          </w:p>
          <w:p w14:paraId="758EAED3"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8. Conclusion (30–50 words)</w:t>
            </w:r>
          </w:p>
          <w:p w14:paraId="7DD5C963"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Your conclusion is effective but somewhat expansive.</w:t>
            </w:r>
          </w:p>
          <w:p w14:paraId="0D9BDB2C"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In particular:</w:t>
            </w:r>
          </w:p>
          <w:p w14:paraId="2F33D25F" w14:textId="77777777" w:rsidR="006322FF" w:rsidRPr="006322FF" w:rsidRDefault="006322FF" w:rsidP="006322FF">
            <w:pPr>
              <w:numPr>
                <w:ilvl w:val="0"/>
                <w:numId w:val="14"/>
              </w:numPr>
              <w:spacing w:line="288" w:lineRule="auto"/>
              <w:jc w:val="both"/>
              <w:rPr>
                <w:rFonts w:ascii="Times New Roman" w:hAnsi="Times New Roman" w:cs="Times New Roman"/>
                <w:bCs/>
              </w:rPr>
            </w:pPr>
            <w:r w:rsidRPr="006322FF">
              <w:rPr>
                <w:rFonts w:ascii="Times New Roman" w:hAnsi="Times New Roman" w:cs="Times New Roman"/>
                <w:bCs/>
                <w:i/>
                <w:iCs/>
              </w:rPr>
              <w:t>"</w:t>
            </w:r>
            <w:proofErr w:type="gramStart"/>
            <w:r w:rsidRPr="006322FF">
              <w:rPr>
                <w:rFonts w:ascii="Times New Roman" w:hAnsi="Times New Roman" w:cs="Times New Roman"/>
                <w:bCs/>
                <w:i/>
                <w:iCs/>
              </w:rPr>
              <w:t>being</w:t>
            </w:r>
            <w:proofErr w:type="gramEnd"/>
            <w:r w:rsidRPr="006322FF">
              <w:rPr>
                <w:rFonts w:ascii="Times New Roman" w:hAnsi="Times New Roman" w:cs="Times New Roman"/>
                <w:bCs/>
                <w:i/>
                <w:iCs/>
              </w:rPr>
              <w:t xml:space="preserve"> influenced not only contextually, but also by the writings of previous authors, poets, and playwrights"</w:t>
            </w:r>
            <w:r w:rsidRPr="006322FF">
              <w:rPr>
                <w:rFonts w:ascii="Times New Roman" w:hAnsi="Times New Roman" w:cs="Times New Roman"/>
                <w:bCs/>
              </w:rPr>
              <w:t xml:space="preserve"> is interesting but not essential to answering the question. </w:t>
            </w:r>
          </w:p>
          <w:p w14:paraId="721A4081" w14:textId="77777777" w:rsidR="006322FF" w:rsidRPr="006322FF" w:rsidRDefault="006322FF" w:rsidP="006322FF">
            <w:pPr>
              <w:numPr>
                <w:ilvl w:val="0"/>
                <w:numId w:val="14"/>
              </w:numPr>
              <w:spacing w:line="288" w:lineRule="auto"/>
              <w:jc w:val="both"/>
              <w:rPr>
                <w:rFonts w:ascii="Times New Roman" w:hAnsi="Times New Roman" w:cs="Times New Roman"/>
                <w:bCs/>
              </w:rPr>
            </w:pPr>
            <w:r w:rsidRPr="006322FF">
              <w:rPr>
                <w:rFonts w:ascii="Times New Roman" w:hAnsi="Times New Roman" w:cs="Times New Roman"/>
                <w:bCs/>
              </w:rPr>
              <w:t xml:space="preserve">The final sentence could likely be made more concise while preserving the synthesis. </w:t>
            </w:r>
          </w:p>
          <w:p w14:paraId="74298554"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pict w14:anchorId="2A422D73">
                <v:rect id="_x0000_i1128" style="width:0;height:1.5pt" o:hralign="center" o:hrstd="t" o:hr="t" fillcolor="#a0a0a0" stroked="f"/>
              </w:pict>
            </w:r>
          </w:p>
          <w:p w14:paraId="77ECDA14"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Estimated savings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375"/>
            </w:tblGrid>
            <w:tr w:rsidR="006322FF" w:rsidRPr="006322FF" w14:paraId="7585C70C" w14:textId="77777777" w:rsidTr="00E73B2E">
              <w:trPr>
                <w:tblHeader/>
                <w:tblCellSpacing w:w="15" w:type="dxa"/>
              </w:trPr>
              <w:tc>
                <w:tcPr>
                  <w:tcW w:w="1557" w:type="dxa"/>
                  <w:vAlign w:val="center"/>
                  <w:hideMark/>
                </w:tcPr>
                <w:p w14:paraId="54772720"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Section</w:t>
                  </w:r>
                </w:p>
              </w:tc>
              <w:tc>
                <w:tcPr>
                  <w:tcW w:w="1330" w:type="dxa"/>
                  <w:vAlign w:val="center"/>
                  <w:hideMark/>
                </w:tcPr>
                <w:p w14:paraId="7A24EC2F" w14:textId="77777777" w:rsidR="006322FF" w:rsidRPr="006322FF" w:rsidRDefault="006322FF" w:rsidP="006322FF">
                  <w:pPr>
                    <w:spacing w:line="288" w:lineRule="auto"/>
                    <w:jc w:val="both"/>
                    <w:rPr>
                      <w:rFonts w:ascii="Times New Roman" w:hAnsi="Times New Roman" w:cs="Times New Roman"/>
                      <w:b/>
                      <w:bCs/>
                    </w:rPr>
                  </w:pPr>
                  <w:r w:rsidRPr="006322FF">
                    <w:rPr>
                      <w:rFonts w:ascii="Times New Roman" w:hAnsi="Times New Roman" w:cs="Times New Roman"/>
                      <w:b/>
                      <w:bCs/>
                    </w:rPr>
                    <w:t>Potential cut</w:t>
                  </w:r>
                </w:p>
              </w:tc>
            </w:tr>
            <w:tr w:rsidR="006322FF" w:rsidRPr="006322FF" w14:paraId="2F1C8740" w14:textId="77777777" w:rsidTr="00E73B2E">
              <w:trPr>
                <w:tblCellSpacing w:w="15" w:type="dxa"/>
              </w:trPr>
              <w:tc>
                <w:tcPr>
                  <w:tcW w:w="1557" w:type="dxa"/>
                  <w:vAlign w:val="center"/>
                  <w:hideMark/>
                </w:tcPr>
                <w:p w14:paraId="283220DB"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Introduction</w:t>
                  </w:r>
                </w:p>
              </w:tc>
              <w:tc>
                <w:tcPr>
                  <w:tcW w:w="1330" w:type="dxa"/>
                  <w:vAlign w:val="center"/>
                  <w:hideMark/>
                </w:tcPr>
                <w:p w14:paraId="26233106"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80–120</w:t>
                  </w:r>
                </w:p>
              </w:tc>
            </w:tr>
            <w:tr w:rsidR="006322FF" w:rsidRPr="006322FF" w14:paraId="0912C517" w14:textId="77777777" w:rsidTr="00E73B2E">
              <w:trPr>
                <w:tblCellSpacing w:w="15" w:type="dxa"/>
              </w:trPr>
              <w:tc>
                <w:tcPr>
                  <w:tcW w:w="1557" w:type="dxa"/>
                  <w:vAlign w:val="center"/>
                  <w:hideMark/>
                </w:tcPr>
                <w:p w14:paraId="747D7472"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Shakespeare</w:t>
                  </w:r>
                </w:p>
              </w:tc>
              <w:tc>
                <w:tcPr>
                  <w:tcW w:w="1330" w:type="dxa"/>
                  <w:vAlign w:val="center"/>
                  <w:hideMark/>
                </w:tcPr>
                <w:p w14:paraId="0BE91D39"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60–80</w:t>
                  </w:r>
                </w:p>
              </w:tc>
            </w:tr>
            <w:tr w:rsidR="006322FF" w:rsidRPr="006322FF" w14:paraId="328C11D7" w14:textId="77777777" w:rsidTr="00E73B2E">
              <w:trPr>
                <w:tblCellSpacing w:w="15" w:type="dxa"/>
              </w:trPr>
              <w:tc>
                <w:tcPr>
                  <w:tcW w:w="1557" w:type="dxa"/>
                  <w:vAlign w:val="center"/>
                  <w:hideMark/>
                </w:tcPr>
                <w:p w14:paraId="301FAB5E"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Wordsworth</w:t>
                  </w:r>
                </w:p>
              </w:tc>
              <w:tc>
                <w:tcPr>
                  <w:tcW w:w="1330" w:type="dxa"/>
                  <w:vAlign w:val="center"/>
                  <w:hideMark/>
                </w:tcPr>
                <w:p w14:paraId="49FE0ED6"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40–60</w:t>
                  </w:r>
                </w:p>
              </w:tc>
            </w:tr>
            <w:tr w:rsidR="006322FF" w:rsidRPr="006322FF" w14:paraId="49A4A783" w14:textId="77777777" w:rsidTr="00E73B2E">
              <w:trPr>
                <w:tblCellSpacing w:w="15" w:type="dxa"/>
              </w:trPr>
              <w:tc>
                <w:tcPr>
                  <w:tcW w:w="1557" w:type="dxa"/>
                  <w:vAlign w:val="center"/>
                  <w:hideMark/>
                </w:tcPr>
                <w:p w14:paraId="429546BD"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Clare</w:t>
                  </w:r>
                </w:p>
              </w:tc>
              <w:tc>
                <w:tcPr>
                  <w:tcW w:w="1330" w:type="dxa"/>
                  <w:vAlign w:val="center"/>
                  <w:hideMark/>
                </w:tcPr>
                <w:p w14:paraId="73C78E22"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50–70</w:t>
                  </w:r>
                </w:p>
              </w:tc>
            </w:tr>
            <w:tr w:rsidR="006322FF" w:rsidRPr="006322FF" w14:paraId="2E0E8B35" w14:textId="77777777" w:rsidTr="00E73B2E">
              <w:trPr>
                <w:tblCellSpacing w:w="15" w:type="dxa"/>
              </w:trPr>
              <w:tc>
                <w:tcPr>
                  <w:tcW w:w="1557" w:type="dxa"/>
                  <w:vAlign w:val="center"/>
                  <w:hideMark/>
                </w:tcPr>
                <w:p w14:paraId="4CBB1B7D"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lastRenderedPageBreak/>
                    <w:t>Proulx</w:t>
                  </w:r>
                </w:p>
              </w:tc>
              <w:tc>
                <w:tcPr>
                  <w:tcW w:w="1330" w:type="dxa"/>
                  <w:vAlign w:val="center"/>
                  <w:hideMark/>
                </w:tcPr>
                <w:p w14:paraId="411A6E84"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40–60</w:t>
                  </w:r>
                </w:p>
              </w:tc>
            </w:tr>
            <w:tr w:rsidR="006322FF" w:rsidRPr="006322FF" w14:paraId="19492894" w14:textId="77777777" w:rsidTr="00E73B2E">
              <w:trPr>
                <w:tblCellSpacing w:w="15" w:type="dxa"/>
              </w:trPr>
              <w:tc>
                <w:tcPr>
                  <w:tcW w:w="1557" w:type="dxa"/>
                  <w:vAlign w:val="center"/>
                  <w:hideMark/>
                </w:tcPr>
                <w:p w14:paraId="7EFF2E24"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Winton</w:t>
                  </w:r>
                </w:p>
              </w:tc>
              <w:tc>
                <w:tcPr>
                  <w:tcW w:w="1330" w:type="dxa"/>
                  <w:vAlign w:val="center"/>
                  <w:hideMark/>
                </w:tcPr>
                <w:p w14:paraId="1E9A1CA2"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40–60</w:t>
                  </w:r>
                </w:p>
              </w:tc>
            </w:tr>
            <w:tr w:rsidR="006322FF" w:rsidRPr="006322FF" w14:paraId="64BA0152" w14:textId="77777777" w:rsidTr="00E73B2E">
              <w:trPr>
                <w:tblCellSpacing w:w="15" w:type="dxa"/>
              </w:trPr>
              <w:tc>
                <w:tcPr>
                  <w:tcW w:w="1557" w:type="dxa"/>
                  <w:vAlign w:val="center"/>
                  <w:hideMark/>
                </w:tcPr>
                <w:p w14:paraId="26A6724F"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Conclusion</w:t>
                  </w:r>
                </w:p>
              </w:tc>
              <w:tc>
                <w:tcPr>
                  <w:tcW w:w="1330" w:type="dxa"/>
                  <w:vAlign w:val="center"/>
                  <w:hideMark/>
                </w:tcPr>
                <w:p w14:paraId="5A7C118C"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30–50</w:t>
                  </w:r>
                </w:p>
              </w:tc>
            </w:tr>
            <w:tr w:rsidR="006322FF" w:rsidRPr="006322FF" w14:paraId="592E8B15" w14:textId="77777777" w:rsidTr="00E73B2E">
              <w:trPr>
                <w:tblCellSpacing w:w="15" w:type="dxa"/>
              </w:trPr>
              <w:tc>
                <w:tcPr>
                  <w:tcW w:w="1557" w:type="dxa"/>
                  <w:vAlign w:val="center"/>
                  <w:hideMark/>
                </w:tcPr>
                <w:p w14:paraId="4ED1A258"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
                      <w:bCs/>
                    </w:rPr>
                    <w:t>Total available</w:t>
                  </w:r>
                </w:p>
              </w:tc>
              <w:tc>
                <w:tcPr>
                  <w:tcW w:w="1330" w:type="dxa"/>
                  <w:vAlign w:val="center"/>
                  <w:hideMark/>
                </w:tcPr>
                <w:p w14:paraId="5B4DF7F6"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
                      <w:bCs/>
                    </w:rPr>
                    <w:t>340–500+</w:t>
                  </w:r>
                </w:p>
              </w:tc>
            </w:tr>
          </w:tbl>
          <w:p w14:paraId="699A81FD"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 xml:space="preserve">If your goal is specifically </w:t>
            </w:r>
            <w:r w:rsidRPr="006322FF">
              <w:rPr>
                <w:rFonts w:ascii="Times New Roman" w:hAnsi="Times New Roman" w:cs="Times New Roman"/>
                <w:b/>
                <w:bCs/>
              </w:rPr>
              <w:t>400 words</w:t>
            </w:r>
            <w:r w:rsidRPr="006322FF">
              <w:rPr>
                <w:rFonts w:ascii="Times New Roman" w:hAnsi="Times New Roman" w:cs="Times New Roman"/>
                <w:bCs/>
              </w:rPr>
              <w:t>, I would start with:</w:t>
            </w:r>
          </w:p>
          <w:p w14:paraId="6779AD2F" w14:textId="77777777" w:rsidR="006322FF" w:rsidRPr="006322FF" w:rsidRDefault="006322FF" w:rsidP="006322FF">
            <w:pPr>
              <w:numPr>
                <w:ilvl w:val="0"/>
                <w:numId w:val="15"/>
              </w:numPr>
              <w:spacing w:line="288" w:lineRule="auto"/>
              <w:jc w:val="both"/>
              <w:rPr>
                <w:rFonts w:ascii="Times New Roman" w:hAnsi="Times New Roman" w:cs="Times New Roman"/>
                <w:bCs/>
              </w:rPr>
            </w:pPr>
            <w:r w:rsidRPr="006322FF">
              <w:rPr>
                <w:rFonts w:ascii="Times New Roman" w:hAnsi="Times New Roman" w:cs="Times New Roman"/>
                <w:bCs/>
              </w:rPr>
              <w:t xml:space="preserve">Introduction </w:t>
            </w:r>
          </w:p>
          <w:p w14:paraId="41F5E1F4" w14:textId="77777777" w:rsidR="006322FF" w:rsidRPr="006322FF" w:rsidRDefault="006322FF" w:rsidP="006322FF">
            <w:pPr>
              <w:numPr>
                <w:ilvl w:val="0"/>
                <w:numId w:val="15"/>
              </w:numPr>
              <w:spacing w:line="288" w:lineRule="auto"/>
              <w:jc w:val="both"/>
              <w:rPr>
                <w:rFonts w:ascii="Times New Roman" w:hAnsi="Times New Roman" w:cs="Times New Roman"/>
                <w:bCs/>
              </w:rPr>
            </w:pPr>
            <w:r w:rsidRPr="006322FF">
              <w:rPr>
                <w:rFonts w:ascii="Times New Roman" w:hAnsi="Times New Roman" w:cs="Times New Roman"/>
                <w:bCs/>
              </w:rPr>
              <w:t xml:space="preserve">Shakespeare metatheatre paragraph </w:t>
            </w:r>
          </w:p>
          <w:p w14:paraId="10EA2D7A" w14:textId="77777777" w:rsidR="006322FF" w:rsidRPr="006322FF" w:rsidRDefault="006322FF" w:rsidP="006322FF">
            <w:pPr>
              <w:numPr>
                <w:ilvl w:val="0"/>
                <w:numId w:val="15"/>
              </w:numPr>
              <w:spacing w:line="288" w:lineRule="auto"/>
              <w:jc w:val="both"/>
              <w:rPr>
                <w:rFonts w:ascii="Times New Roman" w:hAnsi="Times New Roman" w:cs="Times New Roman"/>
                <w:bCs/>
              </w:rPr>
            </w:pPr>
            <w:r w:rsidRPr="006322FF">
              <w:rPr>
                <w:rFonts w:ascii="Times New Roman" w:hAnsi="Times New Roman" w:cs="Times New Roman"/>
                <w:bCs/>
              </w:rPr>
              <w:t xml:space="preserve">Clare form discussion </w:t>
            </w:r>
          </w:p>
          <w:p w14:paraId="02DF6103" w14:textId="77777777" w:rsidR="006322FF" w:rsidRPr="006322FF" w:rsidRDefault="006322FF" w:rsidP="006322FF">
            <w:pPr>
              <w:numPr>
                <w:ilvl w:val="0"/>
                <w:numId w:val="15"/>
              </w:numPr>
              <w:spacing w:line="288" w:lineRule="auto"/>
              <w:jc w:val="both"/>
              <w:rPr>
                <w:rFonts w:ascii="Times New Roman" w:hAnsi="Times New Roman" w:cs="Times New Roman"/>
                <w:bCs/>
              </w:rPr>
            </w:pPr>
            <w:r w:rsidRPr="006322FF">
              <w:rPr>
                <w:rFonts w:ascii="Times New Roman" w:hAnsi="Times New Roman" w:cs="Times New Roman"/>
                <w:bCs/>
              </w:rPr>
              <w:t xml:space="preserve">Conclusion </w:t>
            </w:r>
          </w:p>
          <w:p w14:paraId="4E9972B3" w14:textId="77777777" w:rsidR="006322FF" w:rsidRPr="006322FF" w:rsidRDefault="006322FF" w:rsidP="006322FF">
            <w:pPr>
              <w:spacing w:line="288" w:lineRule="auto"/>
              <w:jc w:val="both"/>
              <w:rPr>
                <w:rFonts w:ascii="Times New Roman" w:hAnsi="Times New Roman" w:cs="Times New Roman"/>
                <w:bCs/>
              </w:rPr>
            </w:pPr>
            <w:r w:rsidRPr="006322FF">
              <w:rPr>
                <w:rFonts w:ascii="Times New Roman" w:hAnsi="Times New Roman" w:cs="Times New Roman"/>
                <w:bCs/>
              </w:rPr>
              <w:t>Those four areas alone could probably get you very close to the target without materially changing the sophistication of your argument.</w:t>
            </w:r>
          </w:p>
          <w:p w14:paraId="3389CE92" w14:textId="77777777" w:rsidR="006322FF" w:rsidRPr="0061566C" w:rsidRDefault="006322FF" w:rsidP="006322FF">
            <w:pPr>
              <w:spacing w:line="288" w:lineRule="auto"/>
              <w:jc w:val="both"/>
              <w:rPr>
                <w:rFonts w:ascii="Times New Roman" w:hAnsi="Times New Roman" w:cs="Times New Roman"/>
                <w:bCs/>
              </w:rPr>
            </w:pPr>
          </w:p>
        </w:tc>
      </w:tr>
      <w:tr w:rsidR="006322FF" w:rsidRPr="00645B97" w14:paraId="01DFCC85" w14:textId="77777777" w:rsidTr="006322FF">
        <w:trPr>
          <w:tblHeader/>
        </w:trPr>
        <w:tc>
          <w:tcPr>
            <w:tcW w:w="9630" w:type="dxa"/>
            <w:gridSpan w:val="2"/>
            <w:tcBorders>
              <w:top w:val="single" w:sz="4" w:space="0" w:color="000000"/>
              <w:left w:val="single" w:sz="4" w:space="0" w:color="000000"/>
              <w:bottom w:val="single" w:sz="4" w:space="0" w:color="000000"/>
              <w:right w:val="single" w:sz="4" w:space="0" w:color="000000"/>
            </w:tcBorders>
          </w:tcPr>
          <w:p w14:paraId="35F7E382" w14:textId="2F47AD7C" w:rsidR="006322FF" w:rsidRPr="0061566C" w:rsidRDefault="006322FF" w:rsidP="006322FF">
            <w:pPr>
              <w:spacing w:line="288" w:lineRule="auto"/>
              <w:jc w:val="both"/>
              <w:rPr>
                <w:rFonts w:ascii="Times New Roman" w:hAnsi="Times New Roman" w:cs="Times New Roman"/>
                <w:bCs/>
              </w:rPr>
            </w:pPr>
            <w:r w:rsidRPr="00645B97">
              <w:rPr>
                <w:rFonts w:ascii="Times New Roman" w:hAnsi="Times New Roman" w:cs="Times New Roman"/>
                <w:b/>
              </w:rPr>
              <w:lastRenderedPageBreak/>
              <w:t>Consistent with the instructions for this assessment, outlined in Part A above, I used AI in the above way(s) and take full responsibility for the content submitted for the assessment. The submission demonstrates my human capacities and good academic practices, and my abilities to think and work for myself and/or to think and work with AI and other collaborators.</w:t>
            </w:r>
          </w:p>
        </w:tc>
      </w:tr>
    </w:tbl>
    <w:p w14:paraId="783F0A95" w14:textId="4555EDA0" w:rsidR="00111788" w:rsidRPr="00645B97" w:rsidRDefault="00111788" w:rsidP="001978E8">
      <w:pPr>
        <w:spacing w:line="288" w:lineRule="auto"/>
        <w:jc w:val="both"/>
        <w:rPr>
          <w:rFonts w:ascii="Times New Roman" w:hAnsi="Times New Roman" w:cs="Times New Roman"/>
        </w:rPr>
      </w:pPr>
    </w:p>
    <w:sectPr w:rsidR="00111788" w:rsidRPr="00645B97">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CF130" w14:textId="77777777" w:rsidR="00530325" w:rsidRDefault="00530325" w:rsidP="00353210">
      <w:pPr>
        <w:spacing w:after="0" w:line="240" w:lineRule="auto"/>
      </w:pPr>
      <w:r>
        <w:separator/>
      </w:r>
    </w:p>
  </w:endnote>
  <w:endnote w:type="continuationSeparator" w:id="0">
    <w:p w14:paraId="052B0B9E" w14:textId="77777777" w:rsidR="00530325" w:rsidRDefault="00530325" w:rsidP="00353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8B3BB" w14:textId="77777777" w:rsidR="00530325" w:rsidRDefault="00530325" w:rsidP="00353210">
      <w:pPr>
        <w:spacing w:after="0" w:line="240" w:lineRule="auto"/>
      </w:pPr>
      <w:r>
        <w:separator/>
      </w:r>
    </w:p>
  </w:footnote>
  <w:footnote w:type="continuationSeparator" w:id="0">
    <w:p w14:paraId="51AD882A" w14:textId="77777777" w:rsidR="00530325" w:rsidRDefault="00530325" w:rsidP="00353210">
      <w:pPr>
        <w:spacing w:after="0" w:line="240" w:lineRule="auto"/>
      </w:pPr>
      <w:r>
        <w:continuationSeparator/>
      </w:r>
    </w:p>
  </w:footnote>
  <w:footnote w:id="1">
    <w:p w14:paraId="3CE843DC" w14:textId="444B6668" w:rsidR="00353210" w:rsidRPr="00193DAF" w:rsidRDefault="00353210">
      <w:pPr>
        <w:pStyle w:val="FootnoteText"/>
        <w:rPr>
          <w:rFonts w:ascii="Times New Roman" w:hAnsi="Times New Roman" w:cs="Times New Roman"/>
        </w:rPr>
      </w:pPr>
      <w:r w:rsidRPr="00193DAF">
        <w:rPr>
          <w:rStyle w:val="FootnoteReference"/>
          <w:rFonts w:ascii="Times New Roman" w:hAnsi="Times New Roman" w:cs="Times New Roman"/>
        </w:rPr>
        <w:footnoteRef/>
      </w:r>
      <w:r w:rsidRPr="00193DAF">
        <w:rPr>
          <w:rFonts w:ascii="Times New Roman" w:hAnsi="Times New Roman" w:cs="Times New Roman"/>
        </w:rPr>
        <w:t xml:space="preserve"> </w:t>
      </w:r>
      <w:r w:rsidR="00A565C4" w:rsidRPr="00193DAF">
        <w:rPr>
          <w:rFonts w:ascii="Times New Roman" w:hAnsi="Times New Roman" w:cs="Times New Roman"/>
        </w:rPr>
        <w:t>Sadat Zaman Khan</w:t>
      </w:r>
      <w:r w:rsidR="00780747" w:rsidRPr="00193DAF">
        <w:rPr>
          <w:rFonts w:ascii="Times New Roman" w:hAnsi="Times New Roman" w:cs="Times New Roman"/>
        </w:rPr>
        <w:t xml:space="preserve">, Re- reading Shakespeare’s </w:t>
      </w:r>
      <w:proofErr w:type="gramStart"/>
      <w:r w:rsidR="00780747" w:rsidRPr="00193DAF">
        <w:rPr>
          <w:rFonts w:ascii="Times New Roman" w:hAnsi="Times New Roman" w:cs="Times New Roman"/>
          <w:i/>
          <w:iCs/>
        </w:rPr>
        <w:t>As</w:t>
      </w:r>
      <w:proofErr w:type="gramEnd"/>
      <w:r w:rsidR="00780747" w:rsidRPr="00193DAF">
        <w:rPr>
          <w:rFonts w:ascii="Times New Roman" w:hAnsi="Times New Roman" w:cs="Times New Roman"/>
          <w:i/>
          <w:iCs/>
        </w:rPr>
        <w:t xml:space="preserve"> You Like It</w:t>
      </w:r>
      <w:r w:rsidR="00780747" w:rsidRPr="00193DAF">
        <w:rPr>
          <w:rFonts w:ascii="Times New Roman" w:hAnsi="Times New Roman" w:cs="Times New Roman"/>
        </w:rPr>
        <w:t xml:space="preserve"> through the Ecocritical Lens</w:t>
      </w:r>
      <w:r w:rsidR="00B10088" w:rsidRPr="00193DAF">
        <w:rPr>
          <w:rFonts w:ascii="Times New Roman" w:hAnsi="Times New Roman" w:cs="Times New Roman"/>
        </w:rPr>
        <w:t xml:space="preserve"> (2023)</w:t>
      </w:r>
      <w:r w:rsidR="0012661D" w:rsidRPr="00193DAF">
        <w:rPr>
          <w:rFonts w:ascii="Times New Roman" w:hAnsi="Times New Roman" w:cs="Times New Roman"/>
        </w:rPr>
        <w:t xml:space="preserve">, p. </w:t>
      </w:r>
      <w:r w:rsidR="00193DAF" w:rsidRPr="00193DAF">
        <w:rPr>
          <w:rFonts w:ascii="Times New Roman" w:hAnsi="Times New Roman" w:cs="Times New Roman"/>
        </w:rPr>
        <w:t>27</w:t>
      </w:r>
    </w:p>
  </w:footnote>
  <w:footnote w:id="2">
    <w:p w14:paraId="6E5A77C0" w14:textId="6031C693" w:rsidR="003650E2" w:rsidRPr="00991C12" w:rsidRDefault="003650E2">
      <w:pPr>
        <w:pStyle w:val="FootnoteText"/>
        <w:rPr>
          <w:rFonts w:ascii="Times New Roman" w:hAnsi="Times New Roman" w:cs="Times New Roman"/>
        </w:rPr>
      </w:pPr>
      <w:r w:rsidRPr="00991C12">
        <w:rPr>
          <w:rStyle w:val="FootnoteReference"/>
          <w:rFonts w:ascii="Times New Roman" w:hAnsi="Times New Roman" w:cs="Times New Roman"/>
        </w:rPr>
        <w:footnoteRef/>
      </w:r>
      <w:r w:rsidRPr="00991C12">
        <w:rPr>
          <w:rFonts w:ascii="Times New Roman" w:hAnsi="Times New Roman" w:cs="Times New Roman"/>
        </w:rPr>
        <w:t xml:space="preserve"> </w:t>
      </w:r>
      <w:r w:rsidR="00D83C69" w:rsidRPr="00991C12">
        <w:rPr>
          <w:rFonts w:ascii="Times New Roman" w:hAnsi="Times New Roman" w:cs="Times New Roman"/>
        </w:rPr>
        <w:t>Albert R. Cirillo, As You Like It: Pastoralism Gone Awry (</w:t>
      </w:r>
      <w:r w:rsidR="00991C12" w:rsidRPr="00991C12">
        <w:rPr>
          <w:rFonts w:ascii="Times New Roman" w:hAnsi="Times New Roman" w:cs="Times New Roman"/>
        </w:rPr>
        <w:t>1971), p. 26</w:t>
      </w:r>
    </w:p>
  </w:footnote>
  <w:footnote w:id="3">
    <w:p w14:paraId="303F7A7D" w14:textId="7511B568" w:rsidR="00904837" w:rsidRPr="00036940" w:rsidRDefault="00904837">
      <w:pPr>
        <w:pStyle w:val="FootnoteText"/>
        <w:rPr>
          <w:rFonts w:ascii="Times New Roman" w:hAnsi="Times New Roman" w:cs="Times New Roman"/>
        </w:rPr>
      </w:pPr>
      <w:r w:rsidRPr="00076558">
        <w:rPr>
          <w:rStyle w:val="FootnoteReference"/>
          <w:rFonts w:ascii="Times New Roman" w:hAnsi="Times New Roman" w:cs="Times New Roman"/>
        </w:rPr>
        <w:footnoteRef/>
      </w:r>
      <w:r w:rsidRPr="00076558">
        <w:rPr>
          <w:rFonts w:ascii="Times New Roman" w:hAnsi="Times New Roman" w:cs="Times New Roman"/>
        </w:rPr>
        <w:t xml:space="preserve"> Ibid</w:t>
      </w:r>
      <w:r w:rsidRPr="00036940">
        <w:rPr>
          <w:rFonts w:ascii="Times New Roman" w:hAnsi="Times New Roman" w:cs="Times New Roman"/>
        </w:rPr>
        <w:t>.</w:t>
      </w:r>
      <w:r w:rsidR="00076558" w:rsidRPr="00036940">
        <w:rPr>
          <w:rFonts w:ascii="Times New Roman" w:hAnsi="Times New Roman" w:cs="Times New Roman"/>
        </w:rPr>
        <w:t>, p. 35</w:t>
      </w:r>
    </w:p>
  </w:footnote>
  <w:footnote w:id="4">
    <w:p w14:paraId="19FAF353" w14:textId="7796F8D7" w:rsidR="00B92C66" w:rsidRPr="009355DB" w:rsidRDefault="00B92C66">
      <w:pPr>
        <w:pStyle w:val="FootnoteText"/>
        <w:rPr>
          <w:rFonts w:ascii="Times New Roman" w:hAnsi="Times New Roman" w:cs="Times New Roman"/>
          <w:lang w:val="en-US"/>
        </w:rPr>
      </w:pPr>
      <w:r w:rsidRPr="00036940">
        <w:rPr>
          <w:rStyle w:val="FootnoteReference"/>
          <w:rFonts w:ascii="Times New Roman" w:hAnsi="Times New Roman" w:cs="Times New Roman"/>
        </w:rPr>
        <w:footnoteRef/>
      </w:r>
      <w:r w:rsidRPr="00036940">
        <w:rPr>
          <w:rFonts w:ascii="Times New Roman" w:hAnsi="Times New Roman" w:cs="Times New Roman"/>
        </w:rPr>
        <w:t xml:space="preserve"> </w:t>
      </w:r>
      <w:r w:rsidR="000E0B49" w:rsidRPr="00036940">
        <w:rPr>
          <w:rFonts w:ascii="Times New Roman" w:hAnsi="Times New Roman" w:cs="Times New Roman"/>
          <w:lang w:val="en-US"/>
        </w:rPr>
        <w:t>Greg Garrard, Ecocriticism (2011), p</w:t>
      </w:r>
      <w:r w:rsidR="000E0B49" w:rsidRPr="009355DB">
        <w:rPr>
          <w:rFonts w:ascii="Times New Roman" w:hAnsi="Times New Roman" w:cs="Times New Roman"/>
          <w:lang w:val="en-US"/>
        </w:rPr>
        <w:t>.</w:t>
      </w:r>
      <w:r w:rsidR="00036940" w:rsidRPr="009355DB">
        <w:rPr>
          <w:rFonts w:ascii="Times New Roman" w:hAnsi="Times New Roman" w:cs="Times New Roman"/>
          <w:lang w:val="en-US"/>
        </w:rPr>
        <w:t xml:space="preserve"> </w:t>
      </w:r>
      <w:r w:rsidR="000E0B49" w:rsidRPr="009355DB">
        <w:rPr>
          <w:rFonts w:ascii="Times New Roman" w:hAnsi="Times New Roman" w:cs="Times New Roman"/>
          <w:lang w:val="en-US"/>
        </w:rPr>
        <w:t>48</w:t>
      </w:r>
    </w:p>
  </w:footnote>
  <w:footnote w:id="5">
    <w:p w14:paraId="2E992785" w14:textId="1B5DBD2B" w:rsidR="00F769C6" w:rsidRPr="00F769C6" w:rsidRDefault="00F769C6">
      <w:pPr>
        <w:pStyle w:val="FootnoteText"/>
        <w:rPr>
          <w:lang w:val="en-US"/>
        </w:rPr>
      </w:pPr>
      <w:r w:rsidRPr="009355DB">
        <w:rPr>
          <w:rStyle w:val="FootnoteReference"/>
          <w:rFonts w:ascii="Times New Roman" w:hAnsi="Times New Roman" w:cs="Times New Roman"/>
        </w:rPr>
        <w:footnoteRef/>
      </w:r>
      <w:r w:rsidRPr="009355DB">
        <w:rPr>
          <w:rFonts w:ascii="Times New Roman" w:hAnsi="Times New Roman" w:cs="Times New Roman"/>
        </w:rPr>
        <w:t xml:space="preserve"> </w:t>
      </w:r>
      <w:r w:rsidR="009355DB" w:rsidRPr="009355DB">
        <w:rPr>
          <w:rFonts w:ascii="Times New Roman" w:hAnsi="Times New Roman" w:cs="Times New Roman"/>
          <w:lang w:val="en-US"/>
        </w:rPr>
        <w:t>Jonathan Bate, The Song of the Earth (2000), p. 145</w:t>
      </w:r>
    </w:p>
  </w:footnote>
  <w:footnote w:id="6">
    <w:p w14:paraId="54300663" w14:textId="4CF8741B" w:rsidR="00F02F21" w:rsidRPr="00F02F21" w:rsidRDefault="00F02F21">
      <w:pPr>
        <w:pStyle w:val="FootnoteText"/>
        <w:rPr>
          <w:rFonts w:ascii="Times New Roman" w:hAnsi="Times New Roman" w:cs="Times New Roman"/>
        </w:rPr>
      </w:pPr>
      <w:r w:rsidRPr="00F02F21">
        <w:rPr>
          <w:rStyle w:val="FootnoteReference"/>
          <w:rFonts w:ascii="Times New Roman" w:hAnsi="Times New Roman" w:cs="Times New Roman"/>
        </w:rPr>
        <w:footnoteRef/>
      </w:r>
      <w:r w:rsidRPr="00F02F21">
        <w:rPr>
          <w:rFonts w:ascii="Times New Roman" w:hAnsi="Times New Roman" w:cs="Times New Roman"/>
        </w:rPr>
        <w:t xml:space="preserve"> Greg Garrard, Ecocriticism (2011), p. 4</w:t>
      </w:r>
      <w:r w:rsidR="00733432">
        <w:rPr>
          <w:rFonts w:ascii="Times New Roman" w:hAnsi="Times New Roman" w:cs="Times New Roman"/>
        </w:rPr>
        <w:t>7-48</w:t>
      </w:r>
    </w:p>
  </w:footnote>
  <w:footnote w:id="7">
    <w:p w14:paraId="0340C6DC" w14:textId="7BF538CE" w:rsidR="009A3AC1" w:rsidRPr="009C52DE" w:rsidRDefault="009A3AC1">
      <w:pPr>
        <w:pStyle w:val="FootnoteText"/>
        <w:rPr>
          <w:rFonts w:ascii="Times New Roman" w:hAnsi="Times New Roman" w:cs="Times New Roman"/>
          <w:lang w:val="en-US"/>
        </w:rPr>
      </w:pPr>
      <w:r w:rsidRPr="009C52DE">
        <w:rPr>
          <w:rStyle w:val="FootnoteReference"/>
          <w:rFonts w:ascii="Times New Roman" w:hAnsi="Times New Roman" w:cs="Times New Roman"/>
        </w:rPr>
        <w:footnoteRef/>
      </w:r>
      <w:r w:rsidRPr="009C52DE">
        <w:rPr>
          <w:rFonts w:ascii="Times New Roman" w:hAnsi="Times New Roman" w:cs="Times New Roman"/>
        </w:rPr>
        <w:t xml:space="preserve"> </w:t>
      </w:r>
      <w:r w:rsidR="00594BB0" w:rsidRPr="009C52DE">
        <w:rPr>
          <w:rFonts w:ascii="Times New Roman" w:hAnsi="Times New Roman" w:cs="Times New Roman"/>
          <w:lang w:val="en-US"/>
        </w:rPr>
        <w:t>Seth T. Reno, John Clare and Ecological Love (2016), p.</w:t>
      </w:r>
      <w:r w:rsidR="009C52DE" w:rsidRPr="009C52DE">
        <w:rPr>
          <w:rFonts w:ascii="Times New Roman" w:hAnsi="Times New Roman" w:cs="Times New Roman"/>
          <w:lang w:val="en-US"/>
        </w:rPr>
        <w:t xml:space="preserve"> 61</w:t>
      </w:r>
    </w:p>
  </w:footnote>
  <w:footnote w:id="8">
    <w:p w14:paraId="7912C44F" w14:textId="5361CBB1" w:rsidR="00E87C12" w:rsidRPr="000A7141" w:rsidRDefault="00E87C12">
      <w:pPr>
        <w:pStyle w:val="FootnoteText"/>
        <w:rPr>
          <w:rFonts w:ascii="Times New Roman" w:hAnsi="Times New Roman" w:cs="Times New Roman"/>
          <w:lang w:val="en-US"/>
        </w:rPr>
      </w:pPr>
      <w:r w:rsidRPr="000A7141">
        <w:rPr>
          <w:rStyle w:val="FootnoteReference"/>
          <w:rFonts w:ascii="Times New Roman" w:hAnsi="Times New Roman" w:cs="Times New Roman"/>
        </w:rPr>
        <w:footnoteRef/>
      </w:r>
      <w:r w:rsidRPr="000A7141">
        <w:rPr>
          <w:rFonts w:ascii="Times New Roman" w:hAnsi="Times New Roman" w:cs="Times New Roman"/>
        </w:rPr>
        <w:t xml:space="preserve"> </w:t>
      </w:r>
      <w:r w:rsidRPr="000A7141">
        <w:rPr>
          <w:rFonts w:ascii="Times New Roman" w:hAnsi="Times New Roman" w:cs="Times New Roman"/>
          <w:lang w:val="en-US"/>
        </w:rPr>
        <w:t>Ibid., p. 68</w:t>
      </w:r>
    </w:p>
  </w:footnote>
  <w:footnote w:id="9">
    <w:p w14:paraId="0860D627" w14:textId="679DF022" w:rsidR="004C6D41" w:rsidRPr="00E40B84" w:rsidRDefault="004C6D41">
      <w:pPr>
        <w:pStyle w:val="FootnoteText"/>
        <w:rPr>
          <w:rFonts w:ascii="Times New Roman" w:hAnsi="Times New Roman" w:cs="Times New Roman"/>
        </w:rPr>
      </w:pPr>
      <w:r w:rsidRPr="000A7141">
        <w:rPr>
          <w:rStyle w:val="FootnoteReference"/>
          <w:rFonts w:ascii="Times New Roman" w:hAnsi="Times New Roman" w:cs="Times New Roman"/>
        </w:rPr>
        <w:footnoteRef/>
      </w:r>
      <w:r w:rsidRPr="000A7141">
        <w:rPr>
          <w:rFonts w:ascii="Times New Roman" w:hAnsi="Times New Roman" w:cs="Times New Roman"/>
        </w:rPr>
        <w:t xml:space="preserve"> Ibid., p. 69</w:t>
      </w:r>
    </w:p>
  </w:footnote>
  <w:footnote w:id="10">
    <w:p w14:paraId="5C4D7959" w14:textId="41D26273" w:rsidR="000C2B55" w:rsidRDefault="000C2B55">
      <w:pPr>
        <w:pStyle w:val="FootnoteText"/>
      </w:pPr>
      <w:r w:rsidRPr="00E40B84">
        <w:rPr>
          <w:rStyle w:val="FootnoteReference"/>
          <w:rFonts w:ascii="Times New Roman" w:hAnsi="Times New Roman" w:cs="Times New Roman"/>
        </w:rPr>
        <w:footnoteRef/>
      </w:r>
      <w:r w:rsidRPr="00E40B84">
        <w:rPr>
          <w:rFonts w:ascii="Times New Roman" w:hAnsi="Times New Roman" w:cs="Times New Roman"/>
        </w:rPr>
        <w:t xml:space="preserve"> </w:t>
      </w:r>
      <w:r w:rsidR="00E40B84" w:rsidRPr="00E40B84">
        <w:rPr>
          <w:rFonts w:ascii="Times New Roman" w:hAnsi="Times New Roman" w:cs="Times New Roman"/>
        </w:rPr>
        <w:t>Ibid. p. 67</w:t>
      </w:r>
    </w:p>
  </w:footnote>
  <w:footnote w:id="11">
    <w:p w14:paraId="2BCB8D91" w14:textId="3DA6875F" w:rsidR="007D066E" w:rsidRDefault="007D066E">
      <w:pPr>
        <w:pStyle w:val="FootnoteText"/>
      </w:pPr>
      <w:r w:rsidRPr="000A7141">
        <w:rPr>
          <w:rStyle w:val="FootnoteReference"/>
          <w:rFonts w:ascii="Times New Roman" w:hAnsi="Times New Roman" w:cs="Times New Roman"/>
        </w:rPr>
        <w:footnoteRef/>
      </w:r>
      <w:r w:rsidRPr="000A7141">
        <w:rPr>
          <w:rFonts w:ascii="Times New Roman" w:hAnsi="Times New Roman" w:cs="Times New Roman"/>
        </w:rPr>
        <w:t xml:space="preserve"> </w:t>
      </w:r>
      <w:r w:rsidR="00227539" w:rsidRPr="000A7141">
        <w:rPr>
          <w:rFonts w:ascii="Times New Roman" w:hAnsi="Times New Roman" w:cs="Times New Roman"/>
        </w:rPr>
        <w:t>Raymond Williams, Clare (1986), p. 212</w:t>
      </w:r>
    </w:p>
  </w:footnote>
  <w:footnote w:id="12">
    <w:p w14:paraId="4C5DA1B2" w14:textId="19ADC5AC" w:rsidR="00DD1203" w:rsidRPr="00C356B7" w:rsidRDefault="00DD1203">
      <w:pPr>
        <w:pStyle w:val="FootnoteText"/>
        <w:rPr>
          <w:rFonts w:ascii="Times New Roman" w:hAnsi="Times New Roman" w:cs="Times New Roman"/>
        </w:rPr>
      </w:pPr>
      <w:r w:rsidRPr="00C356B7">
        <w:rPr>
          <w:rStyle w:val="FootnoteReference"/>
          <w:rFonts w:ascii="Times New Roman" w:hAnsi="Times New Roman" w:cs="Times New Roman"/>
        </w:rPr>
        <w:footnoteRef/>
      </w:r>
      <w:r w:rsidRPr="00C356B7">
        <w:rPr>
          <w:rFonts w:ascii="Times New Roman" w:hAnsi="Times New Roman" w:cs="Times New Roman"/>
        </w:rPr>
        <w:t xml:space="preserve"> </w:t>
      </w:r>
      <w:r w:rsidR="00562268" w:rsidRPr="00C356B7">
        <w:rPr>
          <w:rFonts w:ascii="Times New Roman" w:hAnsi="Times New Roman" w:cs="Times New Roman"/>
        </w:rPr>
        <w:t xml:space="preserve">Christian </w:t>
      </w:r>
      <w:proofErr w:type="spellStart"/>
      <w:r w:rsidR="00562268" w:rsidRPr="00C356B7">
        <w:rPr>
          <w:rFonts w:ascii="Times New Roman" w:hAnsi="Times New Roman" w:cs="Times New Roman"/>
        </w:rPr>
        <w:t>Hummelsund</w:t>
      </w:r>
      <w:proofErr w:type="spellEnd"/>
      <w:r w:rsidR="00562268" w:rsidRPr="00C356B7">
        <w:rPr>
          <w:rFonts w:ascii="Times New Roman" w:hAnsi="Times New Roman" w:cs="Times New Roman"/>
        </w:rPr>
        <w:t xml:space="preserve"> Voie, </w:t>
      </w:r>
      <w:r w:rsidR="00460767" w:rsidRPr="00C356B7">
        <w:rPr>
          <w:rFonts w:ascii="Times New Roman" w:hAnsi="Times New Roman" w:cs="Times New Roman"/>
        </w:rPr>
        <w:t xml:space="preserve">Drinking the Elixir of Ownership: Pilgrims and Improvers in the Landscapes of Annie Proulx’s </w:t>
      </w:r>
      <w:r w:rsidR="00460767" w:rsidRPr="00C356B7">
        <w:rPr>
          <w:rFonts w:ascii="Times New Roman" w:hAnsi="Times New Roman" w:cs="Times New Roman"/>
          <w:i/>
          <w:iCs/>
        </w:rPr>
        <w:t xml:space="preserve">That Old Ace in the Hole </w:t>
      </w:r>
      <w:r w:rsidR="00460767" w:rsidRPr="00C356B7">
        <w:rPr>
          <w:rFonts w:ascii="Times New Roman" w:hAnsi="Times New Roman" w:cs="Times New Roman"/>
        </w:rPr>
        <w:t xml:space="preserve">and </w:t>
      </w:r>
      <w:r w:rsidR="00460767" w:rsidRPr="00C356B7">
        <w:rPr>
          <w:rFonts w:ascii="Times New Roman" w:hAnsi="Times New Roman" w:cs="Times New Roman"/>
          <w:i/>
          <w:iCs/>
        </w:rPr>
        <w:t>The Shipping News</w:t>
      </w:r>
      <w:r w:rsidR="00460767" w:rsidRPr="00C356B7">
        <w:rPr>
          <w:rFonts w:ascii="Times New Roman" w:hAnsi="Times New Roman" w:cs="Times New Roman"/>
        </w:rPr>
        <w:t xml:space="preserve"> (2</w:t>
      </w:r>
      <w:r w:rsidR="00C356B7" w:rsidRPr="00C356B7">
        <w:rPr>
          <w:rFonts w:ascii="Times New Roman" w:hAnsi="Times New Roman" w:cs="Times New Roman"/>
        </w:rPr>
        <w:t>008), p. 1</w:t>
      </w:r>
    </w:p>
  </w:footnote>
  <w:footnote w:id="13">
    <w:p w14:paraId="01DE8C60" w14:textId="419E2F98" w:rsidR="009D030C" w:rsidRPr="001A5F6F" w:rsidRDefault="009D030C">
      <w:pPr>
        <w:pStyle w:val="FootnoteText"/>
        <w:rPr>
          <w:rFonts w:ascii="Times New Roman" w:hAnsi="Times New Roman" w:cs="Times New Roman"/>
        </w:rPr>
      </w:pPr>
      <w:r w:rsidRPr="001A5F6F">
        <w:rPr>
          <w:rStyle w:val="FootnoteReference"/>
          <w:rFonts w:ascii="Times New Roman" w:hAnsi="Times New Roman" w:cs="Times New Roman"/>
        </w:rPr>
        <w:footnoteRef/>
      </w:r>
      <w:r w:rsidRPr="001A5F6F">
        <w:rPr>
          <w:rFonts w:ascii="Times New Roman" w:hAnsi="Times New Roman" w:cs="Times New Roman"/>
        </w:rPr>
        <w:t xml:space="preserve"> </w:t>
      </w:r>
      <w:r w:rsidR="002B4246" w:rsidRPr="001A5F6F">
        <w:rPr>
          <w:rFonts w:ascii="Times New Roman" w:hAnsi="Times New Roman" w:cs="Times New Roman"/>
        </w:rPr>
        <w:t>Alex Hunt, The Insistence of Geography in the Writing of Annie Proulx</w:t>
      </w:r>
      <w:r w:rsidR="00ED5027" w:rsidRPr="001A5F6F">
        <w:rPr>
          <w:rFonts w:ascii="Times New Roman" w:hAnsi="Times New Roman" w:cs="Times New Roman"/>
        </w:rPr>
        <w:t xml:space="preserve"> (2008), p.</w:t>
      </w:r>
      <w:r w:rsidR="001A5F6F" w:rsidRPr="001A5F6F">
        <w:rPr>
          <w:rFonts w:ascii="Times New Roman" w:hAnsi="Times New Roman" w:cs="Times New Roman"/>
        </w:rPr>
        <w:t xml:space="preserve"> 3</w:t>
      </w:r>
    </w:p>
  </w:footnote>
  <w:footnote w:id="14">
    <w:p w14:paraId="2D6B5734" w14:textId="3239151D" w:rsidR="004324BB" w:rsidRPr="004E3449" w:rsidRDefault="004324BB">
      <w:pPr>
        <w:pStyle w:val="FootnoteText"/>
        <w:rPr>
          <w:rFonts w:ascii="Times New Roman" w:hAnsi="Times New Roman" w:cs="Times New Roman"/>
        </w:rPr>
      </w:pPr>
      <w:r w:rsidRPr="004E3449">
        <w:rPr>
          <w:rStyle w:val="FootnoteReference"/>
          <w:rFonts w:ascii="Times New Roman" w:hAnsi="Times New Roman" w:cs="Times New Roman"/>
        </w:rPr>
        <w:footnoteRef/>
      </w:r>
      <w:r w:rsidRPr="004E3449">
        <w:rPr>
          <w:rFonts w:ascii="Times New Roman" w:hAnsi="Times New Roman" w:cs="Times New Roman"/>
        </w:rPr>
        <w:t xml:space="preserve"> </w:t>
      </w:r>
      <w:r w:rsidR="00A8056B" w:rsidRPr="00A8056B">
        <w:rPr>
          <w:rFonts w:ascii="Times New Roman" w:hAnsi="Times New Roman" w:cs="Times New Roman"/>
        </w:rPr>
        <w:t xml:space="preserve">Voie, </w:t>
      </w:r>
      <w:r w:rsidR="00A8056B" w:rsidRPr="00A8056B">
        <w:rPr>
          <w:rFonts w:ascii="Times New Roman" w:hAnsi="Times New Roman" w:cs="Times New Roman"/>
          <w:i/>
          <w:iCs/>
        </w:rPr>
        <w:t>Drinking the Elixir of Ownership</w:t>
      </w:r>
      <w:r w:rsidR="00A8056B" w:rsidRPr="00A8056B">
        <w:rPr>
          <w:rFonts w:ascii="Times New Roman" w:hAnsi="Times New Roman" w:cs="Times New Roman"/>
        </w:rPr>
        <w:t>, p. 1.</w:t>
      </w:r>
    </w:p>
  </w:footnote>
  <w:footnote w:id="15">
    <w:p w14:paraId="31BD5632" w14:textId="6A6001BD" w:rsidR="00AA4911" w:rsidRPr="004C77A4" w:rsidRDefault="00AA4911">
      <w:pPr>
        <w:pStyle w:val="FootnoteText"/>
        <w:rPr>
          <w:rFonts w:ascii="Times New Roman" w:hAnsi="Times New Roman" w:cs="Times New Roman"/>
          <w:lang w:val="en-US"/>
        </w:rPr>
      </w:pPr>
      <w:r w:rsidRPr="004C77A4">
        <w:rPr>
          <w:rStyle w:val="FootnoteReference"/>
          <w:rFonts w:ascii="Times New Roman" w:hAnsi="Times New Roman" w:cs="Times New Roman"/>
        </w:rPr>
        <w:footnoteRef/>
      </w:r>
      <w:r w:rsidRPr="004C77A4">
        <w:rPr>
          <w:rFonts w:ascii="Times New Roman" w:hAnsi="Times New Roman" w:cs="Times New Roman"/>
        </w:rPr>
        <w:t xml:space="preserve"> </w:t>
      </w:r>
      <w:r w:rsidR="005B6C1F" w:rsidRPr="004C77A4">
        <w:rPr>
          <w:rFonts w:ascii="Times New Roman" w:hAnsi="Times New Roman" w:cs="Times New Roman"/>
          <w:lang w:val="en-US"/>
        </w:rPr>
        <w:t xml:space="preserve">Elizabeth Elison, The </w:t>
      </w:r>
      <w:r w:rsidR="008C5DC3" w:rsidRPr="004C77A4">
        <w:rPr>
          <w:rFonts w:ascii="Times New Roman" w:hAnsi="Times New Roman" w:cs="Times New Roman"/>
          <w:lang w:val="en-US"/>
        </w:rPr>
        <w:t>Coastal Memoir</w:t>
      </w:r>
      <w:r w:rsidR="00C86838" w:rsidRPr="004C77A4">
        <w:rPr>
          <w:rFonts w:ascii="Times New Roman" w:hAnsi="Times New Roman" w:cs="Times New Roman"/>
          <w:lang w:val="en-US"/>
        </w:rPr>
        <w:t xml:space="preserve"> (2018), p. </w:t>
      </w:r>
      <w:r w:rsidR="004C77A4" w:rsidRPr="004C77A4">
        <w:rPr>
          <w:rFonts w:ascii="Times New Roman" w:hAnsi="Times New Roman" w:cs="Times New Roman"/>
          <w:lang w:val="en-US"/>
        </w:rPr>
        <w:t>13</w:t>
      </w:r>
    </w:p>
  </w:footnote>
  <w:footnote w:id="16">
    <w:p w14:paraId="416035DD" w14:textId="77777777" w:rsidR="00C041E6" w:rsidRPr="00BC5037" w:rsidRDefault="00C041E6" w:rsidP="00C041E6">
      <w:pPr>
        <w:pStyle w:val="FootnoteText"/>
        <w:rPr>
          <w:rFonts w:ascii="Times New Roman" w:hAnsi="Times New Roman" w:cs="Times New Roman"/>
        </w:rPr>
      </w:pPr>
      <w:r w:rsidRPr="00BC5037">
        <w:rPr>
          <w:rStyle w:val="FootnoteReference"/>
          <w:rFonts w:ascii="Times New Roman" w:hAnsi="Times New Roman" w:cs="Times New Roman"/>
        </w:rPr>
        <w:footnoteRef/>
      </w:r>
      <w:r w:rsidRPr="00BC5037">
        <w:rPr>
          <w:rFonts w:ascii="Times New Roman" w:hAnsi="Times New Roman" w:cs="Times New Roman"/>
        </w:rPr>
        <w:t xml:space="preserve"> Ibid., p. 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B814" w14:textId="3440BEEF" w:rsidR="0026043E" w:rsidRPr="0026043E" w:rsidRDefault="0026043E">
    <w:pPr>
      <w:pStyle w:val="Header"/>
      <w:rPr>
        <w:rFonts w:ascii="Times New Roman" w:hAnsi="Times New Roman" w:cs="Times New Roman"/>
      </w:rPr>
    </w:pPr>
    <w:r w:rsidRPr="0026043E">
      <w:rPr>
        <w:rFonts w:ascii="Times New Roman" w:hAnsi="Times New Roman" w:cs="Times New Roman"/>
      </w:rPr>
      <w:t>Lana Luk</w:t>
    </w:r>
    <w:r w:rsidRPr="0026043E">
      <w:rPr>
        <w:rFonts w:ascii="Times New Roman" w:hAnsi="Times New Roman" w:cs="Times New Roman"/>
      </w:rPr>
      <w:ptab w:relativeTo="margin" w:alignment="center" w:leader="none"/>
    </w:r>
    <w:r>
      <w:rPr>
        <w:rFonts w:ascii="Times New Roman" w:hAnsi="Times New Roman" w:cs="Times New Roman"/>
      </w:rPr>
      <w:t xml:space="preserve">12 </w:t>
    </w:r>
    <w:r w:rsidRPr="0026043E">
      <w:rPr>
        <w:rFonts w:ascii="Times New Roman" w:hAnsi="Times New Roman" w:cs="Times New Roman"/>
      </w:rPr>
      <w:t>English Ext 1</w:t>
    </w:r>
    <w:r w:rsidRPr="0026043E">
      <w:rPr>
        <w:rFonts w:ascii="Times New Roman" w:hAnsi="Times New Roman" w:cs="Times New Roman"/>
      </w:rPr>
      <w:ptab w:relativeTo="margin" w:alignment="right" w:leader="none"/>
    </w:r>
    <w:r w:rsidRPr="0026043E">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91855"/>
    <w:multiLevelType w:val="multilevel"/>
    <w:tmpl w:val="52FA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B4EDA"/>
    <w:multiLevelType w:val="multilevel"/>
    <w:tmpl w:val="948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80046"/>
    <w:multiLevelType w:val="multilevel"/>
    <w:tmpl w:val="416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25B0C"/>
    <w:multiLevelType w:val="multilevel"/>
    <w:tmpl w:val="2A72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1570E3"/>
    <w:multiLevelType w:val="multilevel"/>
    <w:tmpl w:val="2C58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32911"/>
    <w:multiLevelType w:val="multilevel"/>
    <w:tmpl w:val="6D3E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E23B2"/>
    <w:multiLevelType w:val="multilevel"/>
    <w:tmpl w:val="36F6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F703BF"/>
    <w:multiLevelType w:val="multilevel"/>
    <w:tmpl w:val="EBF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D63C7"/>
    <w:multiLevelType w:val="multilevel"/>
    <w:tmpl w:val="2AF45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341DC"/>
    <w:multiLevelType w:val="multilevel"/>
    <w:tmpl w:val="9B9E7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54902"/>
    <w:multiLevelType w:val="multilevel"/>
    <w:tmpl w:val="20AA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83702"/>
    <w:multiLevelType w:val="multilevel"/>
    <w:tmpl w:val="FD6A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905BB"/>
    <w:multiLevelType w:val="multilevel"/>
    <w:tmpl w:val="ECD8A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D591A"/>
    <w:multiLevelType w:val="multilevel"/>
    <w:tmpl w:val="20F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32D45"/>
    <w:multiLevelType w:val="multilevel"/>
    <w:tmpl w:val="E8C68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89163891">
    <w:abstractNumId w:val="12"/>
  </w:num>
  <w:num w:numId="2" w16cid:durableId="2108888701">
    <w:abstractNumId w:val="9"/>
  </w:num>
  <w:num w:numId="3" w16cid:durableId="1583905192">
    <w:abstractNumId w:val="11"/>
  </w:num>
  <w:num w:numId="4" w16cid:durableId="722483214">
    <w:abstractNumId w:val="10"/>
  </w:num>
  <w:num w:numId="5" w16cid:durableId="4333419">
    <w:abstractNumId w:val="8"/>
  </w:num>
  <w:num w:numId="6" w16cid:durableId="484248711">
    <w:abstractNumId w:val="14"/>
  </w:num>
  <w:num w:numId="7" w16cid:durableId="1288197043">
    <w:abstractNumId w:val="0"/>
  </w:num>
  <w:num w:numId="8" w16cid:durableId="263652668">
    <w:abstractNumId w:val="3"/>
  </w:num>
  <w:num w:numId="9" w16cid:durableId="1689797216">
    <w:abstractNumId w:val="13"/>
  </w:num>
  <w:num w:numId="10" w16cid:durableId="1407460235">
    <w:abstractNumId w:val="1"/>
  </w:num>
  <w:num w:numId="11" w16cid:durableId="758987183">
    <w:abstractNumId w:val="4"/>
  </w:num>
  <w:num w:numId="12" w16cid:durableId="271087007">
    <w:abstractNumId w:val="5"/>
  </w:num>
  <w:num w:numId="13" w16cid:durableId="1086223069">
    <w:abstractNumId w:val="2"/>
  </w:num>
  <w:num w:numId="14" w16cid:durableId="575211667">
    <w:abstractNumId w:val="7"/>
  </w:num>
  <w:num w:numId="15" w16cid:durableId="1775251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7B"/>
    <w:rsid w:val="000000B0"/>
    <w:rsid w:val="00010070"/>
    <w:rsid w:val="00012290"/>
    <w:rsid w:val="00016254"/>
    <w:rsid w:val="00017258"/>
    <w:rsid w:val="00017CB1"/>
    <w:rsid w:val="000203AF"/>
    <w:rsid w:val="000277FA"/>
    <w:rsid w:val="00035E85"/>
    <w:rsid w:val="00036940"/>
    <w:rsid w:val="00036C75"/>
    <w:rsid w:val="00046FBF"/>
    <w:rsid w:val="00047A97"/>
    <w:rsid w:val="000503DB"/>
    <w:rsid w:val="00056C91"/>
    <w:rsid w:val="00060111"/>
    <w:rsid w:val="000626B4"/>
    <w:rsid w:val="00062A6E"/>
    <w:rsid w:val="00063CC0"/>
    <w:rsid w:val="00064C61"/>
    <w:rsid w:val="00073E0D"/>
    <w:rsid w:val="00076558"/>
    <w:rsid w:val="000777B9"/>
    <w:rsid w:val="00086904"/>
    <w:rsid w:val="00087CE6"/>
    <w:rsid w:val="000928ED"/>
    <w:rsid w:val="00093043"/>
    <w:rsid w:val="000943F6"/>
    <w:rsid w:val="00096E59"/>
    <w:rsid w:val="00097FD4"/>
    <w:rsid w:val="000A5FAE"/>
    <w:rsid w:val="000A7141"/>
    <w:rsid w:val="000A7CFD"/>
    <w:rsid w:val="000B2821"/>
    <w:rsid w:val="000B42A7"/>
    <w:rsid w:val="000B6332"/>
    <w:rsid w:val="000C0D90"/>
    <w:rsid w:val="000C2B55"/>
    <w:rsid w:val="000C52EB"/>
    <w:rsid w:val="000C653E"/>
    <w:rsid w:val="000D2AC6"/>
    <w:rsid w:val="000D3503"/>
    <w:rsid w:val="000D44B6"/>
    <w:rsid w:val="000D51F6"/>
    <w:rsid w:val="000D61D7"/>
    <w:rsid w:val="000E0B49"/>
    <w:rsid w:val="000E3CBD"/>
    <w:rsid w:val="000F0225"/>
    <w:rsid w:val="000F0F2D"/>
    <w:rsid w:val="000F1754"/>
    <w:rsid w:val="000F4266"/>
    <w:rsid w:val="000F6002"/>
    <w:rsid w:val="001044D8"/>
    <w:rsid w:val="00111788"/>
    <w:rsid w:val="00111CA8"/>
    <w:rsid w:val="0011481D"/>
    <w:rsid w:val="00122675"/>
    <w:rsid w:val="001234A9"/>
    <w:rsid w:val="00123FC8"/>
    <w:rsid w:val="001241F6"/>
    <w:rsid w:val="0012608F"/>
    <w:rsid w:val="0012661D"/>
    <w:rsid w:val="00130A22"/>
    <w:rsid w:val="00130B49"/>
    <w:rsid w:val="00134D8C"/>
    <w:rsid w:val="00134E32"/>
    <w:rsid w:val="001417CD"/>
    <w:rsid w:val="0014574B"/>
    <w:rsid w:val="00146567"/>
    <w:rsid w:val="00147EB3"/>
    <w:rsid w:val="001517D2"/>
    <w:rsid w:val="001575BC"/>
    <w:rsid w:val="00160D68"/>
    <w:rsid w:val="00162960"/>
    <w:rsid w:val="00162DB0"/>
    <w:rsid w:val="001641B5"/>
    <w:rsid w:val="001710E7"/>
    <w:rsid w:val="001757A2"/>
    <w:rsid w:val="00180102"/>
    <w:rsid w:val="00180D07"/>
    <w:rsid w:val="0018100F"/>
    <w:rsid w:val="00182EB8"/>
    <w:rsid w:val="00184262"/>
    <w:rsid w:val="001875B1"/>
    <w:rsid w:val="00191EFD"/>
    <w:rsid w:val="00193DAF"/>
    <w:rsid w:val="001978E8"/>
    <w:rsid w:val="001A4C61"/>
    <w:rsid w:val="001A5F6F"/>
    <w:rsid w:val="001A7734"/>
    <w:rsid w:val="001B131C"/>
    <w:rsid w:val="001B1808"/>
    <w:rsid w:val="001B6B11"/>
    <w:rsid w:val="001C146D"/>
    <w:rsid w:val="001C150D"/>
    <w:rsid w:val="001C26BC"/>
    <w:rsid w:val="001C3D25"/>
    <w:rsid w:val="001C6194"/>
    <w:rsid w:val="001C6A5B"/>
    <w:rsid w:val="001D3678"/>
    <w:rsid w:val="001D4767"/>
    <w:rsid w:val="001D69FF"/>
    <w:rsid w:val="001E6BD1"/>
    <w:rsid w:val="001E7151"/>
    <w:rsid w:val="001E7AC2"/>
    <w:rsid w:val="001F2A1E"/>
    <w:rsid w:val="001F3E77"/>
    <w:rsid w:val="001F723C"/>
    <w:rsid w:val="00201886"/>
    <w:rsid w:val="00204B2C"/>
    <w:rsid w:val="00205FE2"/>
    <w:rsid w:val="002060CD"/>
    <w:rsid w:val="002103F1"/>
    <w:rsid w:val="002117A0"/>
    <w:rsid w:val="00221B61"/>
    <w:rsid w:val="00222EC9"/>
    <w:rsid w:val="00223554"/>
    <w:rsid w:val="00227539"/>
    <w:rsid w:val="0023156C"/>
    <w:rsid w:val="00231D6A"/>
    <w:rsid w:val="00232632"/>
    <w:rsid w:val="00236C43"/>
    <w:rsid w:val="00237770"/>
    <w:rsid w:val="00237DAB"/>
    <w:rsid w:val="0025017B"/>
    <w:rsid w:val="00253FF3"/>
    <w:rsid w:val="002543C5"/>
    <w:rsid w:val="00256060"/>
    <w:rsid w:val="0026043E"/>
    <w:rsid w:val="00261266"/>
    <w:rsid w:val="00264D4B"/>
    <w:rsid w:val="00271EF8"/>
    <w:rsid w:val="00272A50"/>
    <w:rsid w:val="00276203"/>
    <w:rsid w:val="002818F0"/>
    <w:rsid w:val="002833B3"/>
    <w:rsid w:val="0029197F"/>
    <w:rsid w:val="00294DC8"/>
    <w:rsid w:val="00295BA4"/>
    <w:rsid w:val="0029680B"/>
    <w:rsid w:val="002A1703"/>
    <w:rsid w:val="002A462D"/>
    <w:rsid w:val="002A46DA"/>
    <w:rsid w:val="002B05F5"/>
    <w:rsid w:val="002B28B5"/>
    <w:rsid w:val="002B4246"/>
    <w:rsid w:val="002B7918"/>
    <w:rsid w:val="002C059A"/>
    <w:rsid w:val="002C6893"/>
    <w:rsid w:val="002D07C3"/>
    <w:rsid w:val="002D1549"/>
    <w:rsid w:val="002E1549"/>
    <w:rsid w:val="002E30C5"/>
    <w:rsid w:val="002E31FB"/>
    <w:rsid w:val="002E697B"/>
    <w:rsid w:val="002E6CDE"/>
    <w:rsid w:val="002E7F75"/>
    <w:rsid w:val="002F0427"/>
    <w:rsid w:val="002F129D"/>
    <w:rsid w:val="002F267B"/>
    <w:rsid w:val="002F2E3B"/>
    <w:rsid w:val="0030091A"/>
    <w:rsid w:val="003016EF"/>
    <w:rsid w:val="0031242A"/>
    <w:rsid w:val="00312F2B"/>
    <w:rsid w:val="0031529C"/>
    <w:rsid w:val="003172E0"/>
    <w:rsid w:val="00317312"/>
    <w:rsid w:val="0032178C"/>
    <w:rsid w:val="00322567"/>
    <w:rsid w:val="00323561"/>
    <w:rsid w:val="00325A64"/>
    <w:rsid w:val="00325F57"/>
    <w:rsid w:val="003275DC"/>
    <w:rsid w:val="0033265C"/>
    <w:rsid w:val="00334519"/>
    <w:rsid w:val="003359B8"/>
    <w:rsid w:val="00335F7A"/>
    <w:rsid w:val="0033605A"/>
    <w:rsid w:val="00337BEE"/>
    <w:rsid w:val="0034221D"/>
    <w:rsid w:val="003441F4"/>
    <w:rsid w:val="003443F3"/>
    <w:rsid w:val="00346D16"/>
    <w:rsid w:val="00350192"/>
    <w:rsid w:val="00353210"/>
    <w:rsid w:val="003537CD"/>
    <w:rsid w:val="0035458E"/>
    <w:rsid w:val="00360E28"/>
    <w:rsid w:val="00361C81"/>
    <w:rsid w:val="003650E2"/>
    <w:rsid w:val="00367005"/>
    <w:rsid w:val="00373255"/>
    <w:rsid w:val="00376A32"/>
    <w:rsid w:val="00376E32"/>
    <w:rsid w:val="00384E19"/>
    <w:rsid w:val="003857C3"/>
    <w:rsid w:val="00385911"/>
    <w:rsid w:val="00391847"/>
    <w:rsid w:val="00392020"/>
    <w:rsid w:val="00393C15"/>
    <w:rsid w:val="003969F5"/>
    <w:rsid w:val="003A0FC5"/>
    <w:rsid w:val="003A424A"/>
    <w:rsid w:val="003A4F58"/>
    <w:rsid w:val="003A58FE"/>
    <w:rsid w:val="003A62E2"/>
    <w:rsid w:val="003A7FA1"/>
    <w:rsid w:val="003B0D04"/>
    <w:rsid w:val="003B30C7"/>
    <w:rsid w:val="003B4AAE"/>
    <w:rsid w:val="003B5D22"/>
    <w:rsid w:val="003B6EC9"/>
    <w:rsid w:val="003C3C27"/>
    <w:rsid w:val="003C45ED"/>
    <w:rsid w:val="003C4852"/>
    <w:rsid w:val="003C4E67"/>
    <w:rsid w:val="003C4F19"/>
    <w:rsid w:val="003C5B16"/>
    <w:rsid w:val="003D199E"/>
    <w:rsid w:val="003D4BC8"/>
    <w:rsid w:val="003D5DAC"/>
    <w:rsid w:val="003D6238"/>
    <w:rsid w:val="003D6CF8"/>
    <w:rsid w:val="003D71A5"/>
    <w:rsid w:val="003E574C"/>
    <w:rsid w:val="003E684F"/>
    <w:rsid w:val="003F1B85"/>
    <w:rsid w:val="003F2172"/>
    <w:rsid w:val="003F21F2"/>
    <w:rsid w:val="003F2C14"/>
    <w:rsid w:val="003F4A16"/>
    <w:rsid w:val="003F737A"/>
    <w:rsid w:val="003F7FA7"/>
    <w:rsid w:val="00410EFC"/>
    <w:rsid w:val="0041452D"/>
    <w:rsid w:val="004156F4"/>
    <w:rsid w:val="00415E5F"/>
    <w:rsid w:val="00415FE7"/>
    <w:rsid w:val="00417D8D"/>
    <w:rsid w:val="00420D65"/>
    <w:rsid w:val="00421EBB"/>
    <w:rsid w:val="00423420"/>
    <w:rsid w:val="00423AAF"/>
    <w:rsid w:val="00426779"/>
    <w:rsid w:val="004279CF"/>
    <w:rsid w:val="004308B0"/>
    <w:rsid w:val="00431486"/>
    <w:rsid w:val="004324BB"/>
    <w:rsid w:val="00433B88"/>
    <w:rsid w:val="00434880"/>
    <w:rsid w:val="004442F9"/>
    <w:rsid w:val="004444C2"/>
    <w:rsid w:val="00446A23"/>
    <w:rsid w:val="00447497"/>
    <w:rsid w:val="00447E2F"/>
    <w:rsid w:val="00452D99"/>
    <w:rsid w:val="004565EE"/>
    <w:rsid w:val="0045736A"/>
    <w:rsid w:val="00460767"/>
    <w:rsid w:val="00461BA9"/>
    <w:rsid w:val="0046381B"/>
    <w:rsid w:val="00470E96"/>
    <w:rsid w:val="00472780"/>
    <w:rsid w:val="00487D88"/>
    <w:rsid w:val="004914D1"/>
    <w:rsid w:val="00493272"/>
    <w:rsid w:val="004952C3"/>
    <w:rsid w:val="00497952"/>
    <w:rsid w:val="004A07BA"/>
    <w:rsid w:val="004A5A6F"/>
    <w:rsid w:val="004B0EC2"/>
    <w:rsid w:val="004B2884"/>
    <w:rsid w:val="004C0DD1"/>
    <w:rsid w:val="004C1BC6"/>
    <w:rsid w:val="004C6C9E"/>
    <w:rsid w:val="004C6D41"/>
    <w:rsid w:val="004C6F42"/>
    <w:rsid w:val="004C77A4"/>
    <w:rsid w:val="004D343D"/>
    <w:rsid w:val="004D7DB4"/>
    <w:rsid w:val="004E203F"/>
    <w:rsid w:val="004E3449"/>
    <w:rsid w:val="004E6E4B"/>
    <w:rsid w:val="004E7015"/>
    <w:rsid w:val="004F2EFE"/>
    <w:rsid w:val="004F31B5"/>
    <w:rsid w:val="004F33E8"/>
    <w:rsid w:val="004F4976"/>
    <w:rsid w:val="004F4F7E"/>
    <w:rsid w:val="004F599F"/>
    <w:rsid w:val="00502359"/>
    <w:rsid w:val="00510474"/>
    <w:rsid w:val="00512AB6"/>
    <w:rsid w:val="00514244"/>
    <w:rsid w:val="00515399"/>
    <w:rsid w:val="0052052B"/>
    <w:rsid w:val="00520F7A"/>
    <w:rsid w:val="00523331"/>
    <w:rsid w:val="00524D35"/>
    <w:rsid w:val="00525A82"/>
    <w:rsid w:val="005265BB"/>
    <w:rsid w:val="00527139"/>
    <w:rsid w:val="005273CE"/>
    <w:rsid w:val="00530325"/>
    <w:rsid w:val="00531790"/>
    <w:rsid w:val="00532D1C"/>
    <w:rsid w:val="0053639E"/>
    <w:rsid w:val="00536F15"/>
    <w:rsid w:val="00541D58"/>
    <w:rsid w:val="005529B9"/>
    <w:rsid w:val="0055513B"/>
    <w:rsid w:val="00556FA3"/>
    <w:rsid w:val="005600BB"/>
    <w:rsid w:val="0056054C"/>
    <w:rsid w:val="00561AE2"/>
    <w:rsid w:val="00562268"/>
    <w:rsid w:val="00564528"/>
    <w:rsid w:val="005650F2"/>
    <w:rsid w:val="0057112A"/>
    <w:rsid w:val="00574090"/>
    <w:rsid w:val="0057757F"/>
    <w:rsid w:val="005810C3"/>
    <w:rsid w:val="00581CE0"/>
    <w:rsid w:val="00582A42"/>
    <w:rsid w:val="005853B2"/>
    <w:rsid w:val="00586F26"/>
    <w:rsid w:val="00594BB0"/>
    <w:rsid w:val="005A0041"/>
    <w:rsid w:val="005A14C4"/>
    <w:rsid w:val="005A2116"/>
    <w:rsid w:val="005B6C1F"/>
    <w:rsid w:val="005B75DD"/>
    <w:rsid w:val="005C13F7"/>
    <w:rsid w:val="005C23C8"/>
    <w:rsid w:val="005C6B35"/>
    <w:rsid w:val="005C6D2E"/>
    <w:rsid w:val="005D0FCF"/>
    <w:rsid w:val="005D20DA"/>
    <w:rsid w:val="005D2384"/>
    <w:rsid w:val="005D50A5"/>
    <w:rsid w:val="005D6543"/>
    <w:rsid w:val="005E29B7"/>
    <w:rsid w:val="005E3ABE"/>
    <w:rsid w:val="005E4C40"/>
    <w:rsid w:val="005E51FA"/>
    <w:rsid w:val="005E790F"/>
    <w:rsid w:val="005F0F69"/>
    <w:rsid w:val="005F2075"/>
    <w:rsid w:val="005F2916"/>
    <w:rsid w:val="005F3749"/>
    <w:rsid w:val="005F43D6"/>
    <w:rsid w:val="00600DF9"/>
    <w:rsid w:val="00603290"/>
    <w:rsid w:val="00606FAA"/>
    <w:rsid w:val="0061034F"/>
    <w:rsid w:val="00614A61"/>
    <w:rsid w:val="0061566C"/>
    <w:rsid w:val="00617A12"/>
    <w:rsid w:val="00617BCE"/>
    <w:rsid w:val="00621D84"/>
    <w:rsid w:val="006229D2"/>
    <w:rsid w:val="006258A0"/>
    <w:rsid w:val="00631611"/>
    <w:rsid w:val="006322FF"/>
    <w:rsid w:val="00637220"/>
    <w:rsid w:val="00642BEF"/>
    <w:rsid w:val="006442E6"/>
    <w:rsid w:val="006449A0"/>
    <w:rsid w:val="00644D07"/>
    <w:rsid w:val="00645B97"/>
    <w:rsid w:val="00646A7E"/>
    <w:rsid w:val="006514E5"/>
    <w:rsid w:val="006566A8"/>
    <w:rsid w:val="00660575"/>
    <w:rsid w:val="0066414D"/>
    <w:rsid w:val="00665D7D"/>
    <w:rsid w:val="0066622D"/>
    <w:rsid w:val="00670CEE"/>
    <w:rsid w:val="00674D3A"/>
    <w:rsid w:val="006755A1"/>
    <w:rsid w:val="006772EB"/>
    <w:rsid w:val="006838DC"/>
    <w:rsid w:val="00684CD7"/>
    <w:rsid w:val="006875D2"/>
    <w:rsid w:val="00694581"/>
    <w:rsid w:val="00696570"/>
    <w:rsid w:val="006A3441"/>
    <w:rsid w:val="006A7366"/>
    <w:rsid w:val="006A7A99"/>
    <w:rsid w:val="006B10BF"/>
    <w:rsid w:val="006B1681"/>
    <w:rsid w:val="006B16B1"/>
    <w:rsid w:val="006B3D6B"/>
    <w:rsid w:val="006B47C7"/>
    <w:rsid w:val="006B5E46"/>
    <w:rsid w:val="006B5F1E"/>
    <w:rsid w:val="006B7D87"/>
    <w:rsid w:val="006C2748"/>
    <w:rsid w:val="006C6DA1"/>
    <w:rsid w:val="006D00C9"/>
    <w:rsid w:val="006D0D9F"/>
    <w:rsid w:val="006D397E"/>
    <w:rsid w:val="006D68CE"/>
    <w:rsid w:val="006D7DF7"/>
    <w:rsid w:val="006E22A7"/>
    <w:rsid w:val="006E6F47"/>
    <w:rsid w:val="006F061D"/>
    <w:rsid w:val="006F107F"/>
    <w:rsid w:val="006F30B4"/>
    <w:rsid w:val="006F674E"/>
    <w:rsid w:val="006F79B5"/>
    <w:rsid w:val="007005AB"/>
    <w:rsid w:val="00701936"/>
    <w:rsid w:val="007042DC"/>
    <w:rsid w:val="007044A9"/>
    <w:rsid w:val="00705F24"/>
    <w:rsid w:val="00715B57"/>
    <w:rsid w:val="00716331"/>
    <w:rsid w:val="00717B19"/>
    <w:rsid w:val="00726770"/>
    <w:rsid w:val="0073298A"/>
    <w:rsid w:val="00733432"/>
    <w:rsid w:val="00740715"/>
    <w:rsid w:val="007421BD"/>
    <w:rsid w:val="00742E1C"/>
    <w:rsid w:val="00747601"/>
    <w:rsid w:val="00753427"/>
    <w:rsid w:val="007567AE"/>
    <w:rsid w:val="00757C5D"/>
    <w:rsid w:val="007604FA"/>
    <w:rsid w:val="007675B4"/>
    <w:rsid w:val="007727F3"/>
    <w:rsid w:val="00780747"/>
    <w:rsid w:val="00780B46"/>
    <w:rsid w:val="007823C5"/>
    <w:rsid w:val="007830FD"/>
    <w:rsid w:val="00784841"/>
    <w:rsid w:val="007934A5"/>
    <w:rsid w:val="00793CDC"/>
    <w:rsid w:val="007A16D0"/>
    <w:rsid w:val="007A1DF3"/>
    <w:rsid w:val="007A55BA"/>
    <w:rsid w:val="007A7998"/>
    <w:rsid w:val="007B0DA7"/>
    <w:rsid w:val="007B7461"/>
    <w:rsid w:val="007C08FB"/>
    <w:rsid w:val="007C23B9"/>
    <w:rsid w:val="007C698B"/>
    <w:rsid w:val="007D066E"/>
    <w:rsid w:val="007D2115"/>
    <w:rsid w:val="007D4643"/>
    <w:rsid w:val="007D6BA5"/>
    <w:rsid w:val="007E1435"/>
    <w:rsid w:val="007E2D5B"/>
    <w:rsid w:val="007E6596"/>
    <w:rsid w:val="007E6CF3"/>
    <w:rsid w:val="007F03D3"/>
    <w:rsid w:val="007F0E9A"/>
    <w:rsid w:val="007F14D1"/>
    <w:rsid w:val="007F1643"/>
    <w:rsid w:val="007F1879"/>
    <w:rsid w:val="007F2E1D"/>
    <w:rsid w:val="007F38D9"/>
    <w:rsid w:val="007F5C15"/>
    <w:rsid w:val="008007C3"/>
    <w:rsid w:val="00802560"/>
    <w:rsid w:val="00811202"/>
    <w:rsid w:val="00820913"/>
    <w:rsid w:val="00823555"/>
    <w:rsid w:val="00823DA1"/>
    <w:rsid w:val="00826531"/>
    <w:rsid w:val="00831C57"/>
    <w:rsid w:val="00834940"/>
    <w:rsid w:val="00840E3E"/>
    <w:rsid w:val="00846037"/>
    <w:rsid w:val="00850ABB"/>
    <w:rsid w:val="00851A93"/>
    <w:rsid w:val="00851D82"/>
    <w:rsid w:val="0085213E"/>
    <w:rsid w:val="008538BD"/>
    <w:rsid w:val="00862AC8"/>
    <w:rsid w:val="00865EE0"/>
    <w:rsid w:val="00870069"/>
    <w:rsid w:val="00871941"/>
    <w:rsid w:val="00877A5A"/>
    <w:rsid w:val="00880F87"/>
    <w:rsid w:val="008851EC"/>
    <w:rsid w:val="00886E3B"/>
    <w:rsid w:val="008901E8"/>
    <w:rsid w:val="008969ED"/>
    <w:rsid w:val="00896B9E"/>
    <w:rsid w:val="008A0061"/>
    <w:rsid w:val="008A4356"/>
    <w:rsid w:val="008B0BDB"/>
    <w:rsid w:val="008B12CC"/>
    <w:rsid w:val="008B2876"/>
    <w:rsid w:val="008B50B7"/>
    <w:rsid w:val="008B5935"/>
    <w:rsid w:val="008C1AEA"/>
    <w:rsid w:val="008C2450"/>
    <w:rsid w:val="008C335C"/>
    <w:rsid w:val="008C5DC3"/>
    <w:rsid w:val="008D4E8F"/>
    <w:rsid w:val="008E374B"/>
    <w:rsid w:val="008E7FF0"/>
    <w:rsid w:val="008F0E8F"/>
    <w:rsid w:val="008F18FD"/>
    <w:rsid w:val="008F6623"/>
    <w:rsid w:val="009015CF"/>
    <w:rsid w:val="0090276F"/>
    <w:rsid w:val="00904837"/>
    <w:rsid w:val="00906B67"/>
    <w:rsid w:val="009074BE"/>
    <w:rsid w:val="00907F11"/>
    <w:rsid w:val="0091074B"/>
    <w:rsid w:val="00910925"/>
    <w:rsid w:val="0091153A"/>
    <w:rsid w:val="0091472C"/>
    <w:rsid w:val="00915EFA"/>
    <w:rsid w:val="00922864"/>
    <w:rsid w:val="00932BE0"/>
    <w:rsid w:val="009355DB"/>
    <w:rsid w:val="00935769"/>
    <w:rsid w:val="0093667C"/>
    <w:rsid w:val="009402A0"/>
    <w:rsid w:val="009432DC"/>
    <w:rsid w:val="00943D69"/>
    <w:rsid w:val="00950799"/>
    <w:rsid w:val="009513E7"/>
    <w:rsid w:val="009513FD"/>
    <w:rsid w:val="00952824"/>
    <w:rsid w:val="00957AE3"/>
    <w:rsid w:val="009622E5"/>
    <w:rsid w:val="0096307B"/>
    <w:rsid w:val="00963AE1"/>
    <w:rsid w:val="00966F50"/>
    <w:rsid w:val="00967E61"/>
    <w:rsid w:val="00971E3B"/>
    <w:rsid w:val="00972BBA"/>
    <w:rsid w:val="009756FC"/>
    <w:rsid w:val="00975D5D"/>
    <w:rsid w:val="00977C05"/>
    <w:rsid w:val="009806AE"/>
    <w:rsid w:val="00980ABC"/>
    <w:rsid w:val="009847EE"/>
    <w:rsid w:val="00991A00"/>
    <w:rsid w:val="00991C12"/>
    <w:rsid w:val="009923F8"/>
    <w:rsid w:val="0099397E"/>
    <w:rsid w:val="009A3AC1"/>
    <w:rsid w:val="009A5DA7"/>
    <w:rsid w:val="009B1116"/>
    <w:rsid w:val="009B1F79"/>
    <w:rsid w:val="009B3BCE"/>
    <w:rsid w:val="009B4487"/>
    <w:rsid w:val="009B59A2"/>
    <w:rsid w:val="009C2147"/>
    <w:rsid w:val="009C52DE"/>
    <w:rsid w:val="009D030C"/>
    <w:rsid w:val="009D39C0"/>
    <w:rsid w:val="009D5F7B"/>
    <w:rsid w:val="009E1DDA"/>
    <w:rsid w:val="009E45E0"/>
    <w:rsid w:val="009F4754"/>
    <w:rsid w:val="00A00F7F"/>
    <w:rsid w:val="00A014F9"/>
    <w:rsid w:val="00A033F0"/>
    <w:rsid w:val="00A0357E"/>
    <w:rsid w:val="00A10F66"/>
    <w:rsid w:val="00A17CD3"/>
    <w:rsid w:val="00A2014A"/>
    <w:rsid w:val="00A22B40"/>
    <w:rsid w:val="00A35B40"/>
    <w:rsid w:val="00A36977"/>
    <w:rsid w:val="00A5409D"/>
    <w:rsid w:val="00A565C4"/>
    <w:rsid w:val="00A6085B"/>
    <w:rsid w:val="00A61D8C"/>
    <w:rsid w:val="00A62665"/>
    <w:rsid w:val="00A64298"/>
    <w:rsid w:val="00A66DB6"/>
    <w:rsid w:val="00A67389"/>
    <w:rsid w:val="00A67507"/>
    <w:rsid w:val="00A67D10"/>
    <w:rsid w:val="00A70675"/>
    <w:rsid w:val="00A72412"/>
    <w:rsid w:val="00A8056B"/>
    <w:rsid w:val="00A81C77"/>
    <w:rsid w:val="00A87A79"/>
    <w:rsid w:val="00A90613"/>
    <w:rsid w:val="00A94508"/>
    <w:rsid w:val="00AA0A47"/>
    <w:rsid w:val="00AA305E"/>
    <w:rsid w:val="00AA4911"/>
    <w:rsid w:val="00AB16B7"/>
    <w:rsid w:val="00AB1AF9"/>
    <w:rsid w:val="00AB623D"/>
    <w:rsid w:val="00AC6427"/>
    <w:rsid w:val="00AC66C0"/>
    <w:rsid w:val="00AC6D63"/>
    <w:rsid w:val="00AD4A48"/>
    <w:rsid w:val="00AD5C95"/>
    <w:rsid w:val="00AD7A88"/>
    <w:rsid w:val="00AD7D2D"/>
    <w:rsid w:val="00AE3D2E"/>
    <w:rsid w:val="00AE769F"/>
    <w:rsid w:val="00AF4628"/>
    <w:rsid w:val="00AF48CC"/>
    <w:rsid w:val="00AF5921"/>
    <w:rsid w:val="00B10088"/>
    <w:rsid w:val="00B10BD2"/>
    <w:rsid w:val="00B11101"/>
    <w:rsid w:val="00B11A44"/>
    <w:rsid w:val="00B125BD"/>
    <w:rsid w:val="00B21A03"/>
    <w:rsid w:val="00B26316"/>
    <w:rsid w:val="00B26BA7"/>
    <w:rsid w:val="00B32FCA"/>
    <w:rsid w:val="00B36E55"/>
    <w:rsid w:val="00B43185"/>
    <w:rsid w:val="00B4379C"/>
    <w:rsid w:val="00B46884"/>
    <w:rsid w:val="00B522CE"/>
    <w:rsid w:val="00B56A7B"/>
    <w:rsid w:val="00B623AC"/>
    <w:rsid w:val="00B63BBA"/>
    <w:rsid w:val="00B642E5"/>
    <w:rsid w:val="00B728C4"/>
    <w:rsid w:val="00B74D0A"/>
    <w:rsid w:val="00B75B96"/>
    <w:rsid w:val="00B83818"/>
    <w:rsid w:val="00B84CCE"/>
    <w:rsid w:val="00B8664A"/>
    <w:rsid w:val="00B87121"/>
    <w:rsid w:val="00B9158C"/>
    <w:rsid w:val="00B91D06"/>
    <w:rsid w:val="00B92C66"/>
    <w:rsid w:val="00BA1002"/>
    <w:rsid w:val="00BA287C"/>
    <w:rsid w:val="00BA3334"/>
    <w:rsid w:val="00BA5462"/>
    <w:rsid w:val="00BA6D07"/>
    <w:rsid w:val="00BB1D7E"/>
    <w:rsid w:val="00BB3138"/>
    <w:rsid w:val="00BC3E76"/>
    <w:rsid w:val="00BC5037"/>
    <w:rsid w:val="00BC61FE"/>
    <w:rsid w:val="00BC622C"/>
    <w:rsid w:val="00BC7581"/>
    <w:rsid w:val="00BD2FD0"/>
    <w:rsid w:val="00BD3018"/>
    <w:rsid w:val="00BD3C6C"/>
    <w:rsid w:val="00BE21DF"/>
    <w:rsid w:val="00BE2986"/>
    <w:rsid w:val="00BE45E9"/>
    <w:rsid w:val="00BE52FF"/>
    <w:rsid w:val="00BF2568"/>
    <w:rsid w:val="00BF301E"/>
    <w:rsid w:val="00BF3B01"/>
    <w:rsid w:val="00BF3E91"/>
    <w:rsid w:val="00BF4409"/>
    <w:rsid w:val="00BF7BA1"/>
    <w:rsid w:val="00C00F0F"/>
    <w:rsid w:val="00C041E6"/>
    <w:rsid w:val="00C05477"/>
    <w:rsid w:val="00C072DA"/>
    <w:rsid w:val="00C1049D"/>
    <w:rsid w:val="00C20468"/>
    <w:rsid w:val="00C20CB8"/>
    <w:rsid w:val="00C32E1C"/>
    <w:rsid w:val="00C356B7"/>
    <w:rsid w:val="00C35791"/>
    <w:rsid w:val="00C40DFC"/>
    <w:rsid w:val="00C4600B"/>
    <w:rsid w:val="00C46684"/>
    <w:rsid w:val="00C5386B"/>
    <w:rsid w:val="00C60159"/>
    <w:rsid w:val="00C60DF5"/>
    <w:rsid w:val="00C631DD"/>
    <w:rsid w:val="00C67422"/>
    <w:rsid w:val="00C70548"/>
    <w:rsid w:val="00C709DA"/>
    <w:rsid w:val="00C80227"/>
    <w:rsid w:val="00C816F6"/>
    <w:rsid w:val="00C81D44"/>
    <w:rsid w:val="00C82676"/>
    <w:rsid w:val="00C82DEA"/>
    <w:rsid w:val="00C86442"/>
    <w:rsid w:val="00C86838"/>
    <w:rsid w:val="00C90714"/>
    <w:rsid w:val="00C93B4D"/>
    <w:rsid w:val="00C93B69"/>
    <w:rsid w:val="00C967B9"/>
    <w:rsid w:val="00CA7DBC"/>
    <w:rsid w:val="00CB0D93"/>
    <w:rsid w:val="00CB13C0"/>
    <w:rsid w:val="00CB3BB5"/>
    <w:rsid w:val="00CB5AD5"/>
    <w:rsid w:val="00CC531B"/>
    <w:rsid w:val="00CC5A6D"/>
    <w:rsid w:val="00CD1799"/>
    <w:rsid w:val="00CD3261"/>
    <w:rsid w:val="00CD41D9"/>
    <w:rsid w:val="00CD5935"/>
    <w:rsid w:val="00CD6176"/>
    <w:rsid w:val="00CD6BE3"/>
    <w:rsid w:val="00CE1834"/>
    <w:rsid w:val="00CF1263"/>
    <w:rsid w:val="00CF7983"/>
    <w:rsid w:val="00D02973"/>
    <w:rsid w:val="00D054CB"/>
    <w:rsid w:val="00D1244C"/>
    <w:rsid w:val="00D175DA"/>
    <w:rsid w:val="00D17B4C"/>
    <w:rsid w:val="00D223E2"/>
    <w:rsid w:val="00D237D4"/>
    <w:rsid w:val="00D23DA4"/>
    <w:rsid w:val="00D24853"/>
    <w:rsid w:val="00D26459"/>
    <w:rsid w:val="00D32940"/>
    <w:rsid w:val="00D33E10"/>
    <w:rsid w:val="00D370D0"/>
    <w:rsid w:val="00D42855"/>
    <w:rsid w:val="00D513B0"/>
    <w:rsid w:val="00D571C5"/>
    <w:rsid w:val="00D57309"/>
    <w:rsid w:val="00D647B8"/>
    <w:rsid w:val="00D65930"/>
    <w:rsid w:val="00D74D86"/>
    <w:rsid w:val="00D75D3A"/>
    <w:rsid w:val="00D80D2B"/>
    <w:rsid w:val="00D81547"/>
    <w:rsid w:val="00D822FA"/>
    <w:rsid w:val="00D83C69"/>
    <w:rsid w:val="00D9000B"/>
    <w:rsid w:val="00D92A22"/>
    <w:rsid w:val="00D93862"/>
    <w:rsid w:val="00D9771D"/>
    <w:rsid w:val="00DA3598"/>
    <w:rsid w:val="00DA3A9D"/>
    <w:rsid w:val="00DA50CA"/>
    <w:rsid w:val="00DB33A5"/>
    <w:rsid w:val="00DC76B6"/>
    <w:rsid w:val="00DC7EFB"/>
    <w:rsid w:val="00DD0086"/>
    <w:rsid w:val="00DD1203"/>
    <w:rsid w:val="00DD233A"/>
    <w:rsid w:val="00DD44C4"/>
    <w:rsid w:val="00DE0E68"/>
    <w:rsid w:val="00DE1FB6"/>
    <w:rsid w:val="00DE3530"/>
    <w:rsid w:val="00DF19D9"/>
    <w:rsid w:val="00DF593A"/>
    <w:rsid w:val="00E06680"/>
    <w:rsid w:val="00E10D60"/>
    <w:rsid w:val="00E10DEF"/>
    <w:rsid w:val="00E1160F"/>
    <w:rsid w:val="00E1462F"/>
    <w:rsid w:val="00E15CD7"/>
    <w:rsid w:val="00E22B52"/>
    <w:rsid w:val="00E26C6D"/>
    <w:rsid w:val="00E40903"/>
    <w:rsid w:val="00E40B84"/>
    <w:rsid w:val="00E415EB"/>
    <w:rsid w:val="00E41CD1"/>
    <w:rsid w:val="00E41E37"/>
    <w:rsid w:val="00E4508F"/>
    <w:rsid w:val="00E468CA"/>
    <w:rsid w:val="00E506D4"/>
    <w:rsid w:val="00E50BA6"/>
    <w:rsid w:val="00E52596"/>
    <w:rsid w:val="00E52DBD"/>
    <w:rsid w:val="00E565D2"/>
    <w:rsid w:val="00E566B8"/>
    <w:rsid w:val="00E63C76"/>
    <w:rsid w:val="00E66D28"/>
    <w:rsid w:val="00E74B3F"/>
    <w:rsid w:val="00E87C12"/>
    <w:rsid w:val="00E90244"/>
    <w:rsid w:val="00E904F3"/>
    <w:rsid w:val="00E91E0C"/>
    <w:rsid w:val="00E92E12"/>
    <w:rsid w:val="00E9424D"/>
    <w:rsid w:val="00EA2CDE"/>
    <w:rsid w:val="00EA3245"/>
    <w:rsid w:val="00EA43BB"/>
    <w:rsid w:val="00EA7B1A"/>
    <w:rsid w:val="00EB18E5"/>
    <w:rsid w:val="00EB2C9D"/>
    <w:rsid w:val="00EB6672"/>
    <w:rsid w:val="00EB66C4"/>
    <w:rsid w:val="00EB6F76"/>
    <w:rsid w:val="00EC07EC"/>
    <w:rsid w:val="00EC3930"/>
    <w:rsid w:val="00EC3973"/>
    <w:rsid w:val="00EC65C7"/>
    <w:rsid w:val="00ED5027"/>
    <w:rsid w:val="00ED68CC"/>
    <w:rsid w:val="00EE0BFF"/>
    <w:rsid w:val="00EE52D2"/>
    <w:rsid w:val="00EE5C95"/>
    <w:rsid w:val="00EE6500"/>
    <w:rsid w:val="00EE75B1"/>
    <w:rsid w:val="00EF1344"/>
    <w:rsid w:val="00EF79E2"/>
    <w:rsid w:val="00F00882"/>
    <w:rsid w:val="00F01C8A"/>
    <w:rsid w:val="00F02F21"/>
    <w:rsid w:val="00F0721B"/>
    <w:rsid w:val="00F13F01"/>
    <w:rsid w:val="00F161D8"/>
    <w:rsid w:val="00F16C67"/>
    <w:rsid w:val="00F17416"/>
    <w:rsid w:val="00F17585"/>
    <w:rsid w:val="00F17FEA"/>
    <w:rsid w:val="00F212FE"/>
    <w:rsid w:val="00F2238C"/>
    <w:rsid w:val="00F229F7"/>
    <w:rsid w:val="00F22FE1"/>
    <w:rsid w:val="00F2304C"/>
    <w:rsid w:val="00F25179"/>
    <w:rsid w:val="00F252CB"/>
    <w:rsid w:val="00F27945"/>
    <w:rsid w:val="00F30A08"/>
    <w:rsid w:val="00F329F5"/>
    <w:rsid w:val="00F35EEA"/>
    <w:rsid w:val="00F36024"/>
    <w:rsid w:val="00F40B07"/>
    <w:rsid w:val="00F41557"/>
    <w:rsid w:val="00F43603"/>
    <w:rsid w:val="00F46652"/>
    <w:rsid w:val="00F47763"/>
    <w:rsid w:val="00F568AF"/>
    <w:rsid w:val="00F57DEC"/>
    <w:rsid w:val="00F63F77"/>
    <w:rsid w:val="00F6454F"/>
    <w:rsid w:val="00F66D20"/>
    <w:rsid w:val="00F7089A"/>
    <w:rsid w:val="00F715DC"/>
    <w:rsid w:val="00F72B42"/>
    <w:rsid w:val="00F769C6"/>
    <w:rsid w:val="00F76B80"/>
    <w:rsid w:val="00F80195"/>
    <w:rsid w:val="00F82675"/>
    <w:rsid w:val="00F84DB9"/>
    <w:rsid w:val="00F857F7"/>
    <w:rsid w:val="00F90C78"/>
    <w:rsid w:val="00F92D0E"/>
    <w:rsid w:val="00F93166"/>
    <w:rsid w:val="00FA289F"/>
    <w:rsid w:val="00FB2A63"/>
    <w:rsid w:val="00FB494D"/>
    <w:rsid w:val="00FC5E84"/>
    <w:rsid w:val="00FC7422"/>
    <w:rsid w:val="00FD1070"/>
    <w:rsid w:val="00FD300F"/>
    <w:rsid w:val="00FD3E4D"/>
    <w:rsid w:val="00FD4E15"/>
    <w:rsid w:val="00FD5588"/>
    <w:rsid w:val="00FE4364"/>
    <w:rsid w:val="00FE4617"/>
    <w:rsid w:val="00FE5A1A"/>
    <w:rsid w:val="00FE643D"/>
    <w:rsid w:val="00FF6E23"/>
    <w:rsid w:val="00FF79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6A4DC"/>
  <w15:chartTrackingRefBased/>
  <w15:docId w15:val="{D4B22E5A-0B14-4E17-AB00-8EE1824F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97B"/>
    <w:rPr>
      <w:rFonts w:eastAsiaTheme="majorEastAsia" w:cstheme="majorBidi"/>
      <w:color w:val="272727" w:themeColor="text1" w:themeTint="D8"/>
    </w:rPr>
  </w:style>
  <w:style w:type="paragraph" w:styleId="Title">
    <w:name w:val="Title"/>
    <w:basedOn w:val="Normal"/>
    <w:next w:val="Normal"/>
    <w:link w:val="TitleChar"/>
    <w:uiPriority w:val="10"/>
    <w:qFormat/>
    <w:rsid w:val="002E6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97B"/>
    <w:pPr>
      <w:spacing w:before="160"/>
      <w:jc w:val="center"/>
    </w:pPr>
    <w:rPr>
      <w:i/>
      <w:iCs/>
      <w:color w:val="404040" w:themeColor="text1" w:themeTint="BF"/>
    </w:rPr>
  </w:style>
  <w:style w:type="character" w:customStyle="1" w:styleId="QuoteChar">
    <w:name w:val="Quote Char"/>
    <w:basedOn w:val="DefaultParagraphFont"/>
    <w:link w:val="Quote"/>
    <w:uiPriority w:val="29"/>
    <w:rsid w:val="002E697B"/>
    <w:rPr>
      <w:i/>
      <w:iCs/>
      <w:color w:val="404040" w:themeColor="text1" w:themeTint="BF"/>
    </w:rPr>
  </w:style>
  <w:style w:type="paragraph" w:styleId="ListParagraph">
    <w:name w:val="List Paragraph"/>
    <w:basedOn w:val="Normal"/>
    <w:uiPriority w:val="34"/>
    <w:qFormat/>
    <w:rsid w:val="002E697B"/>
    <w:pPr>
      <w:ind w:left="720"/>
      <w:contextualSpacing/>
    </w:pPr>
  </w:style>
  <w:style w:type="character" w:styleId="IntenseEmphasis">
    <w:name w:val="Intense Emphasis"/>
    <w:basedOn w:val="DefaultParagraphFont"/>
    <w:uiPriority w:val="21"/>
    <w:qFormat/>
    <w:rsid w:val="002E697B"/>
    <w:rPr>
      <w:i/>
      <w:iCs/>
      <w:color w:val="0F4761" w:themeColor="accent1" w:themeShade="BF"/>
    </w:rPr>
  </w:style>
  <w:style w:type="paragraph" w:styleId="IntenseQuote">
    <w:name w:val="Intense Quote"/>
    <w:basedOn w:val="Normal"/>
    <w:next w:val="Normal"/>
    <w:link w:val="IntenseQuoteChar"/>
    <w:uiPriority w:val="30"/>
    <w:qFormat/>
    <w:rsid w:val="002E6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97B"/>
    <w:rPr>
      <w:i/>
      <w:iCs/>
      <w:color w:val="0F4761" w:themeColor="accent1" w:themeShade="BF"/>
    </w:rPr>
  </w:style>
  <w:style w:type="character" w:styleId="IntenseReference">
    <w:name w:val="Intense Reference"/>
    <w:basedOn w:val="DefaultParagraphFont"/>
    <w:uiPriority w:val="32"/>
    <w:qFormat/>
    <w:rsid w:val="002E697B"/>
    <w:rPr>
      <w:b/>
      <w:bCs/>
      <w:smallCaps/>
      <w:color w:val="0F4761" w:themeColor="accent1" w:themeShade="BF"/>
      <w:spacing w:val="5"/>
    </w:rPr>
  </w:style>
  <w:style w:type="paragraph" w:styleId="FootnoteText">
    <w:name w:val="footnote text"/>
    <w:basedOn w:val="Normal"/>
    <w:link w:val="FootnoteTextChar"/>
    <w:uiPriority w:val="99"/>
    <w:semiHidden/>
    <w:unhideWhenUsed/>
    <w:rsid w:val="003532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3210"/>
    <w:rPr>
      <w:sz w:val="20"/>
      <w:szCs w:val="20"/>
    </w:rPr>
  </w:style>
  <w:style w:type="character" w:styleId="FootnoteReference">
    <w:name w:val="footnote reference"/>
    <w:basedOn w:val="DefaultParagraphFont"/>
    <w:uiPriority w:val="99"/>
    <w:semiHidden/>
    <w:unhideWhenUsed/>
    <w:rsid w:val="00353210"/>
    <w:rPr>
      <w:vertAlign w:val="superscript"/>
    </w:rPr>
  </w:style>
  <w:style w:type="character" w:styleId="CommentReference">
    <w:name w:val="annotation reference"/>
    <w:basedOn w:val="DefaultParagraphFont"/>
    <w:uiPriority w:val="99"/>
    <w:semiHidden/>
    <w:unhideWhenUsed/>
    <w:rsid w:val="000277FA"/>
    <w:rPr>
      <w:sz w:val="16"/>
      <w:szCs w:val="16"/>
    </w:rPr>
  </w:style>
  <w:style w:type="paragraph" w:styleId="CommentText">
    <w:name w:val="annotation text"/>
    <w:basedOn w:val="Normal"/>
    <w:link w:val="CommentTextChar"/>
    <w:uiPriority w:val="99"/>
    <w:unhideWhenUsed/>
    <w:rsid w:val="000277FA"/>
    <w:pPr>
      <w:spacing w:line="240" w:lineRule="auto"/>
    </w:pPr>
    <w:rPr>
      <w:sz w:val="20"/>
      <w:szCs w:val="20"/>
    </w:rPr>
  </w:style>
  <w:style w:type="character" w:customStyle="1" w:styleId="CommentTextChar">
    <w:name w:val="Comment Text Char"/>
    <w:basedOn w:val="DefaultParagraphFont"/>
    <w:link w:val="CommentText"/>
    <w:uiPriority w:val="99"/>
    <w:rsid w:val="000277FA"/>
    <w:rPr>
      <w:sz w:val="20"/>
      <w:szCs w:val="20"/>
    </w:rPr>
  </w:style>
  <w:style w:type="paragraph" w:styleId="CommentSubject">
    <w:name w:val="annotation subject"/>
    <w:basedOn w:val="CommentText"/>
    <w:next w:val="CommentText"/>
    <w:link w:val="CommentSubjectChar"/>
    <w:uiPriority w:val="99"/>
    <w:semiHidden/>
    <w:unhideWhenUsed/>
    <w:rsid w:val="000277FA"/>
    <w:rPr>
      <w:b/>
      <w:bCs/>
    </w:rPr>
  </w:style>
  <w:style w:type="character" w:customStyle="1" w:styleId="CommentSubjectChar">
    <w:name w:val="Comment Subject Char"/>
    <w:basedOn w:val="CommentTextChar"/>
    <w:link w:val="CommentSubject"/>
    <w:uiPriority w:val="99"/>
    <w:semiHidden/>
    <w:rsid w:val="000277FA"/>
    <w:rPr>
      <w:b/>
      <w:bCs/>
      <w:sz w:val="20"/>
      <w:szCs w:val="20"/>
    </w:rPr>
  </w:style>
  <w:style w:type="paragraph" w:styleId="Header">
    <w:name w:val="header"/>
    <w:basedOn w:val="Normal"/>
    <w:link w:val="HeaderChar"/>
    <w:uiPriority w:val="99"/>
    <w:unhideWhenUsed/>
    <w:rsid w:val="002604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43E"/>
  </w:style>
  <w:style w:type="paragraph" w:styleId="Footer">
    <w:name w:val="footer"/>
    <w:basedOn w:val="Normal"/>
    <w:link w:val="FooterChar"/>
    <w:uiPriority w:val="99"/>
    <w:unhideWhenUsed/>
    <w:rsid w:val="002604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43E"/>
  </w:style>
  <w:style w:type="character" w:styleId="Hyperlink">
    <w:name w:val="Hyperlink"/>
    <w:basedOn w:val="DefaultParagraphFont"/>
    <w:uiPriority w:val="99"/>
    <w:unhideWhenUsed/>
    <w:rsid w:val="00645B97"/>
    <w:rPr>
      <w:color w:val="467886" w:themeColor="hyperlink"/>
      <w:u w:val="single"/>
    </w:rPr>
  </w:style>
  <w:style w:type="character" w:styleId="UnresolvedMention">
    <w:name w:val="Unresolved Mention"/>
    <w:basedOn w:val="DefaultParagraphFont"/>
    <w:uiPriority w:val="99"/>
    <w:semiHidden/>
    <w:unhideWhenUsed/>
    <w:rsid w:val="00645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BA450-7ABC-42AA-BBD3-1E340F67F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1650</TotalTime>
  <Pages>12</Pages>
  <Words>3984</Words>
  <Characters>22709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Lana Luk</dc:creator>
  <cp:keywords/>
  <dc:description/>
  <cp:lastModifiedBy>Student - Lana Luk</cp:lastModifiedBy>
  <cp:revision>831</cp:revision>
  <dcterms:created xsi:type="dcterms:W3CDTF">2026-05-26T05:05:00Z</dcterms:created>
  <dcterms:modified xsi:type="dcterms:W3CDTF">2026-06-10T12:43:00Z</dcterms:modified>
</cp:coreProperties>
</file>