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F99C" w14:textId="7EE5BA8C" w:rsidR="00A45607" w:rsidRPr="007E1F65" w:rsidRDefault="00542BEB">
      <w:pPr>
        <w:rPr>
          <w:u w:val="single"/>
        </w:rPr>
      </w:pPr>
      <w:r w:rsidRPr="00542BEB">
        <w:rPr>
          <w:u w:val="single"/>
        </w:rPr>
        <w:t xml:space="preserve">How is a collective relationship with the natural world explored in ‘The Island seen and felt’. </w:t>
      </w:r>
    </w:p>
    <w:p w14:paraId="59500BB9" w14:textId="2E49CB97" w:rsidR="00143B88" w:rsidRDefault="002D4939" w:rsidP="00873CD0">
      <w:pPr>
        <w:spacing w:line="360" w:lineRule="auto"/>
      </w:pPr>
      <w:r>
        <w:t xml:space="preserve">Throughout The Island seen and felt’. </w:t>
      </w:r>
      <w:r w:rsidR="00C50E42" w:rsidRPr="00C50E42">
        <w:t>Winton posits that the natural world provides a foundational space where a collective relationship between diverse peoples is forged through their shared experience of the Australian landscape.</w:t>
      </w:r>
      <w:r w:rsidR="00C50E42">
        <w:t xml:space="preserve"> </w:t>
      </w:r>
      <w:r w:rsidR="00EF4F72" w:rsidRPr="00EF4F72">
        <w:t>Winton's use of the collective pronoun 'our' when discussing the land's 'ongoing power' to 'influence our habits and thoughts' exhibits how the Australian landscape shapes a national consciousness that transcends individual experience</w:t>
      </w:r>
      <w:r w:rsidR="0080625C">
        <w:t>.</w:t>
      </w:r>
      <w:r w:rsidR="000D7DCB">
        <w:t xml:space="preserve"> </w:t>
      </w:r>
      <w:r w:rsidR="002213C1" w:rsidRPr="002213C1">
        <w:t>This shared environment forges a unique national bond—one rooted not in social constructs but in a mutual, sensory engagement with the continent's geography.</w:t>
      </w:r>
      <w:r w:rsidR="00E000B8">
        <w:t xml:space="preserve"> </w:t>
      </w:r>
      <w:r w:rsidR="008C717F">
        <w:t>Winton’s</w:t>
      </w:r>
      <w:r w:rsidR="00E96A7A">
        <w:t xml:space="preserve"> </w:t>
      </w:r>
      <w:r w:rsidR="00055CB2">
        <w:t xml:space="preserve">further </w:t>
      </w:r>
      <w:r w:rsidR="003F70BC">
        <w:t>develops this idea through a</w:t>
      </w:r>
      <w:r w:rsidR="00F2624D">
        <w:t xml:space="preserve"> </w:t>
      </w:r>
      <w:r w:rsidR="00C43506">
        <w:t>retrospective tone</w:t>
      </w:r>
      <w:r w:rsidR="003F70BC">
        <w:t xml:space="preserve">, observing that </w:t>
      </w:r>
      <w:r w:rsidR="00703C6D">
        <w:t>“In my lifetime, Australians have come to use the word country as Aboriginals use it”</w:t>
      </w:r>
      <w:r w:rsidR="00BB7005">
        <w:t>.</w:t>
      </w:r>
      <w:r w:rsidR="00144AC4">
        <w:t xml:space="preserve"> Through t</w:t>
      </w:r>
      <w:r w:rsidR="00144AC4" w:rsidRPr="00144AC4">
        <w:t>his linguistic evolution, Winton suggests, collectively unit</w:t>
      </w:r>
      <w:r w:rsidR="00C31381">
        <w:t xml:space="preserve">ing </w:t>
      </w:r>
      <w:r w:rsidR="00144AC4" w:rsidRPr="00144AC4">
        <w:t>individuals by fostering a shared</w:t>
      </w:r>
      <w:r w:rsidR="00A8104F">
        <w:t xml:space="preserve"> results in </w:t>
      </w:r>
      <w:r w:rsidR="00144AC4" w:rsidRPr="00144AC4">
        <w:t xml:space="preserve">reverent attitude toward the land that begins to mirror Indigenous </w:t>
      </w:r>
      <w:r w:rsidR="005033BE" w:rsidRPr="00144AC4">
        <w:t>perspectives.</w:t>
      </w:r>
      <w:r w:rsidR="005033BE" w:rsidRPr="000C3B6D">
        <w:t xml:space="preserve"> Similarly</w:t>
      </w:r>
      <w:r w:rsidR="000C3B6D" w:rsidRPr="000C3B6D">
        <w:t xml:space="preserve">, Winton's inclusive description of Australians as 'islanders' metaphorically dissolves internal </w:t>
      </w:r>
      <w:r w:rsidR="005033BE" w:rsidRPr="000C3B6D">
        <w:t>divisions.</w:t>
      </w:r>
      <w:r w:rsidR="005033BE" w:rsidRPr="005033BE">
        <w:t xml:space="preserve"> By</w:t>
      </w:r>
      <w:r w:rsidR="005033BE" w:rsidRPr="005033BE">
        <w:t xml:space="preserve"> reframing national identity around the shared geographical reality of inhabiting a continent defined by 'the presence of wildness'</w:t>
      </w:r>
      <w:r w:rsidR="00283667">
        <w:t>. P</w:t>
      </w:r>
      <w:r w:rsidR="005033BE" w:rsidRPr="005033BE">
        <w:t xml:space="preserve">owerfully </w:t>
      </w:r>
      <w:r w:rsidR="00283667">
        <w:t xml:space="preserve">illustrating </w:t>
      </w:r>
      <w:r w:rsidR="005033BE" w:rsidRPr="005033BE">
        <w:t xml:space="preserve">that this collective physical experience provides a more authentic and elemental foundation for a unified Australian identity than any constructed cultural or political </w:t>
      </w:r>
      <w:r w:rsidR="005033BE" w:rsidRPr="005033BE">
        <w:t>narrative</w:t>
      </w:r>
      <w:r w:rsidR="005033BE">
        <w:t>.</w:t>
      </w:r>
      <w:r w:rsidR="005033BE" w:rsidRPr="001837F3">
        <w:t xml:space="preserve"> Ultimately</w:t>
      </w:r>
      <w:r w:rsidR="001837F3" w:rsidRPr="001837F3">
        <w:t>, Winton's exploration reveals the Australian landscape as a unifying force that forges a collective, rather than individual, relationship with the natural world.</w:t>
      </w:r>
    </w:p>
    <w:p w14:paraId="453ED7DA" w14:textId="77777777" w:rsidR="00542BEB" w:rsidRPr="00542BEB" w:rsidRDefault="00542BEB"/>
    <w:p w14:paraId="417DA9C5" w14:textId="77777777" w:rsidR="00542BEB" w:rsidRDefault="00542BEB"/>
    <w:sectPr w:rsidR="00542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EB"/>
    <w:rsid w:val="0002448B"/>
    <w:rsid w:val="000373EC"/>
    <w:rsid w:val="00055CB2"/>
    <w:rsid w:val="000772EB"/>
    <w:rsid w:val="000B7BFD"/>
    <w:rsid w:val="000C3B6D"/>
    <w:rsid w:val="000D7DCB"/>
    <w:rsid w:val="0010614E"/>
    <w:rsid w:val="001145B5"/>
    <w:rsid w:val="001312E8"/>
    <w:rsid w:val="00143B88"/>
    <w:rsid w:val="0014416B"/>
    <w:rsid w:val="00144AC4"/>
    <w:rsid w:val="00156A16"/>
    <w:rsid w:val="001571C8"/>
    <w:rsid w:val="001837F3"/>
    <w:rsid w:val="0018471B"/>
    <w:rsid w:val="00186BC9"/>
    <w:rsid w:val="001F1AC2"/>
    <w:rsid w:val="001F57CD"/>
    <w:rsid w:val="00207D9A"/>
    <w:rsid w:val="00210B5E"/>
    <w:rsid w:val="00212360"/>
    <w:rsid w:val="002213C1"/>
    <w:rsid w:val="00266235"/>
    <w:rsid w:val="00283667"/>
    <w:rsid w:val="002D2156"/>
    <w:rsid w:val="002D4939"/>
    <w:rsid w:val="002E118C"/>
    <w:rsid w:val="00322B26"/>
    <w:rsid w:val="00327EF9"/>
    <w:rsid w:val="0033488D"/>
    <w:rsid w:val="00387FE6"/>
    <w:rsid w:val="003C08F2"/>
    <w:rsid w:val="003C2CD3"/>
    <w:rsid w:val="003D03F7"/>
    <w:rsid w:val="003E36E4"/>
    <w:rsid w:val="003F70BC"/>
    <w:rsid w:val="004115C8"/>
    <w:rsid w:val="00456D5A"/>
    <w:rsid w:val="00475786"/>
    <w:rsid w:val="004A23BC"/>
    <w:rsid w:val="004B5140"/>
    <w:rsid w:val="004D0AC8"/>
    <w:rsid w:val="004F5992"/>
    <w:rsid w:val="005033BE"/>
    <w:rsid w:val="005229E8"/>
    <w:rsid w:val="00531DFF"/>
    <w:rsid w:val="005354F2"/>
    <w:rsid w:val="00542BEB"/>
    <w:rsid w:val="00573A2D"/>
    <w:rsid w:val="0057582C"/>
    <w:rsid w:val="00586CB2"/>
    <w:rsid w:val="00591F97"/>
    <w:rsid w:val="005A69A6"/>
    <w:rsid w:val="005C1A36"/>
    <w:rsid w:val="005D03A8"/>
    <w:rsid w:val="005D38D5"/>
    <w:rsid w:val="005E1F5C"/>
    <w:rsid w:val="00601E7F"/>
    <w:rsid w:val="00636283"/>
    <w:rsid w:val="006556D5"/>
    <w:rsid w:val="00656536"/>
    <w:rsid w:val="00661401"/>
    <w:rsid w:val="00670212"/>
    <w:rsid w:val="00671760"/>
    <w:rsid w:val="006869C7"/>
    <w:rsid w:val="006C600B"/>
    <w:rsid w:val="006D7E9C"/>
    <w:rsid w:val="006F1752"/>
    <w:rsid w:val="00703C6D"/>
    <w:rsid w:val="007176E3"/>
    <w:rsid w:val="00742AA9"/>
    <w:rsid w:val="007531A0"/>
    <w:rsid w:val="007540D5"/>
    <w:rsid w:val="00786A3E"/>
    <w:rsid w:val="007B45D3"/>
    <w:rsid w:val="007E1F65"/>
    <w:rsid w:val="0080625C"/>
    <w:rsid w:val="00841178"/>
    <w:rsid w:val="00845634"/>
    <w:rsid w:val="00873CD0"/>
    <w:rsid w:val="008A2B05"/>
    <w:rsid w:val="008B4A42"/>
    <w:rsid w:val="008B7EB2"/>
    <w:rsid w:val="008C717F"/>
    <w:rsid w:val="008D17BE"/>
    <w:rsid w:val="008E2DEB"/>
    <w:rsid w:val="00901BA4"/>
    <w:rsid w:val="00914BE9"/>
    <w:rsid w:val="00917685"/>
    <w:rsid w:val="009659D8"/>
    <w:rsid w:val="00986017"/>
    <w:rsid w:val="009C1CEE"/>
    <w:rsid w:val="009C3DE0"/>
    <w:rsid w:val="009E6BCD"/>
    <w:rsid w:val="00A33414"/>
    <w:rsid w:val="00A33D44"/>
    <w:rsid w:val="00A360F5"/>
    <w:rsid w:val="00A3659D"/>
    <w:rsid w:val="00A45607"/>
    <w:rsid w:val="00A530F1"/>
    <w:rsid w:val="00A65ADD"/>
    <w:rsid w:val="00A8104F"/>
    <w:rsid w:val="00A861AB"/>
    <w:rsid w:val="00AB13DA"/>
    <w:rsid w:val="00AB673C"/>
    <w:rsid w:val="00B41AA7"/>
    <w:rsid w:val="00B57174"/>
    <w:rsid w:val="00B67CDF"/>
    <w:rsid w:val="00BB5489"/>
    <w:rsid w:val="00BB7005"/>
    <w:rsid w:val="00BD0DCC"/>
    <w:rsid w:val="00BD2F8C"/>
    <w:rsid w:val="00BE3BD3"/>
    <w:rsid w:val="00C0080D"/>
    <w:rsid w:val="00C31381"/>
    <w:rsid w:val="00C334FD"/>
    <w:rsid w:val="00C43506"/>
    <w:rsid w:val="00C436DB"/>
    <w:rsid w:val="00C50E42"/>
    <w:rsid w:val="00C70315"/>
    <w:rsid w:val="00C70A94"/>
    <w:rsid w:val="00C90862"/>
    <w:rsid w:val="00C93895"/>
    <w:rsid w:val="00CA6587"/>
    <w:rsid w:val="00CB3C39"/>
    <w:rsid w:val="00CC5342"/>
    <w:rsid w:val="00CC5766"/>
    <w:rsid w:val="00CD3646"/>
    <w:rsid w:val="00CD6BFE"/>
    <w:rsid w:val="00CE6EFC"/>
    <w:rsid w:val="00CF6A54"/>
    <w:rsid w:val="00D75BBD"/>
    <w:rsid w:val="00D80CEF"/>
    <w:rsid w:val="00D86D77"/>
    <w:rsid w:val="00D926EA"/>
    <w:rsid w:val="00DB2A71"/>
    <w:rsid w:val="00DB77BE"/>
    <w:rsid w:val="00DD506D"/>
    <w:rsid w:val="00DE2F90"/>
    <w:rsid w:val="00DF6867"/>
    <w:rsid w:val="00E000B8"/>
    <w:rsid w:val="00E220A4"/>
    <w:rsid w:val="00E45281"/>
    <w:rsid w:val="00E466A8"/>
    <w:rsid w:val="00E52404"/>
    <w:rsid w:val="00E72429"/>
    <w:rsid w:val="00E75590"/>
    <w:rsid w:val="00E96A7A"/>
    <w:rsid w:val="00E97503"/>
    <w:rsid w:val="00EC6057"/>
    <w:rsid w:val="00EC7740"/>
    <w:rsid w:val="00EE0786"/>
    <w:rsid w:val="00EE10C4"/>
    <w:rsid w:val="00EF482C"/>
    <w:rsid w:val="00EF4F72"/>
    <w:rsid w:val="00F04F63"/>
    <w:rsid w:val="00F14583"/>
    <w:rsid w:val="00F145B1"/>
    <w:rsid w:val="00F2624D"/>
    <w:rsid w:val="00F4154B"/>
    <w:rsid w:val="00F612E9"/>
    <w:rsid w:val="00F74367"/>
    <w:rsid w:val="00F852C2"/>
    <w:rsid w:val="00FA2D4B"/>
    <w:rsid w:val="00FA72E9"/>
    <w:rsid w:val="00FE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F898"/>
  <w15:chartTrackingRefBased/>
  <w15:docId w15:val="{7B89179E-6E68-425B-985D-2A6CCF7C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Woods</dc:creator>
  <cp:keywords/>
  <dc:description/>
  <cp:lastModifiedBy>Luke Woods</cp:lastModifiedBy>
  <cp:revision>141</cp:revision>
  <dcterms:created xsi:type="dcterms:W3CDTF">2026-05-04T06:25:00Z</dcterms:created>
  <dcterms:modified xsi:type="dcterms:W3CDTF">2026-05-04T12:12:00Z</dcterms:modified>
</cp:coreProperties>
</file>