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ARDHI WIJAYANTO,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19760621 200012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Sampit.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ARDHI WIJAYANTO,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19760621 200012 1 005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Sampit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Subang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