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Tabanan dan Malang.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AYU SUSILAWATI,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19711205 199603 2 002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Tabanan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Malang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