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Bandung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SURACHMAT,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19630329 198703 1 005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Niaga/Tindak Pidana Korupsi/Hubungan Industrial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