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Tangerang.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WISNU RAHADI,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19670505 199703 1 005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