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dan Palangkaraya.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dan Buntok.</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128.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129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WIDANA ANGGARA PUTRA, S.H., 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19880927 201101 1 005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Penata/Hakim Pratama Madya, Non Palu pada Pengadilan Tinggi Palangkaraya  Pengadilan Negeri  </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Penata/Hakim Pratama Madya   Pengadilan Negeri Buntok</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9.700.000,-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sembilan juta tujuh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Buntok</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130.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